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C52D3" w:rsidRDefault="00952962" w:rsidP="004515B7">
      <w:pPr>
        <w:pStyle w:val="2"/>
        <w:jc w:val="center"/>
      </w:pPr>
      <w:r>
        <w:rPr>
          <w:noProof/>
          <w:lang w:val="ru-RU" w:eastAsia="ru-RU"/>
        </w:rPr>
        <mc:AlternateContent>
          <mc:Choice Requires="wps">
            <w:drawing>
              <wp:anchor distT="0" distB="0" distL="114300" distR="114300" simplePos="0" relativeHeight="251636224" behindDoc="0" locked="0" layoutInCell="1" allowOverlap="1">
                <wp:simplePos x="0" y="0"/>
                <wp:positionH relativeFrom="column">
                  <wp:posOffset>-443865</wp:posOffset>
                </wp:positionH>
                <wp:positionV relativeFrom="paragraph">
                  <wp:posOffset>-253365</wp:posOffset>
                </wp:positionV>
                <wp:extent cx="7077075" cy="10248900"/>
                <wp:effectExtent l="32385" t="32385" r="34290" b="34290"/>
                <wp:wrapNone/>
                <wp:docPr id="204"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77075" cy="10248900"/>
                        </a:xfrm>
                        <a:prstGeom prst="rect">
                          <a:avLst/>
                        </a:prstGeom>
                        <a:noFill/>
                        <a:ln w="57150" cmpd="thickThin">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style="position:absolute;margin-left:-34.95pt;margin-top:-19.95pt;width:557.25pt;height:807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" filled="f" strokeweight="4.5pt">
                <v:stroke linestyle="thickThin"/>
              </v:rect>
            </w:pict>
          </mc:Fallback>
        </mc:AlternateContent>
      </w:r>
      <w:r w:rsidR="00EC52D3">
        <w:t>Государственное бюджетное образовательное учреждение</w:t>
      </w:r>
    </w:p>
    <w:p w:rsidR="00EC52D3" w:rsidRDefault="00946A1C" w:rsidP="00EC52D3">
      <w:pPr>
        <w:jc w:val="center"/>
        <w:rPr>
          <w:rFonts w:ascii="Times New Roman" w:hAnsi="Times New Roman"/>
          <w:b/>
          <w:sz w:val="28"/>
          <w:szCs w:val="28"/>
        </w:rPr>
      </w:pPr>
      <w:r>
        <w:rPr>
          <w:rFonts w:ascii="Times New Roman" w:hAnsi="Times New Roman"/>
          <w:b/>
          <w:sz w:val="28"/>
          <w:szCs w:val="28"/>
        </w:rPr>
        <w:t>Школа</w:t>
      </w:r>
      <w:r w:rsidR="00EC52D3">
        <w:rPr>
          <w:rFonts w:ascii="Times New Roman" w:hAnsi="Times New Roman"/>
          <w:b/>
          <w:sz w:val="28"/>
          <w:szCs w:val="28"/>
        </w:rPr>
        <w:t xml:space="preserve"> № 1574</w:t>
      </w:r>
    </w:p>
    <w:p w:rsidR="00EC52D3" w:rsidRDefault="00EC52D3" w:rsidP="00EC52D3">
      <w:pPr>
        <w:jc w:val="center"/>
        <w:rPr>
          <w:rFonts w:ascii="Times New Roman" w:hAnsi="Times New Roman"/>
          <w:b/>
          <w:sz w:val="28"/>
          <w:szCs w:val="28"/>
        </w:rPr>
      </w:pPr>
    </w:p>
    <w:p w:rsidR="00EC52D3" w:rsidRDefault="00EC52D3" w:rsidP="00EC52D3">
      <w:pPr>
        <w:jc w:val="center"/>
        <w:rPr>
          <w:rFonts w:ascii="Times New Roman" w:hAnsi="Times New Roman"/>
          <w:b/>
          <w:sz w:val="24"/>
          <w:szCs w:val="24"/>
        </w:rPr>
      </w:pPr>
    </w:p>
    <w:p w:rsidR="00EC52D3" w:rsidRDefault="00EC52D3" w:rsidP="00EC52D3">
      <w:pPr>
        <w:jc w:val="center"/>
        <w:rPr>
          <w:rFonts w:ascii="Times New Roman" w:hAnsi="Times New Roman"/>
          <w:b/>
          <w:sz w:val="24"/>
          <w:szCs w:val="24"/>
        </w:rPr>
      </w:pPr>
    </w:p>
    <w:p w:rsidR="00EC52D3" w:rsidRDefault="00EC52D3" w:rsidP="00EC52D3">
      <w:pPr>
        <w:jc w:val="center"/>
        <w:rPr>
          <w:rFonts w:ascii="Times New Roman" w:hAnsi="Times New Roman"/>
          <w:b/>
          <w:sz w:val="24"/>
          <w:szCs w:val="24"/>
        </w:rPr>
      </w:pPr>
    </w:p>
    <w:p w:rsidR="00EC52D3" w:rsidRDefault="00EC52D3" w:rsidP="00EC52D3">
      <w:pPr>
        <w:jc w:val="center"/>
        <w:rPr>
          <w:rFonts w:ascii="Times New Roman" w:hAnsi="Times New Roman"/>
          <w:b/>
          <w:sz w:val="24"/>
          <w:szCs w:val="24"/>
        </w:rPr>
      </w:pPr>
    </w:p>
    <w:p w:rsidR="00EC52D3" w:rsidRDefault="00EC52D3" w:rsidP="00EC52D3">
      <w:pPr>
        <w:jc w:val="center"/>
        <w:rPr>
          <w:rFonts w:ascii="Times New Roman" w:hAnsi="Times New Roman"/>
          <w:b/>
          <w:sz w:val="24"/>
          <w:szCs w:val="24"/>
        </w:rPr>
      </w:pPr>
    </w:p>
    <w:p w:rsidR="00EC52D3" w:rsidRDefault="00EC52D3" w:rsidP="00EC52D3">
      <w:pPr>
        <w:jc w:val="center"/>
        <w:rPr>
          <w:rFonts w:ascii="Times New Roman" w:hAnsi="Times New Roman"/>
          <w:b/>
          <w:sz w:val="24"/>
          <w:szCs w:val="24"/>
        </w:rPr>
      </w:pPr>
    </w:p>
    <w:p w:rsidR="00EC52D3" w:rsidRDefault="00EC52D3" w:rsidP="00EC52D3">
      <w:pPr>
        <w:jc w:val="center"/>
        <w:rPr>
          <w:rFonts w:ascii="Times New Roman" w:hAnsi="Times New Roman"/>
          <w:b/>
          <w:sz w:val="24"/>
          <w:szCs w:val="24"/>
        </w:rPr>
      </w:pPr>
    </w:p>
    <w:p w:rsidR="00EC52D3" w:rsidRPr="00AE5B97" w:rsidRDefault="00EC52D3" w:rsidP="00EC52D3">
      <w:pPr>
        <w:jc w:val="center"/>
        <w:rPr>
          <w:rFonts w:ascii="Times New Roman" w:hAnsi="Times New Roman"/>
          <w:b/>
          <w:sz w:val="28"/>
          <w:szCs w:val="28"/>
        </w:rPr>
      </w:pPr>
      <w:r w:rsidRPr="00AE5B97">
        <w:rPr>
          <w:rFonts w:ascii="Times New Roman" w:hAnsi="Times New Roman"/>
          <w:b/>
          <w:sz w:val="28"/>
          <w:szCs w:val="28"/>
        </w:rPr>
        <w:t>Исследовательский проект:</w:t>
      </w:r>
    </w:p>
    <w:p w:rsidR="00680960" w:rsidRPr="00EC52D3" w:rsidRDefault="005D5FE6" w:rsidP="00785CBD">
      <w:pPr>
        <w:spacing w:after="0" w:line="240" w:lineRule="auto"/>
        <w:jc w:val="center"/>
        <w:rPr>
          <w:rFonts w:ascii="Times New Roman" w:hAnsi="Times New Roman"/>
          <w:b/>
          <w:color w:val="000000"/>
          <w:sz w:val="36"/>
          <w:szCs w:val="36"/>
        </w:rPr>
      </w:pPr>
      <w:r w:rsidRPr="00EC52D3">
        <w:rPr>
          <w:rFonts w:ascii="Times New Roman" w:hAnsi="Times New Roman"/>
          <w:b/>
          <w:color w:val="000000"/>
          <w:sz w:val="36"/>
          <w:szCs w:val="36"/>
        </w:rPr>
        <w:t>«</w:t>
      </w:r>
      <w:r w:rsidR="0071769A">
        <w:rPr>
          <w:rFonts w:ascii="Times New Roman" w:hAnsi="Times New Roman"/>
          <w:b/>
          <w:color w:val="000000"/>
          <w:sz w:val="36"/>
          <w:szCs w:val="36"/>
        </w:rPr>
        <w:t xml:space="preserve">ИЗУЧЕНИЕ </w:t>
      </w:r>
      <w:r w:rsidR="00BA69ED">
        <w:rPr>
          <w:rFonts w:ascii="Times New Roman" w:hAnsi="Times New Roman"/>
          <w:b/>
          <w:color w:val="000000"/>
          <w:sz w:val="36"/>
          <w:szCs w:val="36"/>
        </w:rPr>
        <w:t xml:space="preserve">ЭКОЛОГИИ ГОРОДСКИХ ПОЧВ НА ПРИМЕРЕ ПОЧВЫ </w:t>
      </w:r>
      <w:r w:rsidR="0071769A">
        <w:rPr>
          <w:rFonts w:ascii="Times New Roman" w:hAnsi="Times New Roman"/>
          <w:b/>
          <w:color w:val="000000"/>
          <w:sz w:val="36"/>
          <w:szCs w:val="36"/>
        </w:rPr>
        <w:t>ПРИШКОЛЬНОГО СКВЕРА</w:t>
      </w:r>
      <w:r w:rsidRPr="00EC52D3">
        <w:rPr>
          <w:rFonts w:ascii="Times New Roman" w:hAnsi="Times New Roman"/>
          <w:b/>
          <w:color w:val="000000"/>
          <w:sz w:val="36"/>
          <w:szCs w:val="36"/>
        </w:rPr>
        <w:t>»</w:t>
      </w:r>
    </w:p>
    <w:p w:rsidR="00EA1F87" w:rsidRPr="003336A2" w:rsidRDefault="00EA1F87" w:rsidP="00785CBD">
      <w:pPr>
        <w:spacing w:after="0" w:line="240" w:lineRule="auto"/>
        <w:jc w:val="center"/>
        <w:rPr>
          <w:rFonts w:ascii="Times New Roman" w:hAnsi="Times New Roman"/>
          <w:color w:val="000000"/>
          <w:sz w:val="28"/>
          <w:szCs w:val="28"/>
        </w:rPr>
      </w:pPr>
    </w:p>
    <w:p w:rsidR="00EA1F87" w:rsidRDefault="00EA1F87" w:rsidP="00785CBD">
      <w:pPr>
        <w:spacing w:after="0" w:line="240" w:lineRule="auto"/>
        <w:jc w:val="center"/>
        <w:rPr>
          <w:rFonts w:ascii="Times New Roman" w:hAnsi="Times New Roman"/>
          <w:color w:val="000000"/>
          <w:sz w:val="28"/>
          <w:szCs w:val="28"/>
        </w:rPr>
      </w:pPr>
    </w:p>
    <w:p w:rsidR="00061297" w:rsidRDefault="00061297" w:rsidP="00785CBD">
      <w:pPr>
        <w:spacing w:after="0" w:line="240" w:lineRule="auto"/>
        <w:jc w:val="center"/>
        <w:rPr>
          <w:rFonts w:ascii="Times New Roman" w:hAnsi="Times New Roman"/>
          <w:color w:val="000000"/>
          <w:sz w:val="28"/>
          <w:szCs w:val="28"/>
        </w:rPr>
      </w:pPr>
    </w:p>
    <w:p w:rsidR="00061297" w:rsidRDefault="00061297" w:rsidP="00785CBD">
      <w:pPr>
        <w:spacing w:after="0" w:line="240" w:lineRule="auto"/>
        <w:jc w:val="center"/>
        <w:rPr>
          <w:rFonts w:ascii="Times New Roman" w:hAnsi="Times New Roman"/>
          <w:color w:val="000000"/>
          <w:sz w:val="28"/>
          <w:szCs w:val="28"/>
        </w:rPr>
      </w:pPr>
    </w:p>
    <w:p w:rsidR="00061297" w:rsidRDefault="00061297" w:rsidP="00785CBD">
      <w:pPr>
        <w:spacing w:after="0" w:line="240" w:lineRule="auto"/>
        <w:jc w:val="center"/>
        <w:rPr>
          <w:rFonts w:ascii="Times New Roman" w:hAnsi="Times New Roman"/>
          <w:color w:val="000000"/>
          <w:sz w:val="28"/>
          <w:szCs w:val="28"/>
        </w:rPr>
      </w:pPr>
    </w:p>
    <w:p w:rsidR="00061297" w:rsidRDefault="00061297" w:rsidP="00785CBD">
      <w:pPr>
        <w:spacing w:after="0" w:line="240" w:lineRule="auto"/>
        <w:jc w:val="center"/>
        <w:rPr>
          <w:rFonts w:ascii="Times New Roman" w:hAnsi="Times New Roman"/>
          <w:color w:val="000000"/>
          <w:sz w:val="28"/>
          <w:szCs w:val="28"/>
        </w:rPr>
      </w:pPr>
    </w:p>
    <w:p w:rsidR="00BA69ED" w:rsidRDefault="00BA69ED" w:rsidP="00785CBD">
      <w:pPr>
        <w:spacing w:after="0" w:line="240" w:lineRule="auto"/>
        <w:jc w:val="center"/>
        <w:rPr>
          <w:rFonts w:ascii="Times New Roman" w:hAnsi="Times New Roman"/>
          <w:color w:val="000000"/>
          <w:sz w:val="28"/>
          <w:szCs w:val="28"/>
        </w:rPr>
      </w:pPr>
    </w:p>
    <w:p w:rsidR="00061297" w:rsidRPr="003336A2" w:rsidRDefault="00061297" w:rsidP="00061297">
      <w:pPr>
        <w:spacing w:after="0" w:line="240" w:lineRule="auto"/>
        <w:jc w:val="right"/>
        <w:rPr>
          <w:rFonts w:ascii="Times New Roman" w:hAnsi="Times New Roman"/>
          <w:color w:val="000000"/>
          <w:sz w:val="28"/>
          <w:szCs w:val="28"/>
        </w:rPr>
      </w:pPr>
    </w:p>
    <w:p w:rsidR="00EA1F87" w:rsidRPr="003336A2" w:rsidRDefault="00BA69ED" w:rsidP="000B74A1">
      <w:pPr>
        <w:spacing w:after="0" w:line="240" w:lineRule="auto"/>
        <w:ind w:left="4536"/>
        <w:rPr>
          <w:rFonts w:ascii="Times New Roman" w:hAnsi="Times New Roman"/>
          <w:color w:val="000000"/>
          <w:sz w:val="28"/>
          <w:szCs w:val="28"/>
        </w:rPr>
      </w:pPr>
      <w:r>
        <w:rPr>
          <w:rFonts w:ascii="Times New Roman" w:hAnsi="Times New Roman"/>
          <w:color w:val="000000"/>
          <w:sz w:val="28"/>
          <w:szCs w:val="28"/>
          <w:u w:val="single"/>
        </w:rPr>
        <w:t>Авторы</w:t>
      </w:r>
      <w:r w:rsidR="002A64A3" w:rsidRPr="003336A2">
        <w:rPr>
          <w:rFonts w:ascii="Times New Roman" w:hAnsi="Times New Roman"/>
          <w:color w:val="000000"/>
          <w:sz w:val="28"/>
          <w:szCs w:val="28"/>
        </w:rPr>
        <w:t>:</w:t>
      </w:r>
    </w:p>
    <w:p w:rsidR="002A64A3" w:rsidRPr="003336A2" w:rsidRDefault="000A17F9" w:rsidP="000B74A1">
      <w:pPr>
        <w:spacing w:after="0" w:line="240" w:lineRule="auto"/>
        <w:ind w:left="4536"/>
        <w:rPr>
          <w:rFonts w:ascii="Times New Roman" w:hAnsi="Times New Roman"/>
          <w:color w:val="000000"/>
          <w:sz w:val="28"/>
          <w:szCs w:val="28"/>
        </w:rPr>
      </w:pPr>
      <w:proofErr w:type="spellStart"/>
      <w:r>
        <w:rPr>
          <w:rFonts w:ascii="Times New Roman" w:hAnsi="Times New Roman"/>
          <w:color w:val="000000"/>
          <w:sz w:val="28"/>
          <w:szCs w:val="28"/>
        </w:rPr>
        <w:t>Коглян</w:t>
      </w:r>
      <w:proofErr w:type="spellEnd"/>
      <w:r>
        <w:rPr>
          <w:rFonts w:ascii="Times New Roman" w:hAnsi="Times New Roman"/>
          <w:color w:val="000000"/>
          <w:sz w:val="28"/>
          <w:szCs w:val="28"/>
        </w:rPr>
        <w:t xml:space="preserve"> Екатерина</w:t>
      </w:r>
      <w:r w:rsidR="000B74A1">
        <w:rPr>
          <w:rFonts w:ascii="Times New Roman" w:hAnsi="Times New Roman"/>
          <w:color w:val="000000"/>
          <w:sz w:val="28"/>
          <w:szCs w:val="28"/>
        </w:rPr>
        <w:t>,</w:t>
      </w:r>
      <w:r w:rsidR="00567FF7" w:rsidRPr="003336A2">
        <w:rPr>
          <w:rFonts w:ascii="Times New Roman" w:hAnsi="Times New Roman"/>
          <w:color w:val="000000"/>
          <w:sz w:val="28"/>
          <w:szCs w:val="28"/>
        </w:rPr>
        <w:t xml:space="preserve"> </w:t>
      </w:r>
      <w:r w:rsidR="004515B7">
        <w:rPr>
          <w:rFonts w:ascii="Times New Roman" w:hAnsi="Times New Roman"/>
          <w:color w:val="000000"/>
          <w:sz w:val="28"/>
          <w:szCs w:val="28"/>
        </w:rPr>
        <w:t>9</w:t>
      </w:r>
      <w:r w:rsidR="003311A0" w:rsidRPr="003336A2">
        <w:rPr>
          <w:rFonts w:ascii="Times New Roman" w:hAnsi="Times New Roman"/>
          <w:color w:val="000000"/>
          <w:sz w:val="28"/>
          <w:szCs w:val="28"/>
        </w:rPr>
        <w:t>г</w:t>
      </w:r>
    </w:p>
    <w:p w:rsidR="003311A0" w:rsidRDefault="000A17F9" w:rsidP="000B74A1">
      <w:pPr>
        <w:spacing w:after="0" w:line="240" w:lineRule="auto"/>
        <w:ind w:left="4536"/>
        <w:rPr>
          <w:rFonts w:ascii="Times New Roman" w:hAnsi="Times New Roman"/>
          <w:color w:val="000000"/>
          <w:sz w:val="28"/>
          <w:szCs w:val="28"/>
        </w:rPr>
      </w:pPr>
      <w:r>
        <w:rPr>
          <w:rFonts w:ascii="Times New Roman" w:hAnsi="Times New Roman"/>
          <w:color w:val="000000"/>
          <w:sz w:val="28"/>
          <w:szCs w:val="28"/>
        </w:rPr>
        <w:t>Митюшина Анна</w:t>
      </w:r>
      <w:r w:rsidR="000B74A1">
        <w:rPr>
          <w:rFonts w:ascii="Times New Roman" w:hAnsi="Times New Roman"/>
          <w:color w:val="000000"/>
          <w:sz w:val="28"/>
          <w:szCs w:val="28"/>
        </w:rPr>
        <w:t>,</w:t>
      </w:r>
      <w:r w:rsidR="004515B7">
        <w:rPr>
          <w:rFonts w:ascii="Times New Roman" w:hAnsi="Times New Roman"/>
          <w:color w:val="000000"/>
          <w:sz w:val="28"/>
          <w:szCs w:val="28"/>
        </w:rPr>
        <w:t xml:space="preserve"> 9</w:t>
      </w:r>
      <w:r>
        <w:rPr>
          <w:rFonts w:ascii="Times New Roman" w:hAnsi="Times New Roman"/>
          <w:color w:val="000000"/>
          <w:sz w:val="28"/>
          <w:szCs w:val="28"/>
        </w:rPr>
        <w:t>г</w:t>
      </w:r>
    </w:p>
    <w:p w:rsidR="00BD330D" w:rsidRPr="003336A2" w:rsidRDefault="00BD330D" w:rsidP="000B74A1">
      <w:pPr>
        <w:spacing w:after="0" w:line="240" w:lineRule="auto"/>
        <w:ind w:left="4536"/>
        <w:rPr>
          <w:rFonts w:ascii="Times New Roman" w:hAnsi="Times New Roman"/>
          <w:color w:val="000000"/>
          <w:sz w:val="28"/>
          <w:szCs w:val="28"/>
        </w:rPr>
      </w:pPr>
      <w:r>
        <w:rPr>
          <w:rFonts w:ascii="Times New Roman" w:hAnsi="Times New Roman"/>
          <w:color w:val="000000"/>
          <w:sz w:val="28"/>
          <w:szCs w:val="28"/>
        </w:rPr>
        <w:t xml:space="preserve">Иващенко Мария, </w:t>
      </w:r>
      <w:r w:rsidR="004515B7">
        <w:rPr>
          <w:rFonts w:ascii="Times New Roman" w:hAnsi="Times New Roman"/>
          <w:color w:val="000000"/>
          <w:sz w:val="28"/>
          <w:szCs w:val="28"/>
        </w:rPr>
        <w:t>9</w:t>
      </w:r>
      <w:r>
        <w:rPr>
          <w:rFonts w:ascii="Times New Roman" w:hAnsi="Times New Roman"/>
          <w:color w:val="000000"/>
          <w:sz w:val="28"/>
          <w:szCs w:val="28"/>
        </w:rPr>
        <w:t>б</w:t>
      </w:r>
    </w:p>
    <w:p w:rsidR="00412069" w:rsidRDefault="00412069" w:rsidP="000B74A1">
      <w:pPr>
        <w:spacing w:after="0" w:line="240" w:lineRule="auto"/>
        <w:ind w:left="4536"/>
        <w:rPr>
          <w:rFonts w:ascii="Times New Roman" w:hAnsi="Times New Roman"/>
          <w:color w:val="000000"/>
          <w:sz w:val="28"/>
          <w:szCs w:val="28"/>
          <w:u w:val="single"/>
        </w:rPr>
      </w:pPr>
    </w:p>
    <w:p w:rsidR="00284C8C" w:rsidRPr="003336A2" w:rsidRDefault="000B74A1" w:rsidP="000B74A1">
      <w:pPr>
        <w:spacing w:after="0" w:line="240" w:lineRule="auto"/>
        <w:ind w:left="4536"/>
        <w:rPr>
          <w:rFonts w:ascii="Times New Roman" w:hAnsi="Times New Roman"/>
          <w:color w:val="000000"/>
          <w:sz w:val="28"/>
          <w:szCs w:val="28"/>
        </w:rPr>
      </w:pPr>
      <w:r>
        <w:rPr>
          <w:rFonts w:ascii="Times New Roman" w:hAnsi="Times New Roman"/>
          <w:color w:val="000000"/>
          <w:sz w:val="28"/>
          <w:szCs w:val="28"/>
          <w:u w:val="single"/>
        </w:rPr>
        <w:t>Руководител</w:t>
      </w:r>
      <w:r w:rsidR="006E5717">
        <w:rPr>
          <w:rFonts w:ascii="Times New Roman" w:hAnsi="Times New Roman"/>
          <w:color w:val="000000"/>
          <w:sz w:val="28"/>
          <w:szCs w:val="28"/>
          <w:u w:val="single"/>
        </w:rPr>
        <w:t>ь</w:t>
      </w:r>
      <w:r w:rsidR="003311A0" w:rsidRPr="003336A2">
        <w:rPr>
          <w:rFonts w:ascii="Times New Roman" w:hAnsi="Times New Roman"/>
          <w:color w:val="000000"/>
          <w:sz w:val="28"/>
          <w:szCs w:val="28"/>
        </w:rPr>
        <w:t>:</w:t>
      </w:r>
    </w:p>
    <w:p w:rsidR="006E5717" w:rsidRDefault="0032460E" w:rsidP="006E5717">
      <w:pPr>
        <w:spacing w:after="0" w:line="240" w:lineRule="auto"/>
        <w:ind w:left="4536"/>
        <w:rPr>
          <w:rFonts w:ascii="Times New Roman" w:hAnsi="Times New Roman"/>
          <w:color w:val="000000"/>
          <w:sz w:val="28"/>
          <w:szCs w:val="28"/>
        </w:rPr>
      </w:pPr>
      <w:r w:rsidRPr="003336A2">
        <w:rPr>
          <w:rFonts w:ascii="Times New Roman" w:hAnsi="Times New Roman"/>
          <w:color w:val="000000"/>
          <w:sz w:val="28"/>
          <w:szCs w:val="28"/>
        </w:rPr>
        <w:t>Феоктистова Елена Николаевна</w:t>
      </w:r>
      <w:r w:rsidR="000B74A1">
        <w:rPr>
          <w:rFonts w:ascii="Times New Roman" w:hAnsi="Times New Roman"/>
          <w:color w:val="000000"/>
          <w:sz w:val="28"/>
          <w:szCs w:val="28"/>
        </w:rPr>
        <w:t xml:space="preserve">, </w:t>
      </w:r>
    </w:p>
    <w:p w:rsidR="006E5717" w:rsidRPr="003336A2" w:rsidRDefault="00772E9C" w:rsidP="006E5717">
      <w:pPr>
        <w:spacing w:after="0" w:line="240" w:lineRule="auto"/>
        <w:ind w:left="4536"/>
        <w:rPr>
          <w:rFonts w:ascii="Times New Roman" w:hAnsi="Times New Roman"/>
          <w:color w:val="000000"/>
          <w:sz w:val="28"/>
          <w:szCs w:val="28"/>
        </w:rPr>
      </w:pPr>
      <w:r>
        <w:rPr>
          <w:rFonts w:ascii="Times New Roman" w:hAnsi="Times New Roman"/>
          <w:color w:val="000000"/>
          <w:sz w:val="28"/>
          <w:szCs w:val="28"/>
        </w:rPr>
        <w:t>учитель биологии ГБОУ Школы</w:t>
      </w:r>
      <w:r w:rsidR="006E5717">
        <w:rPr>
          <w:rFonts w:ascii="Times New Roman" w:hAnsi="Times New Roman"/>
          <w:color w:val="000000"/>
          <w:sz w:val="28"/>
          <w:szCs w:val="28"/>
        </w:rPr>
        <w:t xml:space="preserve"> № 1574</w:t>
      </w:r>
    </w:p>
    <w:p w:rsidR="003311A0" w:rsidRDefault="006E5717" w:rsidP="000B74A1">
      <w:pPr>
        <w:spacing w:after="0" w:line="240" w:lineRule="auto"/>
        <w:ind w:left="4536"/>
        <w:rPr>
          <w:rFonts w:ascii="Times New Roman" w:hAnsi="Times New Roman"/>
          <w:color w:val="000000"/>
          <w:sz w:val="28"/>
          <w:szCs w:val="28"/>
        </w:rPr>
      </w:pPr>
      <w:r w:rsidRPr="006E5717">
        <w:rPr>
          <w:rFonts w:ascii="Times New Roman" w:hAnsi="Times New Roman"/>
          <w:color w:val="000000"/>
          <w:sz w:val="28"/>
          <w:szCs w:val="28"/>
          <w:u w:val="single"/>
        </w:rPr>
        <w:t>Консультант</w:t>
      </w:r>
      <w:r>
        <w:rPr>
          <w:rFonts w:ascii="Times New Roman" w:hAnsi="Times New Roman"/>
          <w:color w:val="000000"/>
          <w:sz w:val="28"/>
          <w:szCs w:val="28"/>
        </w:rPr>
        <w:t>:</w:t>
      </w:r>
    </w:p>
    <w:p w:rsidR="006E5717" w:rsidRPr="003336A2" w:rsidRDefault="000B74A1" w:rsidP="006E5717">
      <w:pPr>
        <w:spacing w:after="0" w:line="240" w:lineRule="auto"/>
        <w:ind w:left="4536"/>
        <w:rPr>
          <w:rFonts w:ascii="Times New Roman" w:hAnsi="Times New Roman"/>
          <w:color w:val="000000"/>
          <w:sz w:val="28"/>
          <w:szCs w:val="28"/>
        </w:rPr>
      </w:pPr>
      <w:r>
        <w:rPr>
          <w:rFonts w:ascii="Times New Roman" w:hAnsi="Times New Roman"/>
          <w:color w:val="000000"/>
          <w:sz w:val="28"/>
          <w:szCs w:val="28"/>
        </w:rPr>
        <w:t xml:space="preserve">Болдырева Наталия Вадимовна, </w:t>
      </w:r>
      <w:r w:rsidR="006E5717">
        <w:rPr>
          <w:rFonts w:ascii="Times New Roman" w:hAnsi="Times New Roman"/>
          <w:color w:val="000000"/>
          <w:sz w:val="28"/>
          <w:szCs w:val="28"/>
        </w:rPr>
        <w:t xml:space="preserve">учитель биологии ГБОУ </w:t>
      </w:r>
      <w:r w:rsidR="00772E9C">
        <w:rPr>
          <w:rFonts w:ascii="Times New Roman" w:hAnsi="Times New Roman"/>
          <w:color w:val="000000"/>
          <w:sz w:val="28"/>
          <w:szCs w:val="28"/>
        </w:rPr>
        <w:t>Школы</w:t>
      </w:r>
      <w:r w:rsidR="006E5717">
        <w:rPr>
          <w:rFonts w:ascii="Times New Roman" w:hAnsi="Times New Roman"/>
          <w:color w:val="000000"/>
          <w:sz w:val="28"/>
          <w:szCs w:val="28"/>
        </w:rPr>
        <w:t xml:space="preserve"> № 1574</w:t>
      </w:r>
    </w:p>
    <w:p w:rsidR="00284C8C" w:rsidRDefault="00284C8C" w:rsidP="00785CBD">
      <w:pPr>
        <w:spacing w:after="0" w:line="240" w:lineRule="auto"/>
        <w:jc w:val="center"/>
        <w:rPr>
          <w:rFonts w:ascii="Times New Roman" w:hAnsi="Times New Roman"/>
          <w:color w:val="000000"/>
          <w:sz w:val="28"/>
          <w:szCs w:val="28"/>
        </w:rPr>
      </w:pPr>
    </w:p>
    <w:p w:rsidR="00061297" w:rsidRDefault="00061297" w:rsidP="00785CBD">
      <w:pPr>
        <w:spacing w:after="0" w:line="240" w:lineRule="auto"/>
        <w:jc w:val="center"/>
        <w:rPr>
          <w:rFonts w:ascii="Times New Roman" w:hAnsi="Times New Roman"/>
          <w:color w:val="000000"/>
          <w:sz w:val="28"/>
          <w:szCs w:val="28"/>
        </w:rPr>
      </w:pPr>
    </w:p>
    <w:p w:rsidR="00061297" w:rsidRDefault="00061297" w:rsidP="00785CBD">
      <w:pPr>
        <w:spacing w:after="0" w:line="240" w:lineRule="auto"/>
        <w:jc w:val="center"/>
        <w:rPr>
          <w:rFonts w:ascii="Times New Roman" w:hAnsi="Times New Roman"/>
          <w:color w:val="000000"/>
          <w:sz w:val="28"/>
          <w:szCs w:val="28"/>
        </w:rPr>
      </w:pPr>
    </w:p>
    <w:p w:rsidR="00061297" w:rsidRDefault="00061297" w:rsidP="00785CBD">
      <w:pPr>
        <w:spacing w:after="0" w:line="240" w:lineRule="auto"/>
        <w:jc w:val="center"/>
        <w:rPr>
          <w:rFonts w:ascii="Times New Roman" w:hAnsi="Times New Roman"/>
          <w:color w:val="000000"/>
          <w:sz w:val="28"/>
          <w:szCs w:val="28"/>
        </w:rPr>
      </w:pPr>
    </w:p>
    <w:p w:rsidR="00061297" w:rsidRDefault="00061297" w:rsidP="00785CBD">
      <w:pPr>
        <w:spacing w:after="0" w:line="240" w:lineRule="auto"/>
        <w:jc w:val="center"/>
        <w:rPr>
          <w:rFonts w:ascii="Times New Roman" w:hAnsi="Times New Roman"/>
          <w:color w:val="000000"/>
          <w:sz w:val="28"/>
          <w:szCs w:val="28"/>
        </w:rPr>
      </w:pPr>
    </w:p>
    <w:p w:rsidR="00061297" w:rsidRDefault="00061297" w:rsidP="00785CBD">
      <w:pPr>
        <w:spacing w:after="0" w:line="240" w:lineRule="auto"/>
        <w:jc w:val="center"/>
        <w:rPr>
          <w:rFonts w:ascii="Times New Roman" w:hAnsi="Times New Roman"/>
          <w:color w:val="000000"/>
          <w:sz w:val="28"/>
          <w:szCs w:val="28"/>
        </w:rPr>
      </w:pPr>
    </w:p>
    <w:p w:rsidR="00061297" w:rsidRPr="003336A2" w:rsidRDefault="00061297" w:rsidP="00785CBD">
      <w:pPr>
        <w:spacing w:after="0" w:line="240" w:lineRule="auto"/>
        <w:jc w:val="center"/>
        <w:rPr>
          <w:rFonts w:ascii="Times New Roman" w:hAnsi="Times New Roman"/>
          <w:color w:val="000000"/>
          <w:sz w:val="28"/>
          <w:szCs w:val="28"/>
        </w:rPr>
      </w:pPr>
    </w:p>
    <w:p w:rsidR="00284C8C" w:rsidRPr="003336A2" w:rsidRDefault="00284C8C" w:rsidP="00785CBD">
      <w:pPr>
        <w:spacing w:after="0" w:line="240" w:lineRule="auto"/>
        <w:jc w:val="center"/>
        <w:rPr>
          <w:rFonts w:ascii="Times New Roman" w:hAnsi="Times New Roman"/>
          <w:color w:val="000000"/>
          <w:sz w:val="28"/>
          <w:szCs w:val="28"/>
        </w:rPr>
      </w:pPr>
    </w:p>
    <w:p w:rsidR="004D0709" w:rsidRPr="003336A2" w:rsidRDefault="004D0709" w:rsidP="00785CBD">
      <w:pPr>
        <w:spacing w:after="0" w:line="240" w:lineRule="auto"/>
        <w:jc w:val="center"/>
        <w:rPr>
          <w:rFonts w:ascii="Times New Roman" w:hAnsi="Times New Roman"/>
          <w:color w:val="000000"/>
          <w:sz w:val="28"/>
          <w:szCs w:val="28"/>
        </w:rPr>
      </w:pPr>
      <w:r w:rsidRPr="003336A2">
        <w:rPr>
          <w:rFonts w:ascii="Times New Roman" w:hAnsi="Times New Roman"/>
          <w:color w:val="000000"/>
          <w:sz w:val="28"/>
          <w:szCs w:val="28"/>
        </w:rPr>
        <w:t>Москва</w:t>
      </w:r>
      <w:r w:rsidR="006E5717">
        <w:rPr>
          <w:rFonts w:ascii="Times New Roman" w:hAnsi="Times New Roman"/>
          <w:color w:val="000000"/>
          <w:sz w:val="28"/>
          <w:szCs w:val="28"/>
        </w:rPr>
        <w:t>,</w:t>
      </w:r>
      <w:r w:rsidR="00946A1C">
        <w:rPr>
          <w:rFonts w:ascii="Times New Roman" w:hAnsi="Times New Roman"/>
          <w:color w:val="000000"/>
          <w:sz w:val="28"/>
          <w:szCs w:val="28"/>
        </w:rPr>
        <w:t xml:space="preserve"> </w:t>
      </w:r>
      <w:r w:rsidRPr="003336A2">
        <w:rPr>
          <w:rFonts w:ascii="Times New Roman" w:hAnsi="Times New Roman"/>
          <w:color w:val="000000"/>
          <w:sz w:val="28"/>
          <w:szCs w:val="28"/>
        </w:rPr>
        <w:t>201</w:t>
      </w:r>
      <w:r w:rsidR="00946A1C">
        <w:rPr>
          <w:rFonts w:ascii="Times New Roman" w:hAnsi="Times New Roman"/>
          <w:color w:val="000000"/>
          <w:sz w:val="28"/>
          <w:szCs w:val="28"/>
        </w:rPr>
        <w:t>8</w:t>
      </w:r>
    </w:p>
    <w:p w:rsidR="00361DFF" w:rsidRDefault="00361DFF" w:rsidP="006E5717">
      <w:pPr>
        <w:spacing w:after="0" w:line="360" w:lineRule="auto"/>
        <w:jc w:val="center"/>
        <w:rPr>
          <w:rFonts w:ascii="Times New Roman" w:hAnsi="Times New Roman"/>
          <w:b/>
          <w:color w:val="000000"/>
          <w:sz w:val="32"/>
          <w:szCs w:val="32"/>
        </w:rPr>
      </w:pPr>
      <w:r w:rsidRPr="00EC52D3">
        <w:rPr>
          <w:rFonts w:ascii="Times New Roman" w:hAnsi="Times New Roman"/>
          <w:b/>
          <w:color w:val="000000"/>
          <w:sz w:val="32"/>
          <w:szCs w:val="32"/>
        </w:rPr>
        <w:lastRenderedPageBreak/>
        <w:t>Содержание</w:t>
      </w:r>
      <w:r w:rsidR="004726EA" w:rsidRPr="00EC52D3">
        <w:rPr>
          <w:rFonts w:ascii="Times New Roman" w:hAnsi="Times New Roman"/>
          <w:b/>
          <w:color w:val="000000"/>
          <w:sz w:val="32"/>
          <w:szCs w:val="32"/>
        </w:rPr>
        <w:t>:</w:t>
      </w:r>
    </w:p>
    <w:p w:rsidR="006E5717" w:rsidRPr="006E5717" w:rsidRDefault="006E5717" w:rsidP="006E5717">
      <w:pPr>
        <w:spacing w:after="0" w:line="360" w:lineRule="auto"/>
        <w:jc w:val="right"/>
        <w:rPr>
          <w:rFonts w:ascii="Times New Roman" w:hAnsi="Times New Roman"/>
          <w:color w:val="000000"/>
          <w:sz w:val="28"/>
          <w:szCs w:val="28"/>
        </w:rPr>
      </w:pPr>
      <w:r w:rsidRPr="006E5717">
        <w:rPr>
          <w:rFonts w:ascii="Times New Roman" w:hAnsi="Times New Roman"/>
          <w:color w:val="000000"/>
          <w:sz w:val="28"/>
          <w:szCs w:val="28"/>
        </w:rPr>
        <w:t>Стр.</w:t>
      </w:r>
    </w:p>
    <w:p w:rsidR="00173B09" w:rsidRDefault="009153F1">
      <w:pPr>
        <w:pStyle w:val="11"/>
        <w:rPr>
          <w:rFonts w:ascii="Calibri" w:hAnsi="Calibri"/>
          <w:color w:val="auto"/>
          <w:sz w:val="22"/>
        </w:rPr>
      </w:pPr>
      <w:r>
        <w:rPr>
          <w:szCs w:val="28"/>
        </w:rPr>
        <w:fldChar w:fldCharType="begin"/>
      </w:r>
      <w:r>
        <w:rPr>
          <w:szCs w:val="28"/>
        </w:rPr>
        <w:instrText xml:space="preserve"> TOC \o "1-3" \h \z \u </w:instrText>
      </w:r>
      <w:r>
        <w:rPr>
          <w:szCs w:val="28"/>
        </w:rPr>
        <w:fldChar w:fldCharType="separate"/>
      </w:r>
      <w:hyperlink w:anchor="_Toc509503409" w:history="1">
        <w:r w:rsidR="00173B09" w:rsidRPr="00600AA0">
          <w:rPr>
            <w:rStyle w:val="a7"/>
          </w:rPr>
          <w:t>ЛИТЕРАТУРНЫЙ ОБЗОР ПРОБЛЕМЫ</w:t>
        </w:r>
        <w:r w:rsidR="00173B09">
          <w:rPr>
            <w:webHidden/>
          </w:rPr>
          <w:tab/>
        </w:r>
        <w:r w:rsidR="00173B09">
          <w:rPr>
            <w:webHidden/>
          </w:rPr>
          <w:fldChar w:fldCharType="begin"/>
        </w:r>
        <w:r w:rsidR="00173B09">
          <w:rPr>
            <w:webHidden/>
          </w:rPr>
          <w:instrText xml:space="preserve"> PAGEREF _Toc509503409 \h </w:instrText>
        </w:r>
        <w:r w:rsidR="00173B09">
          <w:rPr>
            <w:webHidden/>
          </w:rPr>
        </w:r>
        <w:r w:rsidR="00173B09">
          <w:rPr>
            <w:webHidden/>
          </w:rPr>
          <w:fldChar w:fldCharType="separate"/>
        </w:r>
        <w:r w:rsidR="00173B09">
          <w:rPr>
            <w:webHidden/>
          </w:rPr>
          <w:t>7</w:t>
        </w:r>
        <w:r w:rsidR="00173B09">
          <w:rPr>
            <w:webHidden/>
          </w:rPr>
          <w:fldChar w:fldCharType="end"/>
        </w:r>
      </w:hyperlink>
    </w:p>
    <w:p w:rsidR="00173B09" w:rsidRDefault="00173B09">
      <w:pPr>
        <w:pStyle w:val="11"/>
        <w:tabs>
          <w:tab w:val="left" w:pos="880"/>
        </w:tabs>
        <w:rPr>
          <w:rFonts w:ascii="Calibri" w:hAnsi="Calibri"/>
          <w:color w:val="auto"/>
          <w:sz w:val="22"/>
        </w:rPr>
      </w:pPr>
      <w:hyperlink w:anchor="_Toc509503410" w:history="1">
        <w:r w:rsidRPr="00600AA0">
          <w:rPr>
            <w:rStyle w:val="a7"/>
          </w:rPr>
          <w:t>1.</w:t>
        </w:r>
        <w:r>
          <w:rPr>
            <w:rFonts w:ascii="Calibri" w:hAnsi="Calibri"/>
            <w:color w:val="auto"/>
            <w:sz w:val="22"/>
          </w:rPr>
          <w:tab/>
        </w:r>
        <w:r w:rsidRPr="00600AA0">
          <w:rPr>
            <w:rStyle w:val="a7"/>
          </w:rPr>
          <w:t>История изучения плодородного слоя земли</w:t>
        </w:r>
        <w:r>
          <w:rPr>
            <w:webHidden/>
          </w:rPr>
          <w:tab/>
        </w:r>
        <w:r>
          <w:rPr>
            <w:webHidden/>
          </w:rPr>
          <w:fldChar w:fldCharType="begin"/>
        </w:r>
        <w:r>
          <w:rPr>
            <w:webHidden/>
          </w:rPr>
          <w:instrText xml:space="preserve"> PAGEREF _Toc509503410 \h </w:instrText>
        </w:r>
        <w:r>
          <w:rPr>
            <w:webHidden/>
          </w:rPr>
        </w:r>
        <w:r>
          <w:rPr>
            <w:webHidden/>
          </w:rPr>
          <w:fldChar w:fldCharType="separate"/>
        </w:r>
        <w:r>
          <w:rPr>
            <w:webHidden/>
          </w:rPr>
          <w:t>7</w:t>
        </w:r>
        <w:r>
          <w:rPr>
            <w:webHidden/>
          </w:rPr>
          <w:fldChar w:fldCharType="end"/>
        </w:r>
      </w:hyperlink>
    </w:p>
    <w:p w:rsidR="00173B09" w:rsidRDefault="00173B09">
      <w:pPr>
        <w:pStyle w:val="11"/>
        <w:tabs>
          <w:tab w:val="left" w:pos="880"/>
        </w:tabs>
        <w:rPr>
          <w:rFonts w:ascii="Calibri" w:hAnsi="Calibri"/>
          <w:color w:val="auto"/>
          <w:sz w:val="22"/>
        </w:rPr>
      </w:pPr>
      <w:hyperlink w:anchor="_Toc509503411" w:history="1">
        <w:r w:rsidRPr="00600AA0">
          <w:rPr>
            <w:rStyle w:val="a7"/>
          </w:rPr>
          <w:t>2.</w:t>
        </w:r>
        <w:r>
          <w:rPr>
            <w:rFonts w:ascii="Calibri" w:hAnsi="Calibri"/>
            <w:color w:val="auto"/>
            <w:sz w:val="22"/>
          </w:rPr>
          <w:tab/>
        </w:r>
        <w:r w:rsidRPr="00600AA0">
          <w:rPr>
            <w:rStyle w:val="a7"/>
          </w:rPr>
          <w:t>Факторы, определяющие формирование почвы</w:t>
        </w:r>
        <w:r>
          <w:rPr>
            <w:webHidden/>
          </w:rPr>
          <w:tab/>
        </w:r>
        <w:r>
          <w:rPr>
            <w:webHidden/>
          </w:rPr>
          <w:fldChar w:fldCharType="begin"/>
        </w:r>
        <w:r>
          <w:rPr>
            <w:webHidden/>
          </w:rPr>
          <w:instrText xml:space="preserve"> PAGEREF _Toc509503411 \h </w:instrText>
        </w:r>
        <w:r>
          <w:rPr>
            <w:webHidden/>
          </w:rPr>
        </w:r>
        <w:r>
          <w:rPr>
            <w:webHidden/>
          </w:rPr>
          <w:fldChar w:fldCharType="separate"/>
        </w:r>
        <w:r>
          <w:rPr>
            <w:webHidden/>
          </w:rPr>
          <w:t>8</w:t>
        </w:r>
        <w:r>
          <w:rPr>
            <w:webHidden/>
          </w:rPr>
          <w:fldChar w:fldCharType="end"/>
        </w:r>
      </w:hyperlink>
    </w:p>
    <w:p w:rsidR="00173B09" w:rsidRDefault="00173B09">
      <w:pPr>
        <w:pStyle w:val="11"/>
        <w:tabs>
          <w:tab w:val="left" w:pos="880"/>
        </w:tabs>
        <w:rPr>
          <w:rFonts w:ascii="Calibri" w:hAnsi="Calibri"/>
          <w:color w:val="auto"/>
          <w:sz w:val="22"/>
        </w:rPr>
      </w:pPr>
      <w:hyperlink w:anchor="_Toc509503412" w:history="1">
        <w:r w:rsidRPr="00600AA0">
          <w:rPr>
            <w:rStyle w:val="a7"/>
          </w:rPr>
          <w:t>3.</w:t>
        </w:r>
        <w:r>
          <w:rPr>
            <w:rFonts w:ascii="Calibri" w:hAnsi="Calibri"/>
            <w:color w:val="auto"/>
            <w:sz w:val="22"/>
          </w:rPr>
          <w:tab/>
        </w:r>
        <w:r w:rsidRPr="00600AA0">
          <w:rPr>
            <w:rStyle w:val="a7"/>
          </w:rPr>
          <w:t>Морфологические признаки почв</w:t>
        </w:r>
        <w:r>
          <w:rPr>
            <w:webHidden/>
          </w:rPr>
          <w:tab/>
        </w:r>
        <w:r>
          <w:rPr>
            <w:webHidden/>
          </w:rPr>
          <w:fldChar w:fldCharType="begin"/>
        </w:r>
        <w:r>
          <w:rPr>
            <w:webHidden/>
          </w:rPr>
          <w:instrText xml:space="preserve"> PAGEREF _Toc509503412 \h </w:instrText>
        </w:r>
        <w:r>
          <w:rPr>
            <w:webHidden/>
          </w:rPr>
        </w:r>
        <w:r>
          <w:rPr>
            <w:webHidden/>
          </w:rPr>
          <w:fldChar w:fldCharType="separate"/>
        </w:r>
        <w:r>
          <w:rPr>
            <w:webHidden/>
          </w:rPr>
          <w:t>9</w:t>
        </w:r>
        <w:r>
          <w:rPr>
            <w:webHidden/>
          </w:rPr>
          <w:fldChar w:fldCharType="end"/>
        </w:r>
      </w:hyperlink>
    </w:p>
    <w:p w:rsidR="00173B09" w:rsidRDefault="00173B09">
      <w:pPr>
        <w:pStyle w:val="11"/>
        <w:tabs>
          <w:tab w:val="left" w:pos="1100"/>
        </w:tabs>
        <w:rPr>
          <w:rFonts w:ascii="Calibri" w:hAnsi="Calibri"/>
          <w:color w:val="auto"/>
          <w:sz w:val="22"/>
        </w:rPr>
      </w:pPr>
      <w:hyperlink w:anchor="_Toc509503413" w:history="1">
        <w:r w:rsidRPr="00600AA0">
          <w:rPr>
            <w:rStyle w:val="a7"/>
          </w:rPr>
          <w:t>1)</w:t>
        </w:r>
        <w:r>
          <w:rPr>
            <w:rFonts w:ascii="Calibri" w:hAnsi="Calibri"/>
            <w:color w:val="auto"/>
            <w:sz w:val="22"/>
          </w:rPr>
          <w:tab/>
        </w:r>
        <w:r w:rsidRPr="00600AA0">
          <w:rPr>
            <w:rStyle w:val="a7"/>
          </w:rPr>
          <w:t>Строение почвенного профиля</w:t>
        </w:r>
        <w:r>
          <w:rPr>
            <w:webHidden/>
          </w:rPr>
          <w:tab/>
        </w:r>
        <w:r>
          <w:rPr>
            <w:webHidden/>
          </w:rPr>
          <w:fldChar w:fldCharType="begin"/>
        </w:r>
        <w:r>
          <w:rPr>
            <w:webHidden/>
          </w:rPr>
          <w:instrText xml:space="preserve"> PAGEREF _Toc509503413 \h </w:instrText>
        </w:r>
        <w:r>
          <w:rPr>
            <w:webHidden/>
          </w:rPr>
        </w:r>
        <w:r>
          <w:rPr>
            <w:webHidden/>
          </w:rPr>
          <w:fldChar w:fldCharType="separate"/>
        </w:r>
        <w:r>
          <w:rPr>
            <w:webHidden/>
          </w:rPr>
          <w:t>10</w:t>
        </w:r>
        <w:r>
          <w:rPr>
            <w:webHidden/>
          </w:rPr>
          <w:fldChar w:fldCharType="end"/>
        </w:r>
      </w:hyperlink>
    </w:p>
    <w:p w:rsidR="00173B09" w:rsidRDefault="00173B09">
      <w:pPr>
        <w:pStyle w:val="11"/>
        <w:tabs>
          <w:tab w:val="left" w:pos="1100"/>
        </w:tabs>
        <w:rPr>
          <w:rFonts w:ascii="Calibri" w:hAnsi="Calibri"/>
          <w:color w:val="auto"/>
          <w:sz w:val="22"/>
        </w:rPr>
      </w:pPr>
      <w:hyperlink w:anchor="_Toc509503414" w:history="1">
        <w:r w:rsidRPr="00600AA0">
          <w:rPr>
            <w:rStyle w:val="a7"/>
          </w:rPr>
          <w:t>A.</w:t>
        </w:r>
        <w:r>
          <w:rPr>
            <w:rFonts w:ascii="Calibri" w:hAnsi="Calibri"/>
            <w:color w:val="auto"/>
            <w:sz w:val="22"/>
          </w:rPr>
          <w:tab/>
        </w:r>
        <w:r w:rsidRPr="00600AA0">
          <w:rPr>
            <w:rStyle w:val="a7"/>
          </w:rPr>
          <w:t>Строение почвенного горизонта</w:t>
        </w:r>
        <w:r>
          <w:rPr>
            <w:webHidden/>
          </w:rPr>
          <w:tab/>
        </w:r>
        <w:r>
          <w:rPr>
            <w:webHidden/>
          </w:rPr>
          <w:fldChar w:fldCharType="begin"/>
        </w:r>
        <w:r>
          <w:rPr>
            <w:webHidden/>
          </w:rPr>
          <w:instrText xml:space="preserve"> PAGEREF _Toc509503414 \h </w:instrText>
        </w:r>
        <w:r>
          <w:rPr>
            <w:webHidden/>
          </w:rPr>
        </w:r>
        <w:r>
          <w:rPr>
            <w:webHidden/>
          </w:rPr>
          <w:fldChar w:fldCharType="separate"/>
        </w:r>
        <w:r>
          <w:rPr>
            <w:webHidden/>
          </w:rPr>
          <w:t>12</w:t>
        </w:r>
        <w:r>
          <w:rPr>
            <w:webHidden/>
          </w:rPr>
          <w:fldChar w:fldCharType="end"/>
        </w:r>
      </w:hyperlink>
    </w:p>
    <w:p w:rsidR="00173B09" w:rsidRDefault="00173B09">
      <w:pPr>
        <w:pStyle w:val="11"/>
        <w:rPr>
          <w:rFonts w:ascii="Calibri" w:hAnsi="Calibri"/>
          <w:color w:val="auto"/>
          <w:sz w:val="22"/>
        </w:rPr>
      </w:pPr>
      <w:hyperlink w:anchor="_Toc509503415" w:history="1">
        <w:r w:rsidRPr="00600AA0">
          <w:rPr>
            <w:rStyle w:val="a7"/>
          </w:rPr>
          <w:t>Б. Структура почв</w:t>
        </w:r>
        <w:r>
          <w:rPr>
            <w:webHidden/>
          </w:rPr>
          <w:tab/>
        </w:r>
        <w:r>
          <w:rPr>
            <w:webHidden/>
          </w:rPr>
          <w:fldChar w:fldCharType="begin"/>
        </w:r>
        <w:r>
          <w:rPr>
            <w:webHidden/>
          </w:rPr>
          <w:instrText xml:space="preserve"> PAGEREF _Toc509503415 \h </w:instrText>
        </w:r>
        <w:r>
          <w:rPr>
            <w:webHidden/>
          </w:rPr>
        </w:r>
        <w:r>
          <w:rPr>
            <w:webHidden/>
          </w:rPr>
          <w:fldChar w:fldCharType="separate"/>
        </w:r>
        <w:r>
          <w:rPr>
            <w:webHidden/>
          </w:rPr>
          <w:t>15</w:t>
        </w:r>
        <w:r>
          <w:rPr>
            <w:webHidden/>
          </w:rPr>
          <w:fldChar w:fldCharType="end"/>
        </w:r>
      </w:hyperlink>
    </w:p>
    <w:p w:rsidR="00173B09" w:rsidRDefault="00173B09">
      <w:pPr>
        <w:pStyle w:val="11"/>
        <w:tabs>
          <w:tab w:val="left" w:pos="1100"/>
        </w:tabs>
        <w:rPr>
          <w:rFonts w:ascii="Calibri" w:hAnsi="Calibri"/>
          <w:color w:val="auto"/>
          <w:sz w:val="22"/>
        </w:rPr>
      </w:pPr>
      <w:hyperlink w:anchor="_Toc509503416" w:history="1">
        <w:r w:rsidRPr="00600AA0">
          <w:rPr>
            <w:rStyle w:val="a7"/>
          </w:rPr>
          <w:t>2)</w:t>
        </w:r>
        <w:r>
          <w:rPr>
            <w:rFonts w:ascii="Calibri" w:hAnsi="Calibri"/>
            <w:color w:val="auto"/>
            <w:sz w:val="22"/>
          </w:rPr>
          <w:tab/>
        </w:r>
        <w:r w:rsidRPr="00600AA0">
          <w:rPr>
            <w:rStyle w:val="a7"/>
          </w:rPr>
          <w:t>Типология почв</w:t>
        </w:r>
        <w:r>
          <w:rPr>
            <w:webHidden/>
          </w:rPr>
          <w:tab/>
        </w:r>
        <w:r>
          <w:rPr>
            <w:webHidden/>
          </w:rPr>
          <w:fldChar w:fldCharType="begin"/>
        </w:r>
        <w:r>
          <w:rPr>
            <w:webHidden/>
          </w:rPr>
          <w:instrText xml:space="preserve"> PAGEREF _Toc509503416 \h </w:instrText>
        </w:r>
        <w:r>
          <w:rPr>
            <w:webHidden/>
          </w:rPr>
        </w:r>
        <w:r>
          <w:rPr>
            <w:webHidden/>
          </w:rPr>
          <w:fldChar w:fldCharType="separate"/>
        </w:r>
        <w:r>
          <w:rPr>
            <w:webHidden/>
          </w:rPr>
          <w:t>18</w:t>
        </w:r>
        <w:r>
          <w:rPr>
            <w:webHidden/>
          </w:rPr>
          <w:fldChar w:fldCharType="end"/>
        </w:r>
      </w:hyperlink>
    </w:p>
    <w:p w:rsidR="00173B09" w:rsidRDefault="00173B09">
      <w:pPr>
        <w:pStyle w:val="11"/>
        <w:tabs>
          <w:tab w:val="left" w:pos="1100"/>
        </w:tabs>
        <w:rPr>
          <w:rFonts w:ascii="Calibri" w:hAnsi="Calibri"/>
          <w:color w:val="auto"/>
          <w:sz w:val="22"/>
        </w:rPr>
      </w:pPr>
      <w:hyperlink w:anchor="_Toc509503417" w:history="1">
        <w:r w:rsidRPr="00600AA0">
          <w:rPr>
            <w:rStyle w:val="a7"/>
          </w:rPr>
          <w:t>3)</w:t>
        </w:r>
        <w:r>
          <w:rPr>
            <w:rFonts w:ascii="Calibri" w:hAnsi="Calibri"/>
            <w:color w:val="auto"/>
            <w:sz w:val="22"/>
          </w:rPr>
          <w:tab/>
        </w:r>
        <w:r w:rsidRPr="00600AA0">
          <w:rPr>
            <w:rStyle w:val="a7"/>
          </w:rPr>
          <w:t>Методы определения типов почв</w:t>
        </w:r>
        <w:r>
          <w:rPr>
            <w:webHidden/>
          </w:rPr>
          <w:tab/>
        </w:r>
        <w:r>
          <w:rPr>
            <w:webHidden/>
          </w:rPr>
          <w:fldChar w:fldCharType="begin"/>
        </w:r>
        <w:r>
          <w:rPr>
            <w:webHidden/>
          </w:rPr>
          <w:instrText xml:space="preserve"> PAGEREF _Toc509503417 \h </w:instrText>
        </w:r>
        <w:r>
          <w:rPr>
            <w:webHidden/>
          </w:rPr>
        </w:r>
        <w:r>
          <w:rPr>
            <w:webHidden/>
          </w:rPr>
          <w:fldChar w:fldCharType="separate"/>
        </w:r>
        <w:r>
          <w:rPr>
            <w:webHidden/>
          </w:rPr>
          <w:t>21</w:t>
        </w:r>
        <w:r>
          <w:rPr>
            <w:webHidden/>
          </w:rPr>
          <w:fldChar w:fldCharType="end"/>
        </w:r>
      </w:hyperlink>
    </w:p>
    <w:p w:rsidR="00173B09" w:rsidRDefault="00173B09">
      <w:pPr>
        <w:pStyle w:val="11"/>
        <w:tabs>
          <w:tab w:val="left" w:pos="880"/>
        </w:tabs>
        <w:rPr>
          <w:rFonts w:ascii="Calibri" w:hAnsi="Calibri"/>
          <w:color w:val="auto"/>
          <w:sz w:val="22"/>
        </w:rPr>
      </w:pPr>
      <w:hyperlink w:anchor="_Toc509503418" w:history="1">
        <w:r w:rsidRPr="00600AA0">
          <w:rPr>
            <w:rStyle w:val="a7"/>
          </w:rPr>
          <w:t>4.</w:t>
        </w:r>
        <w:r>
          <w:rPr>
            <w:rFonts w:ascii="Calibri" w:hAnsi="Calibri"/>
            <w:color w:val="auto"/>
            <w:sz w:val="22"/>
          </w:rPr>
          <w:tab/>
        </w:r>
        <w:r w:rsidRPr="00600AA0">
          <w:rPr>
            <w:rStyle w:val="a7"/>
          </w:rPr>
          <w:t>Состав и структура почвы</w:t>
        </w:r>
        <w:r>
          <w:rPr>
            <w:webHidden/>
          </w:rPr>
          <w:tab/>
        </w:r>
        <w:r>
          <w:rPr>
            <w:webHidden/>
          </w:rPr>
          <w:fldChar w:fldCharType="begin"/>
        </w:r>
        <w:r>
          <w:rPr>
            <w:webHidden/>
          </w:rPr>
          <w:instrText xml:space="preserve"> PAGEREF _Toc509503418 \h </w:instrText>
        </w:r>
        <w:r>
          <w:rPr>
            <w:webHidden/>
          </w:rPr>
        </w:r>
        <w:r>
          <w:rPr>
            <w:webHidden/>
          </w:rPr>
          <w:fldChar w:fldCharType="separate"/>
        </w:r>
        <w:r>
          <w:rPr>
            <w:webHidden/>
          </w:rPr>
          <w:t>22</w:t>
        </w:r>
        <w:r>
          <w:rPr>
            <w:webHidden/>
          </w:rPr>
          <w:fldChar w:fldCharType="end"/>
        </w:r>
      </w:hyperlink>
    </w:p>
    <w:p w:rsidR="00173B09" w:rsidRDefault="00173B09">
      <w:pPr>
        <w:pStyle w:val="11"/>
        <w:tabs>
          <w:tab w:val="left" w:pos="1100"/>
        </w:tabs>
        <w:rPr>
          <w:rFonts w:ascii="Calibri" w:hAnsi="Calibri"/>
          <w:color w:val="auto"/>
          <w:sz w:val="22"/>
        </w:rPr>
      </w:pPr>
      <w:hyperlink w:anchor="_Toc509503419" w:history="1">
        <w:r w:rsidRPr="00600AA0">
          <w:rPr>
            <w:rStyle w:val="a7"/>
          </w:rPr>
          <w:t>1)</w:t>
        </w:r>
        <w:r>
          <w:rPr>
            <w:rFonts w:ascii="Calibri" w:hAnsi="Calibri"/>
            <w:color w:val="auto"/>
            <w:sz w:val="22"/>
          </w:rPr>
          <w:tab/>
        </w:r>
        <w:r w:rsidRPr="00600AA0">
          <w:rPr>
            <w:rStyle w:val="a7"/>
          </w:rPr>
          <w:t>Физические свойства почв</w:t>
        </w:r>
        <w:r>
          <w:rPr>
            <w:webHidden/>
          </w:rPr>
          <w:tab/>
        </w:r>
        <w:r>
          <w:rPr>
            <w:webHidden/>
          </w:rPr>
          <w:fldChar w:fldCharType="begin"/>
        </w:r>
        <w:r>
          <w:rPr>
            <w:webHidden/>
          </w:rPr>
          <w:instrText xml:space="preserve"> PAGEREF _Toc509503419 \h </w:instrText>
        </w:r>
        <w:r>
          <w:rPr>
            <w:webHidden/>
          </w:rPr>
        </w:r>
        <w:r>
          <w:rPr>
            <w:webHidden/>
          </w:rPr>
          <w:fldChar w:fldCharType="separate"/>
        </w:r>
        <w:r>
          <w:rPr>
            <w:webHidden/>
          </w:rPr>
          <w:t>22</w:t>
        </w:r>
        <w:r>
          <w:rPr>
            <w:webHidden/>
          </w:rPr>
          <w:fldChar w:fldCharType="end"/>
        </w:r>
      </w:hyperlink>
    </w:p>
    <w:p w:rsidR="00173B09" w:rsidRDefault="00173B09">
      <w:pPr>
        <w:pStyle w:val="11"/>
        <w:tabs>
          <w:tab w:val="left" w:pos="1100"/>
        </w:tabs>
        <w:rPr>
          <w:rFonts w:ascii="Calibri" w:hAnsi="Calibri"/>
          <w:color w:val="auto"/>
          <w:sz w:val="22"/>
        </w:rPr>
      </w:pPr>
      <w:hyperlink w:anchor="_Toc509503420" w:history="1">
        <w:r w:rsidRPr="00600AA0">
          <w:rPr>
            <w:rStyle w:val="a7"/>
          </w:rPr>
          <w:t>2)</w:t>
        </w:r>
        <w:r>
          <w:rPr>
            <w:rFonts w:ascii="Calibri" w:hAnsi="Calibri"/>
            <w:color w:val="auto"/>
            <w:sz w:val="22"/>
          </w:rPr>
          <w:tab/>
        </w:r>
        <w:r w:rsidRPr="00600AA0">
          <w:rPr>
            <w:rStyle w:val="a7"/>
            <w:shd w:val="clear" w:color="auto" w:fill="FFFFF3"/>
          </w:rPr>
          <w:t>Химические свойства и состав почв</w:t>
        </w:r>
        <w:r>
          <w:rPr>
            <w:webHidden/>
          </w:rPr>
          <w:tab/>
        </w:r>
        <w:r>
          <w:rPr>
            <w:webHidden/>
          </w:rPr>
          <w:fldChar w:fldCharType="begin"/>
        </w:r>
        <w:r>
          <w:rPr>
            <w:webHidden/>
          </w:rPr>
          <w:instrText xml:space="preserve"> PAGEREF _Toc509503420 \h </w:instrText>
        </w:r>
        <w:r>
          <w:rPr>
            <w:webHidden/>
          </w:rPr>
        </w:r>
        <w:r>
          <w:rPr>
            <w:webHidden/>
          </w:rPr>
          <w:fldChar w:fldCharType="separate"/>
        </w:r>
        <w:r>
          <w:rPr>
            <w:webHidden/>
          </w:rPr>
          <w:t>24</w:t>
        </w:r>
        <w:r>
          <w:rPr>
            <w:webHidden/>
          </w:rPr>
          <w:fldChar w:fldCharType="end"/>
        </w:r>
      </w:hyperlink>
    </w:p>
    <w:p w:rsidR="00173B09" w:rsidRDefault="00173B09">
      <w:pPr>
        <w:pStyle w:val="11"/>
        <w:tabs>
          <w:tab w:val="left" w:pos="1100"/>
        </w:tabs>
        <w:rPr>
          <w:rFonts w:ascii="Calibri" w:hAnsi="Calibri"/>
          <w:color w:val="auto"/>
          <w:sz w:val="22"/>
        </w:rPr>
      </w:pPr>
      <w:hyperlink w:anchor="_Toc509503421" w:history="1">
        <w:r w:rsidRPr="00600AA0">
          <w:rPr>
            <w:rStyle w:val="a7"/>
          </w:rPr>
          <w:t>A.</w:t>
        </w:r>
        <w:r>
          <w:rPr>
            <w:rFonts w:ascii="Calibri" w:hAnsi="Calibri"/>
            <w:color w:val="auto"/>
            <w:sz w:val="22"/>
          </w:rPr>
          <w:tab/>
        </w:r>
        <w:r w:rsidRPr="00600AA0">
          <w:rPr>
            <w:rStyle w:val="a7"/>
          </w:rPr>
          <w:t>Гумус и его свойства</w:t>
        </w:r>
        <w:r>
          <w:rPr>
            <w:webHidden/>
          </w:rPr>
          <w:tab/>
        </w:r>
        <w:r>
          <w:rPr>
            <w:webHidden/>
          </w:rPr>
          <w:fldChar w:fldCharType="begin"/>
        </w:r>
        <w:r>
          <w:rPr>
            <w:webHidden/>
          </w:rPr>
          <w:instrText xml:space="preserve"> PAGEREF _Toc509503421 \h </w:instrText>
        </w:r>
        <w:r>
          <w:rPr>
            <w:webHidden/>
          </w:rPr>
        </w:r>
        <w:r>
          <w:rPr>
            <w:webHidden/>
          </w:rPr>
          <w:fldChar w:fldCharType="separate"/>
        </w:r>
        <w:r>
          <w:rPr>
            <w:webHidden/>
          </w:rPr>
          <w:t>30</w:t>
        </w:r>
        <w:r>
          <w:rPr>
            <w:webHidden/>
          </w:rPr>
          <w:fldChar w:fldCharType="end"/>
        </w:r>
      </w:hyperlink>
    </w:p>
    <w:p w:rsidR="00173B09" w:rsidRDefault="00173B09">
      <w:pPr>
        <w:pStyle w:val="11"/>
        <w:rPr>
          <w:rFonts w:ascii="Calibri" w:hAnsi="Calibri"/>
          <w:color w:val="auto"/>
          <w:sz w:val="22"/>
        </w:rPr>
      </w:pPr>
      <w:hyperlink w:anchor="_Toc509503422" w:history="1">
        <w:r w:rsidRPr="00600AA0">
          <w:rPr>
            <w:rStyle w:val="a7"/>
          </w:rPr>
          <w:t>Б. Происхождение и состав плодородного слоя почвы</w:t>
        </w:r>
        <w:r>
          <w:rPr>
            <w:webHidden/>
          </w:rPr>
          <w:tab/>
        </w:r>
        <w:r>
          <w:rPr>
            <w:webHidden/>
          </w:rPr>
          <w:fldChar w:fldCharType="begin"/>
        </w:r>
        <w:r>
          <w:rPr>
            <w:webHidden/>
          </w:rPr>
          <w:instrText xml:space="preserve"> PAGEREF _Toc509503422 \h </w:instrText>
        </w:r>
        <w:r>
          <w:rPr>
            <w:webHidden/>
          </w:rPr>
        </w:r>
        <w:r>
          <w:rPr>
            <w:webHidden/>
          </w:rPr>
          <w:fldChar w:fldCharType="separate"/>
        </w:r>
        <w:r>
          <w:rPr>
            <w:webHidden/>
          </w:rPr>
          <w:t>33</w:t>
        </w:r>
        <w:r>
          <w:rPr>
            <w:webHidden/>
          </w:rPr>
          <w:fldChar w:fldCharType="end"/>
        </w:r>
      </w:hyperlink>
    </w:p>
    <w:p w:rsidR="00173B09" w:rsidRDefault="00173B09">
      <w:pPr>
        <w:pStyle w:val="11"/>
        <w:tabs>
          <w:tab w:val="left" w:pos="880"/>
        </w:tabs>
        <w:rPr>
          <w:rFonts w:ascii="Calibri" w:hAnsi="Calibri"/>
          <w:color w:val="auto"/>
          <w:sz w:val="22"/>
        </w:rPr>
      </w:pPr>
      <w:hyperlink w:anchor="_Toc509503423" w:history="1">
        <w:r w:rsidRPr="00600AA0">
          <w:rPr>
            <w:rStyle w:val="a7"/>
          </w:rPr>
          <w:t>5.</w:t>
        </w:r>
        <w:r>
          <w:rPr>
            <w:rFonts w:ascii="Calibri" w:hAnsi="Calibri"/>
            <w:color w:val="auto"/>
            <w:sz w:val="22"/>
          </w:rPr>
          <w:tab/>
        </w:r>
        <w:r w:rsidRPr="00600AA0">
          <w:rPr>
            <w:rStyle w:val="a7"/>
            <w:shd w:val="clear" w:color="auto" w:fill="FFFFF3"/>
          </w:rPr>
          <w:t>Почвенная биота</w:t>
        </w:r>
        <w:r>
          <w:rPr>
            <w:webHidden/>
          </w:rPr>
          <w:tab/>
        </w:r>
        <w:r>
          <w:rPr>
            <w:webHidden/>
          </w:rPr>
          <w:fldChar w:fldCharType="begin"/>
        </w:r>
        <w:r>
          <w:rPr>
            <w:webHidden/>
          </w:rPr>
          <w:instrText xml:space="preserve"> PAGEREF _Toc509503423 \h </w:instrText>
        </w:r>
        <w:r>
          <w:rPr>
            <w:webHidden/>
          </w:rPr>
        </w:r>
        <w:r>
          <w:rPr>
            <w:webHidden/>
          </w:rPr>
          <w:fldChar w:fldCharType="separate"/>
        </w:r>
        <w:r>
          <w:rPr>
            <w:webHidden/>
          </w:rPr>
          <w:t>35</w:t>
        </w:r>
        <w:r>
          <w:rPr>
            <w:webHidden/>
          </w:rPr>
          <w:fldChar w:fldCharType="end"/>
        </w:r>
      </w:hyperlink>
    </w:p>
    <w:p w:rsidR="00173B09" w:rsidRDefault="00173B09">
      <w:pPr>
        <w:pStyle w:val="11"/>
        <w:tabs>
          <w:tab w:val="left" w:pos="880"/>
        </w:tabs>
        <w:rPr>
          <w:rFonts w:ascii="Calibri" w:hAnsi="Calibri"/>
          <w:color w:val="auto"/>
          <w:sz w:val="22"/>
        </w:rPr>
      </w:pPr>
      <w:hyperlink w:anchor="_Toc509503424" w:history="1">
        <w:r w:rsidRPr="00600AA0">
          <w:rPr>
            <w:rStyle w:val="a7"/>
          </w:rPr>
          <w:t>6.</w:t>
        </w:r>
        <w:r>
          <w:rPr>
            <w:rFonts w:ascii="Calibri" w:hAnsi="Calibri"/>
            <w:color w:val="auto"/>
            <w:sz w:val="22"/>
          </w:rPr>
          <w:tab/>
        </w:r>
        <w:r w:rsidRPr="00600AA0">
          <w:rPr>
            <w:rStyle w:val="a7"/>
          </w:rPr>
          <w:t>Типичные проблемы городских почв</w:t>
        </w:r>
        <w:r>
          <w:rPr>
            <w:webHidden/>
          </w:rPr>
          <w:tab/>
        </w:r>
        <w:r>
          <w:rPr>
            <w:webHidden/>
          </w:rPr>
          <w:fldChar w:fldCharType="begin"/>
        </w:r>
        <w:r>
          <w:rPr>
            <w:webHidden/>
          </w:rPr>
          <w:instrText xml:space="preserve"> PAGEREF _Toc509503424 \h </w:instrText>
        </w:r>
        <w:r>
          <w:rPr>
            <w:webHidden/>
          </w:rPr>
        </w:r>
        <w:r>
          <w:rPr>
            <w:webHidden/>
          </w:rPr>
          <w:fldChar w:fldCharType="separate"/>
        </w:r>
        <w:r>
          <w:rPr>
            <w:webHidden/>
          </w:rPr>
          <w:t>46</w:t>
        </w:r>
        <w:r>
          <w:rPr>
            <w:webHidden/>
          </w:rPr>
          <w:fldChar w:fldCharType="end"/>
        </w:r>
      </w:hyperlink>
    </w:p>
    <w:p w:rsidR="00173B09" w:rsidRDefault="00173B09">
      <w:pPr>
        <w:pStyle w:val="11"/>
        <w:tabs>
          <w:tab w:val="left" w:pos="880"/>
        </w:tabs>
        <w:rPr>
          <w:rFonts w:ascii="Calibri" w:hAnsi="Calibri"/>
          <w:color w:val="auto"/>
          <w:sz w:val="22"/>
        </w:rPr>
      </w:pPr>
      <w:hyperlink w:anchor="_Toc509503425" w:history="1">
        <w:r w:rsidRPr="00600AA0">
          <w:rPr>
            <w:rStyle w:val="a7"/>
          </w:rPr>
          <w:t>7.</w:t>
        </w:r>
        <w:r>
          <w:rPr>
            <w:rFonts w:ascii="Calibri" w:hAnsi="Calibri"/>
            <w:color w:val="auto"/>
            <w:sz w:val="22"/>
          </w:rPr>
          <w:tab/>
        </w:r>
        <w:r w:rsidRPr="00600AA0">
          <w:rPr>
            <w:rStyle w:val="a7"/>
          </w:rPr>
          <w:t>Санитарно эпидемиологические требования к качеству почв территории населяемых населяемых мест [10]</w:t>
        </w:r>
        <w:r>
          <w:rPr>
            <w:webHidden/>
          </w:rPr>
          <w:tab/>
        </w:r>
        <w:r>
          <w:rPr>
            <w:webHidden/>
          </w:rPr>
          <w:fldChar w:fldCharType="begin"/>
        </w:r>
        <w:r>
          <w:rPr>
            <w:webHidden/>
          </w:rPr>
          <w:instrText xml:space="preserve"> PAGEREF _Toc509503425 \h </w:instrText>
        </w:r>
        <w:r>
          <w:rPr>
            <w:webHidden/>
          </w:rPr>
        </w:r>
        <w:r>
          <w:rPr>
            <w:webHidden/>
          </w:rPr>
          <w:fldChar w:fldCharType="separate"/>
        </w:r>
        <w:r>
          <w:rPr>
            <w:webHidden/>
          </w:rPr>
          <w:t>55</w:t>
        </w:r>
        <w:r>
          <w:rPr>
            <w:webHidden/>
          </w:rPr>
          <w:fldChar w:fldCharType="end"/>
        </w:r>
      </w:hyperlink>
    </w:p>
    <w:p w:rsidR="00173B09" w:rsidRDefault="00173B09">
      <w:pPr>
        <w:pStyle w:val="11"/>
        <w:rPr>
          <w:rFonts w:ascii="Calibri" w:hAnsi="Calibri"/>
          <w:color w:val="auto"/>
          <w:sz w:val="22"/>
        </w:rPr>
      </w:pPr>
      <w:hyperlink w:anchor="_Toc509503426" w:history="1">
        <w:r w:rsidRPr="00600AA0">
          <w:rPr>
            <w:rStyle w:val="a7"/>
          </w:rPr>
          <w:t>ПРАКТИЧЕСКАЯ ЧАСТЬ</w:t>
        </w:r>
        <w:r>
          <w:rPr>
            <w:webHidden/>
          </w:rPr>
          <w:tab/>
        </w:r>
        <w:r>
          <w:rPr>
            <w:webHidden/>
          </w:rPr>
          <w:fldChar w:fldCharType="begin"/>
        </w:r>
        <w:r>
          <w:rPr>
            <w:webHidden/>
          </w:rPr>
          <w:instrText xml:space="preserve"> PAGEREF _Toc509503426 \h </w:instrText>
        </w:r>
        <w:r>
          <w:rPr>
            <w:webHidden/>
          </w:rPr>
        </w:r>
        <w:r>
          <w:rPr>
            <w:webHidden/>
          </w:rPr>
          <w:fldChar w:fldCharType="separate"/>
        </w:r>
        <w:r>
          <w:rPr>
            <w:webHidden/>
          </w:rPr>
          <w:t>59</w:t>
        </w:r>
        <w:r>
          <w:rPr>
            <w:webHidden/>
          </w:rPr>
          <w:fldChar w:fldCharType="end"/>
        </w:r>
      </w:hyperlink>
    </w:p>
    <w:p w:rsidR="00173B09" w:rsidRDefault="00173B09">
      <w:pPr>
        <w:pStyle w:val="11"/>
        <w:tabs>
          <w:tab w:val="left" w:pos="880"/>
        </w:tabs>
        <w:rPr>
          <w:rFonts w:ascii="Calibri" w:hAnsi="Calibri"/>
          <w:color w:val="auto"/>
          <w:sz w:val="22"/>
        </w:rPr>
      </w:pPr>
      <w:hyperlink w:anchor="_Toc509503427" w:history="1">
        <w:r w:rsidRPr="00600AA0">
          <w:rPr>
            <w:rStyle w:val="a7"/>
          </w:rPr>
          <w:t>1.</w:t>
        </w:r>
        <w:r>
          <w:rPr>
            <w:rFonts w:ascii="Calibri" w:hAnsi="Calibri"/>
            <w:color w:val="auto"/>
            <w:sz w:val="22"/>
          </w:rPr>
          <w:tab/>
        </w:r>
        <w:r w:rsidRPr="00600AA0">
          <w:rPr>
            <w:rStyle w:val="a7"/>
          </w:rPr>
          <w:t>Изучение строения почвенного профиля участка</w:t>
        </w:r>
        <w:r>
          <w:rPr>
            <w:webHidden/>
          </w:rPr>
          <w:tab/>
        </w:r>
        <w:r>
          <w:rPr>
            <w:webHidden/>
          </w:rPr>
          <w:fldChar w:fldCharType="begin"/>
        </w:r>
        <w:r>
          <w:rPr>
            <w:webHidden/>
          </w:rPr>
          <w:instrText xml:space="preserve"> PAGEREF _Toc509503427 \h </w:instrText>
        </w:r>
        <w:r>
          <w:rPr>
            <w:webHidden/>
          </w:rPr>
        </w:r>
        <w:r>
          <w:rPr>
            <w:webHidden/>
          </w:rPr>
          <w:fldChar w:fldCharType="separate"/>
        </w:r>
        <w:r>
          <w:rPr>
            <w:webHidden/>
          </w:rPr>
          <w:t>59</w:t>
        </w:r>
        <w:r>
          <w:rPr>
            <w:webHidden/>
          </w:rPr>
          <w:fldChar w:fldCharType="end"/>
        </w:r>
      </w:hyperlink>
    </w:p>
    <w:p w:rsidR="00173B09" w:rsidRDefault="00173B09">
      <w:pPr>
        <w:pStyle w:val="11"/>
        <w:tabs>
          <w:tab w:val="left" w:pos="880"/>
        </w:tabs>
        <w:rPr>
          <w:rFonts w:ascii="Calibri" w:hAnsi="Calibri"/>
          <w:color w:val="auto"/>
          <w:sz w:val="22"/>
        </w:rPr>
      </w:pPr>
      <w:hyperlink w:anchor="_Toc509503428" w:history="1">
        <w:r w:rsidRPr="00600AA0">
          <w:rPr>
            <w:rStyle w:val="a7"/>
          </w:rPr>
          <w:t>2.</w:t>
        </w:r>
        <w:r>
          <w:rPr>
            <w:rFonts w:ascii="Calibri" w:hAnsi="Calibri"/>
            <w:color w:val="auto"/>
            <w:sz w:val="22"/>
          </w:rPr>
          <w:tab/>
        </w:r>
        <w:r w:rsidRPr="00600AA0">
          <w:rPr>
            <w:rStyle w:val="a7"/>
          </w:rPr>
          <w:t>Изучение физико-химического состава почвы на участке</w:t>
        </w:r>
        <w:r>
          <w:rPr>
            <w:webHidden/>
          </w:rPr>
          <w:tab/>
        </w:r>
        <w:r>
          <w:rPr>
            <w:webHidden/>
          </w:rPr>
          <w:fldChar w:fldCharType="begin"/>
        </w:r>
        <w:r>
          <w:rPr>
            <w:webHidden/>
          </w:rPr>
          <w:instrText xml:space="preserve"> PAGEREF _Toc509503428 \h </w:instrText>
        </w:r>
        <w:r>
          <w:rPr>
            <w:webHidden/>
          </w:rPr>
        </w:r>
        <w:r>
          <w:rPr>
            <w:webHidden/>
          </w:rPr>
          <w:fldChar w:fldCharType="separate"/>
        </w:r>
        <w:r>
          <w:rPr>
            <w:webHidden/>
          </w:rPr>
          <w:t>59</w:t>
        </w:r>
        <w:r>
          <w:rPr>
            <w:webHidden/>
          </w:rPr>
          <w:fldChar w:fldCharType="end"/>
        </w:r>
      </w:hyperlink>
    </w:p>
    <w:p w:rsidR="00173B09" w:rsidRDefault="00173B09">
      <w:pPr>
        <w:pStyle w:val="11"/>
        <w:tabs>
          <w:tab w:val="left" w:pos="1100"/>
        </w:tabs>
        <w:rPr>
          <w:rFonts w:ascii="Calibri" w:hAnsi="Calibri"/>
          <w:color w:val="auto"/>
          <w:sz w:val="22"/>
        </w:rPr>
      </w:pPr>
      <w:hyperlink w:anchor="_Toc509503429" w:history="1">
        <w:r w:rsidRPr="00600AA0">
          <w:rPr>
            <w:rStyle w:val="a7"/>
          </w:rPr>
          <w:t>1)</w:t>
        </w:r>
        <w:r>
          <w:rPr>
            <w:rFonts w:ascii="Calibri" w:hAnsi="Calibri"/>
            <w:color w:val="auto"/>
            <w:sz w:val="22"/>
          </w:rPr>
          <w:tab/>
        </w:r>
        <w:r w:rsidRPr="00600AA0">
          <w:rPr>
            <w:rStyle w:val="a7"/>
          </w:rPr>
          <w:t>Определение типа почвы</w:t>
        </w:r>
        <w:r>
          <w:rPr>
            <w:webHidden/>
          </w:rPr>
          <w:tab/>
        </w:r>
        <w:r>
          <w:rPr>
            <w:webHidden/>
          </w:rPr>
          <w:fldChar w:fldCharType="begin"/>
        </w:r>
        <w:r>
          <w:rPr>
            <w:webHidden/>
          </w:rPr>
          <w:instrText xml:space="preserve"> PAGEREF _Toc509503429 \h </w:instrText>
        </w:r>
        <w:r>
          <w:rPr>
            <w:webHidden/>
          </w:rPr>
        </w:r>
        <w:r>
          <w:rPr>
            <w:webHidden/>
          </w:rPr>
          <w:fldChar w:fldCharType="separate"/>
        </w:r>
        <w:r>
          <w:rPr>
            <w:webHidden/>
          </w:rPr>
          <w:t>59</w:t>
        </w:r>
        <w:r>
          <w:rPr>
            <w:webHidden/>
          </w:rPr>
          <w:fldChar w:fldCharType="end"/>
        </w:r>
      </w:hyperlink>
    </w:p>
    <w:p w:rsidR="00173B09" w:rsidRDefault="00173B09">
      <w:pPr>
        <w:pStyle w:val="11"/>
        <w:tabs>
          <w:tab w:val="left" w:pos="1100"/>
        </w:tabs>
        <w:rPr>
          <w:rFonts w:ascii="Calibri" w:hAnsi="Calibri"/>
          <w:color w:val="auto"/>
          <w:sz w:val="22"/>
        </w:rPr>
      </w:pPr>
      <w:hyperlink w:anchor="_Toc509503430" w:history="1">
        <w:r w:rsidRPr="00600AA0">
          <w:rPr>
            <w:rStyle w:val="a7"/>
          </w:rPr>
          <w:t>2)</w:t>
        </w:r>
        <w:r>
          <w:rPr>
            <w:rFonts w:ascii="Calibri" w:hAnsi="Calibri"/>
            <w:color w:val="auto"/>
            <w:sz w:val="22"/>
          </w:rPr>
          <w:tab/>
        </w:r>
        <w:r w:rsidRPr="00600AA0">
          <w:rPr>
            <w:rStyle w:val="a7"/>
          </w:rPr>
          <w:t>Определение рН-среды почвы</w:t>
        </w:r>
        <w:r>
          <w:rPr>
            <w:webHidden/>
          </w:rPr>
          <w:tab/>
        </w:r>
        <w:r>
          <w:rPr>
            <w:webHidden/>
          </w:rPr>
          <w:fldChar w:fldCharType="begin"/>
        </w:r>
        <w:r>
          <w:rPr>
            <w:webHidden/>
          </w:rPr>
          <w:instrText xml:space="preserve"> PAGEREF _Toc509503430 \h </w:instrText>
        </w:r>
        <w:r>
          <w:rPr>
            <w:webHidden/>
          </w:rPr>
        </w:r>
        <w:r>
          <w:rPr>
            <w:webHidden/>
          </w:rPr>
          <w:fldChar w:fldCharType="separate"/>
        </w:r>
        <w:r>
          <w:rPr>
            <w:webHidden/>
          </w:rPr>
          <w:t>62</w:t>
        </w:r>
        <w:r>
          <w:rPr>
            <w:webHidden/>
          </w:rPr>
          <w:fldChar w:fldCharType="end"/>
        </w:r>
      </w:hyperlink>
    </w:p>
    <w:p w:rsidR="00173B09" w:rsidRDefault="00173B09">
      <w:pPr>
        <w:pStyle w:val="11"/>
        <w:tabs>
          <w:tab w:val="left" w:pos="1100"/>
        </w:tabs>
        <w:rPr>
          <w:rFonts w:ascii="Calibri" w:hAnsi="Calibri"/>
          <w:color w:val="auto"/>
          <w:sz w:val="22"/>
        </w:rPr>
      </w:pPr>
      <w:hyperlink w:anchor="_Toc509503431" w:history="1">
        <w:r w:rsidRPr="00600AA0">
          <w:rPr>
            <w:rStyle w:val="a7"/>
          </w:rPr>
          <w:t>3)</w:t>
        </w:r>
        <w:r>
          <w:rPr>
            <w:rFonts w:ascii="Calibri" w:hAnsi="Calibri"/>
            <w:color w:val="auto"/>
            <w:sz w:val="22"/>
          </w:rPr>
          <w:tab/>
        </w:r>
        <w:r w:rsidRPr="00600AA0">
          <w:rPr>
            <w:rStyle w:val="a7"/>
          </w:rPr>
          <w:t>Определение химического состава почвы</w:t>
        </w:r>
        <w:r>
          <w:rPr>
            <w:webHidden/>
          </w:rPr>
          <w:tab/>
        </w:r>
        <w:r>
          <w:rPr>
            <w:webHidden/>
          </w:rPr>
          <w:fldChar w:fldCharType="begin"/>
        </w:r>
        <w:r>
          <w:rPr>
            <w:webHidden/>
          </w:rPr>
          <w:instrText xml:space="preserve"> PAGEREF _Toc509503431 \h </w:instrText>
        </w:r>
        <w:r>
          <w:rPr>
            <w:webHidden/>
          </w:rPr>
        </w:r>
        <w:r>
          <w:rPr>
            <w:webHidden/>
          </w:rPr>
          <w:fldChar w:fldCharType="separate"/>
        </w:r>
        <w:r>
          <w:rPr>
            <w:webHidden/>
          </w:rPr>
          <w:t>62</w:t>
        </w:r>
        <w:r>
          <w:rPr>
            <w:webHidden/>
          </w:rPr>
          <w:fldChar w:fldCharType="end"/>
        </w:r>
      </w:hyperlink>
    </w:p>
    <w:p w:rsidR="00173B09" w:rsidRDefault="00173B09">
      <w:pPr>
        <w:pStyle w:val="11"/>
        <w:tabs>
          <w:tab w:val="left" w:pos="1100"/>
        </w:tabs>
        <w:rPr>
          <w:rFonts w:ascii="Calibri" w:hAnsi="Calibri"/>
          <w:color w:val="auto"/>
          <w:sz w:val="22"/>
        </w:rPr>
      </w:pPr>
      <w:hyperlink w:anchor="_Toc509503432" w:history="1">
        <w:r w:rsidRPr="00600AA0">
          <w:rPr>
            <w:rStyle w:val="a7"/>
          </w:rPr>
          <w:t>4)</w:t>
        </w:r>
        <w:r>
          <w:rPr>
            <w:rFonts w:ascii="Calibri" w:hAnsi="Calibri"/>
            <w:color w:val="auto"/>
            <w:sz w:val="22"/>
          </w:rPr>
          <w:tab/>
        </w:r>
        <w:r w:rsidRPr="00600AA0">
          <w:rPr>
            <w:rStyle w:val="a7"/>
          </w:rPr>
          <w:t>Биологический анализ почвы</w:t>
        </w:r>
        <w:r>
          <w:rPr>
            <w:webHidden/>
          </w:rPr>
          <w:tab/>
        </w:r>
        <w:r>
          <w:rPr>
            <w:webHidden/>
          </w:rPr>
          <w:fldChar w:fldCharType="begin"/>
        </w:r>
        <w:r>
          <w:rPr>
            <w:webHidden/>
          </w:rPr>
          <w:instrText xml:space="preserve"> PAGEREF _Toc509503432 \h </w:instrText>
        </w:r>
        <w:r>
          <w:rPr>
            <w:webHidden/>
          </w:rPr>
        </w:r>
        <w:r>
          <w:rPr>
            <w:webHidden/>
          </w:rPr>
          <w:fldChar w:fldCharType="separate"/>
        </w:r>
        <w:r>
          <w:rPr>
            <w:webHidden/>
          </w:rPr>
          <w:t>64</w:t>
        </w:r>
        <w:r>
          <w:rPr>
            <w:webHidden/>
          </w:rPr>
          <w:fldChar w:fldCharType="end"/>
        </w:r>
      </w:hyperlink>
    </w:p>
    <w:p w:rsidR="00173B09" w:rsidRDefault="00173B09">
      <w:pPr>
        <w:pStyle w:val="11"/>
        <w:rPr>
          <w:rFonts w:ascii="Calibri" w:hAnsi="Calibri"/>
          <w:color w:val="auto"/>
          <w:sz w:val="22"/>
        </w:rPr>
      </w:pPr>
      <w:hyperlink w:anchor="_Toc509503433" w:history="1">
        <w:r w:rsidRPr="00600AA0">
          <w:rPr>
            <w:rStyle w:val="a7"/>
          </w:rPr>
          <w:t>РЕЗУЛЬТАТЫ</w:t>
        </w:r>
        <w:r>
          <w:rPr>
            <w:webHidden/>
          </w:rPr>
          <w:tab/>
        </w:r>
        <w:r>
          <w:rPr>
            <w:webHidden/>
          </w:rPr>
          <w:fldChar w:fldCharType="begin"/>
        </w:r>
        <w:r>
          <w:rPr>
            <w:webHidden/>
          </w:rPr>
          <w:instrText xml:space="preserve"> PAGEREF _Toc509503433 \h </w:instrText>
        </w:r>
        <w:r>
          <w:rPr>
            <w:webHidden/>
          </w:rPr>
        </w:r>
        <w:r>
          <w:rPr>
            <w:webHidden/>
          </w:rPr>
          <w:fldChar w:fldCharType="separate"/>
        </w:r>
        <w:r>
          <w:rPr>
            <w:webHidden/>
          </w:rPr>
          <w:t>66</w:t>
        </w:r>
        <w:r>
          <w:rPr>
            <w:webHidden/>
          </w:rPr>
          <w:fldChar w:fldCharType="end"/>
        </w:r>
      </w:hyperlink>
    </w:p>
    <w:p w:rsidR="00173B09" w:rsidRDefault="00173B09">
      <w:pPr>
        <w:pStyle w:val="11"/>
        <w:tabs>
          <w:tab w:val="left" w:pos="880"/>
        </w:tabs>
        <w:rPr>
          <w:rFonts w:ascii="Calibri" w:hAnsi="Calibri"/>
          <w:color w:val="auto"/>
          <w:sz w:val="22"/>
        </w:rPr>
      </w:pPr>
      <w:hyperlink w:anchor="_Toc509503434" w:history="1">
        <w:r w:rsidRPr="00600AA0">
          <w:rPr>
            <w:rStyle w:val="a7"/>
          </w:rPr>
          <w:t>1.</w:t>
        </w:r>
        <w:r>
          <w:rPr>
            <w:rFonts w:ascii="Calibri" w:hAnsi="Calibri"/>
            <w:color w:val="auto"/>
            <w:sz w:val="22"/>
          </w:rPr>
          <w:tab/>
        </w:r>
        <w:r w:rsidRPr="00600AA0">
          <w:rPr>
            <w:rStyle w:val="a7"/>
          </w:rPr>
          <w:t>Строения почвенного профиля участка</w:t>
        </w:r>
        <w:r>
          <w:rPr>
            <w:webHidden/>
          </w:rPr>
          <w:tab/>
        </w:r>
        <w:r>
          <w:rPr>
            <w:webHidden/>
          </w:rPr>
          <w:fldChar w:fldCharType="begin"/>
        </w:r>
        <w:r>
          <w:rPr>
            <w:webHidden/>
          </w:rPr>
          <w:instrText xml:space="preserve"> PAGEREF _Toc509503434 \h </w:instrText>
        </w:r>
        <w:r>
          <w:rPr>
            <w:webHidden/>
          </w:rPr>
        </w:r>
        <w:r>
          <w:rPr>
            <w:webHidden/>
          </w:rPr>
          <w:fldChar w:fldCharType="separate"/>
        </w:r>
        <w:r>
          <w:rPr>
            <w:webHidden/>
          </w:rPr>
          <w:t>66</w:t>
        </w:r>
        <w:r>
          <w:rPr>
            <w:webHidden/>
          </w:rPr>
          <w:fldChar w:fldCharType="end"/>
        </w:r>
      </w:hyperlink>
    </w:p>
    <w:p w:rsidR="00173B09" w:rsidRDefault="00173B09">
      <w:pPr>
        <w:pStyle w:val="11"/>
        <w:tabs>
          <w:tab w:val="left" w:pos="880"/>
        </w:tabs>
        <w:rPr>
          <w:rFonts w:ascii="Calibri" w:hAnsi="Calibri"/>
          <w:color w:val="auto"/>
          <w:sz w:val="22"/>
        </w:rPr>
      </w:pPr>
      <w:hyperlink w:anchor="_Toc509503435" w:history="1">
        <w:r w:rsidRPr="00600AA0">
          <w:rPr>
            <w:rStyle w:val="a7"/>
          </w:rPr>
          <w:t>2.</w:t>
        </w:r>
        <w:r>
          <w:rPr>
            <w:rFonts w:ascii="Calibri" w:hAnsi="Calibri"/>
            <w:color w:val="auto"/>
            <w:sz w:val="22"/>
          </w:rPr>
          <w:tab/>
        </w:r>
        <w:r w:rsidRPr="00600AA0">
          <w:rPr>
            <w:rStyle w:val="a7"/>
          </w:rPr>
          <w:t>Физико-химический состав почвы на участке</w:t>
        </w:r>
        <w:r>
          <w:rPr>
            <w:webHidden/>
          </w:rPr>
          <w:tab/>
        </w:r>
        <w:r>
          <w:rPr>
            <w:webHidden/>
          </w:rPr>
          <w:fldChar w:fldCharType="begin"/>
        </w:r>
        <w:r>
          <w:rPr>
            <w:webHidden/>
          </w:rPr>
          <w:instrText xml:space="preserve"> PAGEREF _Toc509503435 \h </w:instrText>
        </w:r>
        <w:r>
          <w:rPr>
            <w:webHidden/>
          </w:rPr>
        </w:r>
        <w:r>
          <w:rPr>
            <w:webHidden/>
          </w:rPr>
          <w:fldChar w:fldCharType="separate"/>
        </w:r>
        <w:r>
          <w:rPr>
            <w:webHidden/>
          </w:rPr>
          <w:t>68</w:t>
        </w:r>
        <w:r>
          <w:rPr>
            <w:webHidden/>
          </w:rPr>
          <w:fldChar w:fldCharType="end"/>
        </w:r>
      </w:hyperlink>
    </w:p>
    <w:p w:rsidR="00173B09" w:rsidRDefault="00173B09">
      <w:pPr>
        <w:pStyle w:val="11"/>
        <w:tabs>
          <w:tab w:val="left" w:pos="1100"/>
        </w:tabs>
        <w:rPr>
          <w:rFonts w:ascii="Calibri" w:hAnsi="Calibri"/>
          <w:color w:val="auto"/>
          <w:sz w:val="22"/>
        </w:rPr>
      </w:pPr>
      <w:hyperlink w:anchor="_Toc509503436" w:history="1">
        <w:r w:rsidRPr="00600AA0">
          <w:rPr>
            <w:rStyle w:val="a7"/>
          </w:rPr>
          <w:t>1)</w:t>
        </w:r>
        <w:r>
          <w:rPr>
            <w:rFonts w:ascii="Calibri" w:hAnsi="Calibri"/>
            <w:color w:val="auto"/>
            <w:sz w:val="22"/>
          </w:rPr>
          <w:tab/>
        </w:r>
        <w:r w:rsidRPr="00600AA0">
          <w:rPr>
            <w:rStyle w:val="a7"/>
          </w:rPr>
          <w:t>Тип почвы</w:t>
        </w:r>
        <w:r>
          <w:rPr>
            <w:webHidden/>
          </w:rPr>
          <w:tab/>
        </w:r>
        <w:r>
          <w:rPr>
            <w:webHidden/>
          </w:rPr>
          <w:fldChar w:fldCharType="begin"/>
        </w:r>
        <w:r>
          <w:rPr>
            <w:webHidden/>
          </w:rPr>
          <w:instrText xml:space="preserve"> PAGEREF _Toc509503436 \h </w:instrText>
        </w:r>
        <w:r>
          <w:rPr>
            <w:webHidden/>
          </w:rPr>
        </w:r>
        <w:r>
          <w:rPr>
            <w:webHidden/>
          </w:rPr>
          <w:fldChar w:fldCharType="separate"/>
        </w:r>
        <w:r>
          <w:rPr>
            <w:webHidden/>
          </w:rPr>
          <w:t>68</w:t>
        </w:r>
        <w:r>
          <w:rPr>
            <w:webHidden/>
          </w:rPr>
          <w:fldChar w:fldCharType="end"/>
        </w:r>
      </w:hyperlink>
    </w:p>
    <w:p w:rsidR="00173B09" w:rsidRDefault="00173B09">
      <w:pPr>
        <w:pStyle w:val="11"/>
        <w:tabs>
          <w:tab w:val="left" w:pos="1100"/>
        </w:tabs>
        <w:rPr>
          <w:rFonts w:ascii="Calibri" w:hAnsi="Calibri"/>
          <w:color w:val="auto"/>
          <w:sz w:val="22"/>
        </w:rPr>
      </w:pPr>
      <w:hyperlink w:anchor="_Toc509503437" w:history="1">
        <w:r w:rsidRPr="00600AA0">
          <w:rPr>
            <w:rStyle w:val="a7"/>
          </w:rPr>
          <w:t>2)</w:t>
        </w:r>
        <w:r>
          <w:rPr>
            <w:rFonts w:ascii="Calibri" w:hAnsi="Calibri"/>
            <w:color w:val="auto"/>
            <w:sz w:val="22"/>
          </w:rPr>
          <w:tab/>
        </w:r>
        <w:r w:rsidRPr="00600AA0">
          <w:rPr>
            <w:rStyle w:val="a7"/>
          </w:rPr>
          <w:t>рН-среда почвы</w:t>
        </w:r>
        <w:r>
          <w:rPr>
            <w:webHidden/>
          </w:rPr>
          <w:tab/>
        </w:r>
        <w:r>
          <w:rPr>
            <w:webHidden/>
          </w:rPr>
          <w:fldChar w:fldCharType="begin"/>
        </w:r>
        <w:r>
          <w:rPr>
            <w:webHidden/>
          </w:rPr>
          <w:instrText xml:space="preserve"> PAGEREF _Toc509503437 \h </w:instrText>
        </w:r>
        <w:r>
          <w:rPr>
            <w:webHidden/>
          </w:rPr>
        </w:r>
        <w:r>
          <w:rPr>
            <w:webHidden/>
          </w:rPr>
          <w:fldChar w:fldCharType="separate"/>
        </w:r>
        <w:r>
          <w:rPr>
            <w:webHidden/>
          </w:rPr>
          <w:t>69</w:t>
        </w:r>
        <w:r>
          <w:rPr>
            <w:webHidden/>
          </w:rPr>
          <w:fldChar w:fldCharType="end"/>
        </w:r>
      </w:hyperlink>
    </w:p>
    <w:p w:rsidR="00173B09" w:rsidRDefault="00173B09">
      <w:pPr>
        <w:pStyle w:val="11"/>
        <w:tabs>
          <w:tab w:val="left" w:pos="1100"/>
        </w:tabs>
        <w:rPr>
          <w:rFonts w:ascii="Calibri" w:hAnsi="Calibri"/>
          <w:color w:val="auto"/>
          <w:sz w:val="22"/>
        </w:rPr>
      </w:pPr>
      <w:hyperlink w:anchor="_Toc509503438" w:history="1">
        <w:r w:rsidRPr="00600AA0">
          <w:rPr>
            <w:rStyle w:val="a7"/>
          </w:rPr>
          <w:t>3)</w:t>
        </w:r>
        <w:r>
          <w:rPr>
            <w:rFonts w:ascii="Calibri" w:hAnsi="Calibri"/>
            <w:color w:val="auto"/>
            <w:sz w:val="22"/>
          </w:rPr>
          <w:tab/>
        </w:r>
        <w:r w:rsidRPr="00600AA0">
          <w:rPr>
            <w:rStyle w:val="a7"/>
          </w:rPr>
          <w:t>Химический состав почвы</w:t>
        </w:r>
        <w:r>
          <w:rPr>
            <w:webHidden/>
          </w:rPr>
          <w:tab/>
        </w:r>
        <w:r>
          <w:rPr>
            <w:webHidden/>
          </w:rPr>
          <w:fldChar w:fldCharType="begin"/>
        </w:r>
        <w:r>
          <w:rPr>
            <w:webHidden/>
          </w:rPr>
          <w:instrText xml:space="preserve"> PAGEREF _Toc509503438 \h </w:instrText>
        </w:r>
        <w:r>
          <w:rPr>
            <w:webHidden/>
          </w:rPr>
        </w:r>
        <w:r>
          <w:rPr>
            <w:webHidden/>
          </w:rPr>
          <w:fldChar w:fldCharType="separate"/>
        </w:r>
        <w:r>
          <w:rPr>
            <w:webHidden/>
          </w:rPr>
          <w:t>70</w:t>
        </w:r>
        <w:r>
          <w:rPr>
            <w:webHidden/>
          </w:rPr>
          <w:fldChar w:fldCharType="end"/>
        </w:r>
      </w:hyperlink>
    </w:p>
    <w:p w:rsidR="00173B09" w:rsidRDefault="00173B09">
      <w:pPr>
        <w:pStyle w:val="11"/>
        <w:tabs>
          <w:tab w:val="left" w:pos="880"/>
        </w:tabs>
        <w:rPr>
          <w:rFonts w:ascii="Calibri" w:hAnsi="Calibri"/>
          <w:color w:val="auto"/>
          <w:sz w:val="22"/>
        </w:rPr>
      </w:pPr>
      <w:hyperlink w:anchor="_Toc509503439" w:history="1">
        <w:r w:rsidRPr="00600AA0">
          <w:rPr>
            <w:rStyle w:val="a7"/>
          </w:rPr>
          <w:t>3.</w:t>
        </w:r>
        <w:r>
          <w:rPr>
            <w:rFonts w:ascii="Calibri" w:hAnsi="Calibri"/>
            <w:color w:val="auto"/>
            <w:sz w:val="22"/>
          </w:rPr>
          <w:tab/>
        </w:r>
        <w:r w:rsidRPr="00600AA0">
          <w:rPr>
            <w:rStyle w:val="a7"/>
          </w:rPr>
          <w:t>Состав почвенной фауны</w:t>
        </w:r>
        <w:r>
          <w:rPr>
            <w:webHidden/>
          </w:rPr>
          <w:tab/>
        </w:r>
        <w:r>
          <w:rPr>
            <w:webHidden/>
          </w:rPr>
          <w:fldChar w:fldCharType="begin"/>
        </w:r>
        <w:r>
          <w:rPr>
            <w:webHidden/>
          </w:rPr>
          <w:instrText xml:space="preserve"> PAGEREF _Toc509503439 \h </w:instrText>
        </w:r>
        <w:r>
          <w:rPr>
            <w:webHidden/>
          </w:rPr>
        </w:r>
        <w:r>
          <w:rPr>
            <w:webHidden/>
          </w:rPr>
          <w:fldChar w:fldCharType="separate"/>
        </w:r>
        <w:r>
          <w:rPr>
            <w:webHidden/>
          </w:rPr>
          <w:t>73</w:t>
        </w:r>
        <w:r>
          <w:rPr>
            <w:webHidden/>
          </w:rPr>
          <w:fldChar w:fldCharType="end"/>
        </w:r>
      </w:hyperlink>
    </w:p>
    <w:p w:rsidR="00173B09" w:rsidRDefault="00173B09">
      <w:pPr>
        <w:pStyle w:val="11"/>
        <w:rPr>
          <w:rFonts w:ascii="Calibri" w:hAnsi="Calibri"/>
          <w:color w:val="auto"/>
          <w:sz w:val="22"/>
        </w:rPr>
      </w:pPr>
      <w:hyperlink w:anchor="_Toc509503440" w:history="1">
        <w:r w:rsidRPr="00600AA0">
          <w:rPr>
            <w:rStyle w:val="a7"/>
          </w:rPr>
          <w:t>МЕТОДИКА ВОССТАНОВЛЕНИЯ ПЛОДОРОДИЯ ПОЧВЫ</w:t>
        </w:r>
        <w:r>
          <w:rPr>
            <w:webHidden/>
          </w:rPr>
          <w:tab/>
        </w:r>
        <w:r>
          <w:rPr>
            <w:webHidden/>
          </w:rPr>
          <w:fldChar w:fldCharType="begin"/>
        </w:r>
        <w:r>
          <w:rPr>
            <w:webHidden/>
          </w:rPr>
          <w:instrText xml:space="preserve"> PAGEREF _Toc509503440 \h </w:instrText>
        </w:r>
        <w:r>
          <w:rPr>
            <w:webHidden/>
          </w:rPr>
        </w:r>
        <w:r>
          <w:rPr>
            <w:webHidden/>
          </w:rPr>
          <w:fldChar w:fldCharType="separate"/>
        </w:r>
        <w:r>
          <w:rPr>
            <w:webHidden/>
          </w:rPr>
          <w:t>78</w:t>
        </w:r>
        <w:r>
          <w:rPr>
            <w:webHidden/>
          </w:rPr>
          <w:fldChar w:fldCharType="end"/>
        </w:r>
      </w:hyperlink>
    </w:p>
    <w:p w:rsidR="00173B09" w:rsidRDefault="00173B09">
      <w:pPr>
        <w:pStyle w:val="11"/>
        <w:rPr>
          <w:rFonts w:ascii="Calibri" w:hAnsi="Calibri"/>
          <w:color w:val="auto"/>
          <w:sz w:val="22"/>
        </w:rPr>
      </w:pPr>
      <w:hyperlink w:anchor="_Toc509503441" w:history="1">
        <w:r w:rsidRPr="00600AA0">
          <w:rPr>
            <w:rStyle w:val="a7"/>
          </w:rPr>
          <w:t>ЗАКЛЮЧЕНИЕ</w:t>
        </w:r>
        <w:r>
          <w:rPr>
            <w:webHidden/>
          </w:rPr>
          <w:tab/>
        </w:r>
        <w:r>
          <w:rPr>
            <w:webHidden/>
          </w:rPr>
          <w:fldChar w:fldCharType="begin"/>
        </w:r>
        <w:r>
          <w:rPr>
            <w:webHidden/>
          </w:rPr>
          <w:instrText xml:space="preserve"> PAGEREF _Toc509503441 \h </w:instrText>
        </w:r>
        <w:r>
          <w:rPr>
            <w:webHidden/>
          </w:rPr>
        </w:r>
        <w:r>
          <w:rPr>
            <w:webHidden/>
          </w:rPr>
          <w:fldChar w:fldCharType="separate"/>
        </w:r>
        <w:r>
          <w:rPr>
            <w:webHidden/>
          </w:rPr>
          <w:t>87</w:t>
        </w:r>
        <w:r>
          <w:rPr>
            <w:webHidden/>
          </w:rPr>
          <w:fldChar w:fldCharType="end"/>
        </w:r>
      </w:hyperlink>
    </w:p>
    <w:p w:rsidR="00173B09" w:rsidRDefault="00173B09">
      <w:pPr>
        <w:pStyle w:val="11"/>
        <w:rPr>
          <w:rFonts w:ascii="Calibri" w:hAnsi="Calibri"/>
          <w:color w:val="auto"/>
          <w:sz w:val="22"/>
        </w:rPr>
      </w:pPr>
      <w:hyperlink w:anchor="_Toc509503442" w:history="1">
        <w:r w:rsidRPr="00600AA0">
          <w:rPr>
            <w:rStyle w:val="a7"/>
          </w:rPr>
          <w:t>СПИСОК ИСТОЧНИКОВ ИНФОРМАЦИИ:</w:t>
        </w:r>
        <w:r>
          <w:rPr>
            <w:webHidden/>
          </w:rPr>
          <w:tab/>
        </w:r>
        <w:r>
          <w:rPr>
            <w:webHidden/>
          </w:rPr>
          <w:fldChar w:fldCharType="begin"/>
        </w:r>
        <w:r>
          <w:rPr>
            <w:webHidden/>
          </w:rPr>
          <w:instrText xml:space="preserve"> PAGEREF _Toc509503442 \h </w:instrText>
        </w:r>
        <w:r>
          <w:rPr>
            <w:webHidden/>
          </w:rPr>
        </w:r>
        <w:r>
          <w:rPr>
            <w:webHidden/>
          </w:rPr>
          <w:fldChar w:fldCharType="separate"/>
        </w:r>
        <w:r>
          <w:rPr>
            <w:webHidden/>
          </w:rPr>
          <w:t>88</w:t>
        </w:r>
        <w:r>
          <w:rPr>
            <w:webHidden/>
          </w:rPr>
          <w:fldChar w:fldCharType="end"/>
        </w:r>
      </w:hyperlink>
    </w:p>
    <w:p w:rsidR="00183EEE" w:rsidRDefault="009153F1" w:rsidP="006E5717">
      <w:pPr>
        <w:pStyle w:val="1"/>
        <w:spacing w:before="0" w:after="0" w:line="360" w:lineRule="auto"/>
        <w:jc w:val="center"/>
        <w:rPr>
          <w:color w:val="000000"/>
          <w:sz w:val="28"/>
          <w:szCs w:val="28"/>
        </w:rPr>
      </w:pPr>
      <w:r>
        <w:rPr>
          <w:color w:val="000000"/>
          <w:sz w:val="28"/>
          <w:szCs w:val="28"/>
        </w:rPr>
        <w:fldChar w:fldCharType="end"/>
      </w:r>
    </w:p>
    <w:p w:rsidR="00061297" w:rsidRPr="00183EEE" w:rsidRDefault="00183EEE" w:rsidP="00183EEE">
      <w:pPr>
        <w:ind w:firstLine="709"/>
        <w:jc w:val="center"/>
        <w:rPr>
          <w:rFonts w:ascii="Times New Roman" w:hAnsi="Times New Roman"/>
          <w:b/>
          <w:color w:val="000000"/>
          <w:sz w:val="32"/>
          <w:szCs w:val="32"/>
        </w:rPr>
      </w:pPr>
      <w:r>
        <w:rPr>
          <w:color w:val="000000"/>
          <w:sz w:val="28"/>
          <w:szCs w:val="28"/>
        </w:rPr>
        <w:br w:type="page"/>
      </w:r>
      <w:r w:rsidR="009153F1" w:rsidRPr="00183EEE">
        <w:rPr>
          <w:rFonts w:ascii="Times New Roman" w:hAnsi="Times New Roman"/>
          <w:b/>
          <w:sz w:val="32"/>
          <w:szCs w:val="32"/>
        </w:rPr>
        <w:lastRenderedPageBreak/>
        <w:t>ВВЕДЕНИЕ</w:t>
      </w:r>
    </w:p>
    <w:p w:rsidR="00061297" w:rsidRDefault="00061297" w:rsidP="00183EEE">
      <w:pPr>
        <w:spacing w:after="0" w:line="240" w:lineRule="auto"/>
        <w:ind w:firstLine="709"/>
        <w:jc w:val="both"/>
        <w:rPr>
          <w:rFonts w:ascii="Times New Roman" w:hAnsi="Times New Roman"/>
          <w:color w:val="000000"/>
          <w:sz w:val="28"/>
          <w:szCs w:val="28"/>
        </w:rPr>
      </w:pPr>
    </w:p>
    <w:p w:rsidR="00EC52D3" w:rsidRPr="00EC52D3" w:rsidRDefault="00EC52D3" w:rsidP="00183EEE">
      <w:pPr>
        <w:spacing w:after="0" w:line="240" w:lineRule="auto"/>
        <w:ind w:left="4678" w:firstLine="709"/>
        <w:jc w:val="both"/>
        <w:rPr>
          <w:rFonts w:ascii="Times New Roman" w:hAnsi="Times New Roman"/>
          <w:i/>
          <w:color w:val="000000"/>
          <w:sz w:val="28"/>
          <w:szCs w:val="28"/>
        </w:rPr>
      </w:pPr>
      <w:r w:rsidRPr="00EC52D3">
        <w:rPr>
          <w:rFonts w:ascii="Times New Roman" w:hAnsi="Times New Roman"/>
          <w:i/>
          <w:color w:val="000000"/>
          <w:sz w:val="28"/>
          <w:szCs w:val="28"/>
        </w:rPr>
        <w:t>«Почва – это колыбель, в которой рождается природа…»</w:t>
      </w:r>
    </w:p>
    <w:p w:rsidR="00EC52D3" w:rsidRDefault="00EC52D3" w:rsidP="00183EEE">
      <w:pPr>
        <w:spacing w:after="0" w:line="240" w:lineRule="auto"/>
        <w:ind w:left="4678" w:firstLine="709"/>
        <w:jc w:val="right"/>
        <w:rPr>
          <w:rFonts w:ascii="Times New Roman" w:hAnsi="Times New Roman"/>
          <w:i/>
          <w:color w:val="000000"/>
          <w:sz w:val="28"/>
          <w:szCs w:val="28"/>
        </w:rPr>
      </w:pPr>
      <w:r w:rsidRPr="00EC52D3">
        <w:rPr>
          <w:rFonts w:ascii="Times New Roman" w:hAnsi="Times New Roman"/>
          <w:i/>
          <w:color w:val="000000"/>
          <w:sz w:val="28"/>
          <w:szCs w:val="28"/>
        </w:rPr>
        <w:t>/</w:t>
      </w:r>
      <w:proofErr w:type="spellStart"/>
      <w:r w:rsidRPr="00EC52D3">
        <w:rPr>
          <w:rFonts w:ascii="Times New Roman" w:hAnsi="Times New Roman"/>
          <w:i/>
          <w:color w:val="000000"/>
          <w:sz w:val="28"/>
          <w:szCs w:val="28"/>
        </w:rPr>
        <w:t>Ланс</w:t>
      </w:r>
      <w:proofErr w:type="spellEnd"/>
      <w:r w:rsidRPr="00EC52D3">
        <w:rPr>
          <w:rFonts w:ascii="Times New Roman" w:hAnsi="Times New Roman"/>
          <w:i/>
          <w:color w:val="000000"/>
          <w:sz w:val="28"/>
          <w:szCs w:val="28"/>
        </w:rPr>
        <w:t xml:space="preserve"> </w:t>
      </w:r>
      <w:proofErr w:type="spellStart"/>
      <w:r w:rsidRPr="00EC52D3">
        <w:rPr>
          <w:rFonts w:ascii="Times New Roman" w:hAnsi="Times New Roman"/>
          <w:i/>
          <w:color w:val="000000"/>
          <w:sz w:val="28"/>
          <w:szCs w:val="28"/>
        </w:rPr>
        <w:t>Коуэл</w:t>
      </w:r>
      <w:proofErr w:type="spellEnd"/>
      <w:r w:rsidRPr="00EC52D3">
        <w:rPr>
          <w:rFonts w:ascii="Times New Roman" w:hAnsi="Times New Roman"/>
          <w:i/>
          <w:color w:val="000000"/>
          <w:sz w:val="28"/>
          <w:szCs w:val="28"/>
        </w:rPr>
        <w:t>/</w:t>
      </w:r>
    </w:p>
    <w:p w:rsidR="00EC52D3" w:rsidRPr="00EC52D3" w:rsidRDefault="00EC52D3" w:rsidP="00183EEE">
      <w:pPr>
        <w:spacing w:after="0" w:line="240" w:lineRule="auto"/>
        <w:ind w:left="4678" w:firstLine="709"/>
        <w:jc w:val="right"/>
        <w:rPr>
          <w:rFonts w:ascii="Times New Roman" w:hAnsi="Times New Roman"/>
          <w:i/>
          <w:color w:val="000000"/>
          <w:sz w:val="28"/>
          <w:szCs w:val="28"/>
        </w:rPr>
      </w:pPr>
    </w:p>
    <w:p w:rsidR="00061297" w:rsidRDefault="009D5598" w:rsidP="00183EEE">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Москва – это не просто столица нашей страны, но и город, в котором мы живём, наше место обитания. И согласно важнейшим экологическим законам, не только мы влияем на окружающую нас среду, но и она влияет на нас. Причём, если влияние атмосферы и питьевой воды всем понятно и общеизвестно, то влияние почвенного покрова города на нашу жизнь и здоровье редко куму приходит в голову.</w:t>
      </w:r>
    </w:p>
    <w:p w:rsidR="008A7786" w:rsidRDefault="008A7786" w:rsidP="00183EEE">
      <w:pPr>
        <w:spacing w:after="0" w:line="240" w:lineRule="auto"/>
        <w:ind w:firstLine="709"/>
        <w:jc w:val="both"/>
        <w:rPr>
          <w:rFonts w:ascii="Times New Roman" w:hAnsi="Times New Roman"/>
          <w:color w:val="000000"/>
          <w:sz w:val="28"/>
          <w:szCs w:val="28"/>
        </w:rPr>
      </w:pPr>
    </w:p>
    <w:p w:rsidR="008A7786" w:rsidRDefault="00952962" w:rsidP="003E6BA4">
      <w:pPr>
        <w:spacing w:after="0" w:line="240" w:lineRule="auto"/>
        <w:jc w:val="center"/>
        <w:rPr>
          <w:rFonts w:ascii="Times New Roman" w:hAnsi="Times New Roman"/>
          <w:color w:val="000000"/>
          <w:sz w:val="28"/>
          <w:szCs w:val="28"/>
        </w:rPr>
      </w:pPr>
      <w:r>
        <w:rPr>
          <w:rFonts w:ascii="Times New Roman" w:hAnsi="Times New Roman"/>
          <w:noProof/>
          <w:color w:val="000000"/>
          <w:sz w:val="28"/>
          <w:szCs w:val="28"/>
        </w:rPr>
        <w:drawing>
          <wp:inline distT="0" distB="0" distL="0" distR="0">
            <wp:extent cx="5296535" cy="3432175"/>
            <wp:effectExtent l="0" t="0" r="0" b="0"/>
            <wp:docPr id="1" name="Рисунок 1" descr="468c6265e9a5bf6a3a3356229a72d17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468c6265e9a5bf6a3a3356229a72d17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96535" cy="3432175"/>
                    </a:xfrm>
                    <a:prstGeom prst="rect">
                      <a:avLst/>
                    </a:prstGeom>
                    <a:noFill/>
                    <a:ln>
                      <a:noFill/>
                    </a:ln>
                  </pic:spPr>
                </pic:pic>
              </a:graphicData>
            </a:graphic>
          </wp:inline>
        </w:drawing>
      </w:r>
    </w:p>
    <w:p w:rsidR="008A7786" w:rsidRDefault="008A7786" w:rsidP="003E6BA4">
      <w:pPr>
        <w:spacing w:after="0" w:line="240" w:lineRule="auto"/>
        <w:jc w:val="center"/>
        <w:rPr>
          <w:rFonts w:ascii="Times New Roman" w:hAnsi="Times New Roman"/>
          <w:b/>
          <w:i/>
          <w:color w:val="000000"/>
          <w:sz w:val="28"/>
          <w:szCs w:val="28"/>
        </w:rPr>
      </w:pPr>
      <w:r>
        <w:rPr>
          <w:rFonts w:ascii="Times New Roman" w:hAnsi="Times New Roman"/>
          <w:b/>
          <w:color w:val="000000"/>
          <w:sz w:val="28"/>
          <w:szCs w:val="28"/>
        </w:rPr>
        <w:t xml:space="preserve">Рис. 1. </w:t>
      </w:r>
      <w:r>
        <w:rPr>
          <w:rFonts w:ascii="Times New Roman" w:hAnsi="Times New Roman"/>
          <w:b/>
          <w:i/>
          <w:color w:val="000000"/>
          <w:sz w:val="28"/>
          <w:szCs w:val="28"/>
        </w:rPr>
        <w:t>Загрязнение городских почв</w:t>
      </w:r>
    </w:p>
    <w:p w:rsidR="008A7786" w:rsidRPr="008A7786" w:rsidRDefault="008A7786" w:rsidP="00183EEE">
      <w:pPr>
        <w:spacing w:after="0" w:line="240" w:lineRule="auto"/>
        <w:ind w:firstLine="709"/>
        <w:jc w:val="center"/>
        <w:rPr>
          <w:rFonts w:ascii="Times New Roman" w:hAnsi="Times New Roman"/>
          <w:b/>
          <w:i/>
          <w:color w:val="000000"/>
          <w:sz w:val="28"/>
          <w:szCs w:val="28"/>
        </w:rPr>
      </w:pPr>
    </w:p>
    <w:p w:rsidR="009D5598" w:rsidRDefault="00B75736" w:rsidP="00183EEE">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Являясь совместным продуктом абиотических факторов среды и деятельности живых организмов, почва имеет очень сложный состав и структуру. Окультуривание городского ландшафта нарушает естественные почвообразовательные процессы, свойственные природе, и год за годом плодородный слой почвы становится всё беднее. Деревья на газонах засыхают, цветы мельчают или не приживаются совсем. Причём попытки улучшить данный показатель почвы путём привоза почв с полей аэрации </w:t>
      </w:r>
      <w:proofErr w:type="gramStart"/>
      <w:r>
        <w:rPr>
          <w:rFonts w:ascii="Times New Roman" w:hAnsi="Times New Roman"/>
          <w:color w:val="000000"/>
          <w:sz w:val="28"/>
          <w:szCs w:val="28"/>
        </w:rPr>
        <w:t>имеют неоднозначный эффект</w:t>
      </w:r>
      <w:proofErr w:type="gramEnd"/>
      <w:r>
        <w:rPr>
          <w:rFonts w:ascii="Times New Roman" w:hAnsi="Times New Roman"/>
          <w:color w:val="000000"/>
          <w:sz w:val="28"/>
          <w:szCs w:val="28"/>
        </w:rPr>
        <w:t>: с одной стороны, плодородный покров улучшается, но с другой – на газоны и клумбы попадает опасная почва с целым спектром разнообразных загрязнителей. Она, как губка, впитывает в себя всё то, с чем соприкасается из воздуха, воды или поверхностного мусора</w:t>
      </w:r>
      <w:r w:rsidR="008A7786">
        <w:rPr>
          <w:rFonts w:ascii="Times New Roman" w:hAnsi="Times New Roman"/>
          <w:color w:val="000000"/>
          <w:sz w:val="28"/>
          <w:szCs w:val="28"/>
        </w:rPr>
        <w:t xml:space="preserve"> (Рис. 1)</w:t>
      </w:r>
      <w:r>
        <w:rPr>
          <w:rFonts w:ascii="Times New Roman" w:hAnsi="Times New Roman"/>
          <w:color w:val="000000"/>
          <w:sz w:val="28"/>
          <w:szCs w:val="28"/>
        </w:rPr>
        <w:t xml:space="preserve">. В </w:t>
      </w:r>
      <w:proofErr w:type="gramStart"/>
      <w:r>
        <w:rPr>
          <w:rFonts w:ascii="Times New Roman" w:hAnsi="Times New Roman"/>
          <w:color w:val="000000"/>
          <w:sz w:val="28"/>
          <w:szCs w:val="28"/>
        </w:rPr>
        <w:t>связи</w:t>
      </w:r>
      <w:proofErr w:type="gramEnd"/>
      <w:r>
        <w:rPr>
          <w:rFonts w:ascii="Times New Roman" w:hAnsi="Times New Roman"/>
          <w:color w:val="000000"/>
          <w:sz w:val="28"/>
          <w:szCs w:val="28"/>
        </w:rPr>
        <w:t xml:space="preserve"> с чем превращается из естественной среды обитания растений и животных в </w:t>
      </w:r>
      <w:r>
        <w:rPr>
          <w:rFonts w:ascii="Times New Roman" w:hAnsi="Times New Roman"/>
          <w:color w:val="000000"/>
          <w:sz w:val="28"/>
          <w:szCs w:val="28"/>
        </w:rPr>
        <w:lastRenderedPageBreak/>
        <w:t>опасный источник воздействия. Она накапливает в себе ядовитые соединения, тяжёлые металлы и различных паразитических организмов, и контакт с ней становится опасен как для наших домашних животных, так и для людей – ведь ветер ежедневно поднимает в воздух огромное количество почвенной пыли, которую мы вдыхаем. И весь этот «замечательный» биолого-химический букет попадает в наши организмы.</w:t>
      </w:r>
    </w:p>
    <w:p w:rsidR="008A7786" w:rsidRDefault="008A7786" w:rsidP="00183EEE">
      <w:pPr>
        <w:spacing w:after="0" w:line="240" w:lineRule="auto"/>
        <w:ind w:firstLine="709"/>
        <w:jc w:val="both"/>
        <w:rPr>
          <w:rFonts w:ascii="Times New Roman" w:hAnsi="Times New Roman"/>
          <w:color w:val="000000"/>
          <w:sz w:val="28"/>
          <w:szCs w:val="28"/>
        </w:rPr>
      </w:pPr>
    </w:p>
    <w:p w:rsidR="008A7786" w:rsidRDefault="00952962" w:rsidP="003E6BA4">
      <w:pPr>
        <w:spacing w:after="0" w:line="240" w:lineRule="auto"/>
        <w:jc w:val="both"/>
        <w:rPr>
          <w:rFonts w:ascii="Times New Roman" w:hAnsi="Times New Roman"/>
          <w:color w:val="000000"/>
          <w:sz w:val="28"/>
          <w:szCs w:val="28"/>
        </w:rPr>
      </w:pPr>
      <w:r>
        <w:rPr>
          <w:rFonts w:ascii="Times New Roman" w:hAnsi="Times New Roman"/>
          <w:noProof/>
          <w:color w:val="000000"/>
          <w:sz w:val="28"/>
          <w:szCs w:val="28"/>
        </w:rPr>
        <w:drawing>
          <wp:inline distT="0" distB="0" distL="0" distR="0">
            <wp:extent cx="3396615" cy="2161540"/>
            <wp:effectExtent l="0" t="0" r="0" b="0"/>
            <wp:docPr id="2" name="Рисунок 2" descr="licey1574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icey1574_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96615" cy="2161540"/>
                    </a:xfrm>
                    <a:prstGeom prst="rect">
                      <a:avLst/>
                    </a:prstGeom>
                    <a:noFill/>
                    <a:ln>
                      <a:noFill/>
                    </a:ln>
                  </pic:spPr>
                </pic:pic>
              </a:graphicData>
            </a:graphic>
          </wp:inline>
        </w:drawing>
      </w:r>
      <w:r w:rsidR="008A7786">
        <w:rPr>
          <w:rFonts w:ascii="Times New Roman" w:hAnsi="Times New Roman"/>
          <w:color w:val="000000"/>
          <w:sz w:val="28"/>
          <w:szCs w:val="28"/>
        </w:rPr>
        <w:t xml:space="preserve"> </w:t>
      </w:r>
      <w:r>
        <w:rPr>
          <w:rFonts w:ascii="Times New Roman" w:hAnsi="Times New Roman"/>
          <w:noProof/>
          <w:color w:val="000000"/>
          <w:sz w:val="28"/>
          <w:szCs w:val="28"/>
        </w:rPr>
        <w:drawing>
          <wp:inline distT="0" distB="0" distL="0" distR="0">
            <wp:extent cx="2636520" cy="2161540"/>
            <wp:effectExtent l="0" t="0" r="0" b="0"/>
            <wp:docPr id="3" name="Рисунок 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
                    <pic:cNvPicPr>
                      <a:picLocks noChangeAspect="1" noChangeArrowheads="1"/>
                    </pic:cNvPicPr>
                  </pic:nvPicPr>
                  <pic:blipFill>
                    <a:blip r:embed="rId10">
                      <a:extLst>
                        <a:ext uri="{28A0092B-C50C-407E-A947-70E740481C1C}">
                          <a14:useLocalDpi xmlns:a14="http://schemas.microsoft.com/office/drawing/2010/main" val="0"/>
                        </a:ext>
                      </a:extLst>
                    </a:blip>
                    <a:srcRect l="26480"/>
                    <a:stretch>
                      <a:fillRect/>
                    </a:stretch>
                  </pic:blipFill>
                  <pic:spPr bwMode="auto">
                    <a:xfrm>
                      <a:off x="0" y="0"/>
                      <a:ext cx="2636520" cy="2161540"/>
                    </a:xfrm>
                    <a:prstGeom prst="rect">
                      <a:avLst/>
                    </a:prstGeom>
                    <a:noFill/>
                    <a:ln>
                      <a:noFill/>
                    </a:ln>
                  </pic:spPr>
                </pic:pic>
              </a:graphicData>
            </a:graphic>
          </wp:inline>
        </w:drawing>
      </w:r>
    </w:p>
    <w:p w:rsidR="008A7786" w:rsidRDefault="008A7786" w:rsidP="003E6BA4">
      <w:pPr>
        <w:spacing w:after="0" w:line="240" w:lineRule="auto"/>
        <w:jc w:val="center"/>
        <w:rPr>
          <w:rFonts w:ascii="Times New Roman" w:hAnsi="Times New Roman"/>
          <w:b/>
          <w:i/>
          <w:color w:val="000000"/>
          <w:sz w:val="28"/>
          <w:szCs w:val="28"/>
        </w:rPr>
      </w:pPr>
      <w:r>
        <w:rPr>
          <w:rFonts w:ascii="Times New Roman" w:hAnsi="Times New Roman"/>
          <w:b/>
          <w:color w:val="000000"/>
          <w:sz w:val="28"/>
          <w:szCs w:val="28"/>
        </w:rPr>
        <w:t xml:space="preserve">Рис. 2. </w:t>
      </w:r>
      <w:r>
        <w:rPr>
          <w:rFonts w:ascii="Times New Roman" w:hAnsi="Times New Roman"/>
          <w:b/>
          <w:i/>
          <w:color w:val="000000"/>
          <w:sz w:val="28"/>
          <w:szCs w:val="28"/>
        </w:rPr>
        <w:t>Вид на пришкольный сквер и местоположение Лицея на карте города</w:t>
      </w:r>
    </w:p>
    <w:p w:rsidR="008A7786" w:rsidRPr="008A7786" w:rsidRDefault="008A7786" w:rsidP="00183EEE">
      <w:pPr>
        <w:spacing w:after="0" w:line="240" w:lineRule="auto"/>
        <w:ind w:firstLine="709"/>
        <w:jc w:val="both"/>
        <w:rPr>
          <w:rFonts w:ascii="Times New Roman" w:hAnsi="Times New Roman"/>
          <w:b/>
          <w:i/>
          <w:color w:val="000000"/>
          <w:sz w:val="28"/>
          <w:szCs w:val="28"/>
        </w:rPr>
      </w:pPr>
    </w:p>
    <w:p w:rsidR="00B75736" w:rsidRDefault="00B75736" w:rsidP="00183EEE">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На территории нашего лицея</w:t>
      </w:r>
      <w:r w:rsidR="008A7786">
        <w:rPr>
          <w:rFonts w:ascii="Times New Roman" w:hAnsi="Times New Roman"/>
          <w:color w:val="000000"/>
          <w:sz w:val="28"/>
          <w:szCs w:val="28"/>
        </w:rPr>
        <w:t>, который расположен в центральной части города,</w:t>
      </w:r>
      <w:r>
        <w:rPr>
          <w:rFonts w:ascii="Times New Roman" w:hAnsi="Times New Roman"/>
          <w:color w:val="000000"/>
          <w:sz w:val="28"/>
          <w:szCs w:val="28"/>
        </w:rPr>
        <w:t xml:space="preserve"> находится большой сквер </w:t>
      </w:r>
      <w:r w:rsidR="008A7786">
        <w:rPr>
          <w:rFonts w:ascii="Times New Roman" w:hAnsi="Times New Roman"/>
          <w:color w:val="000000"/>
          <w:sz w:val="28"/>
          <w:szCs w:val="28"/>
        </w:rPr>
        <w:t xml:space="preserve">с </w:t>
      </w:r>
      <w:r>
        <w:rPr>
          <w:rFonts w:ascii="Times New Roman" w:hAnsi="Times New Roman"/>
          <w:color w:val="000000"/>
          <w:sz w:val="28"/>
          <w:szCs w:val="28"/>
        </w:rPr>
        <w:t>богатой коллекцией деревьев и кустарников, привезённых из разных уголков нашей страны</w:t>
      </w:r>
      <w:r w:rsidR="008A7786">
        <w:rPr>
          <w:rFonts w:ascii="Times New Roman" w:hAnsi="Times New Roman"/>
          <w:color w:val="000000"/>
          <w:sz w:val="28"/>
          <w:szCs w:val="28"/>
        </w:rPr>
        <w:t xml:space="preserve"> (Рис. 2)</w:t>
      </w:r>
      <w:r>
        <w:rPr>
          <w:rFonts w:ascii="Times New Roman" w:hAnsi="Times New Roman"/>
          <w:color w:val="000000"/>
          <w:sz w:val="28"/>
          <w:szCs w:val="28"/>
        </w:rPr>
        <w:t xml:space="preserve">. </w:t>
      </w:r>
      <w:r w:rsidR="00EE17AC">
        <w:rPr>
          <w:rFonts w:ascii="Times New Roman" w:hAnsi="Times New Roman"/>
          <w:color w:val="000000"/>
          <w:sz w:val="28"/>
          <w:szCs w:val="28"/>
        </w:rPr>
        <w:t xml:space="preserve">С весны до глубокой осени он радует глаз учащихся и всех прохожих. Однако за годы наблюдения за этим сквером мы начали отмечать происходящие изменения: трава у дорожек стала плохо расти, образуя «залысины», некоторые цветы стали выпускать более мелкие бутоны, а на земле местами остаётся мелкий бытовой мусор и остатки </w:t>
      </w:r>
      <w:proofErr w:type="spellStart"/>
      <w:r w:rsidR="00EE17AC">
        <w:rPr>
          <w:rFonts w:ascii="Times New Roman" w:hAnsi="Times New Roman"/>
          <w:color w:val="000000"/>
          <w:sz w:val="28"/>
          <w:szCs w:val="28"/>
        </w:rPr>
        <w:t>нерасворившихся</w:t>
      </w:r>
      <w:proofErr w:type="spellEnd"/>
      <w:r w:rsidR="00EE17AC">
        <w:rPr>
          <w:rFonts w:ascii="Times New Roman" w:hAnsi="Times New Roman"/>
          <w:color w:val="000000"/>
          <w:sz w:val="28"/>
          <w:szCs w:val="28"/>
        </w:rPr>
        <w:t xml:space="preserve"> </w:t>
      </w:r>
      <w:proofErr w:type="spellStart"/>
      <w:r w:rsidR="00EE17AC">
        <w:rPr>
          <w:rFonts w:ascii="Times New Roman" w:hAnsi="Times New Roman"/>
          <w:color w:val="000000"/>
          <w:sz w:val="28"/>
          <w:szCs w:val="28"/>
        </w:rPr>
        <w:t>противогололёдных</w:t>
      </w:r>
      <w:proofErr w:type="spellEnd"/>
      <w:r w:rsidR="00EE17AC">
        <w:rPr>
          <w:rFonts w:ascii="Times New Roman" w:hAnsi="Times New Roman"/>
          <w:color w:val="000000"/>
          <w:sz w:val="28"/>
          <w:szCs w:val="28"/>
        </w:rPr>
        <w:t xml:space="preserve"> реагентов</w:t>
      </w:r>
      <w:r w:rsidR="002207E2">
        <w:rPr>
          <w:rFonts w:ascii="Times New Roman" w:hAnsi="Times New Roman"/>
          <w:color w:val="000000"/>
          <w:sz w:val="28"/>
          <w:szCs w:val="28"/>
        </w:rPr>
        <w:t xml:space="preserve"> (Рис.3)</w:t>
      </w:r>
      <w:r w:rsidR="00EE17AC">
        <w:rPr>
          <w:rFonts w:ascii="Times New Roman" w:hAnsi="Times New Roman"/>
          <w:color w:val="000000"/>
          <w:sz w:val="28"/>
          <w:szCs w:val="28"/>
        </w:rPr>
        <w:t>.</w:t>
      </w:r>
    </w:p>
    <w:p w:rsidR="008A7786" w:rsidRDefault="008A7786" w:rsidP="003E6BA4">
      <w:pPr>
        <w:spacing w:after="0" w:line="240" w:lineRule="auto"/>
        <w:jc w:val="both"/>
        <w:rPr>
          <w:rFonts w:ascii="Times New Roman" w:hAnsi="Times New Roman"/>
          <w:color w:val="000000"/>
          <w:sz w:val="28"/>
          <w:szCs w:val="28"/>
        </w:rPr>
      </w:pPr>
    </w:p>
    <w:p w:rsidR="008A7786" w:rsidRDefault="00952962" w:rsidP="003E6BA4">
      <w:pPr>
        <w:spacing w:after="0" w:line="240" w:lineRule="auto"/>
        <w:jc w:val="center"/>
        <w:rPr>
          <w:rFonts w:ascii="Times New Roman" w:hAnsi="Times New Roman"/>
          <w:color w:val="000000"/>
          <w:sz w:val="28"/>
          <w:szCs w:val="28"/>
        </w:rPr>
      </w:pPr>
      <w:r>
        <w:rPr>
          <w:rFonts w:ascii="Times New Roman" w:hAnsi="Times New Roman"/>
          <w:noProof/>
          <w:color w:val="000000"/>
          <w:sz w:val="28"/>
          <w:szCs w:val="28"/>
        </w:rPr>
        <w:drawing>
          <wp:inline distT="0" distB="0" distL="0" distR="0">
            <wp:extent cx="3752850" cy="2410460"/>
            <wp:effectExtent l="0" t="0" r="0" b="0"/>
            <wp:docPr id="4" name="Picture 11" descr="Описание: http://d22r54gnmuhwmk.cloudfront.net/photos/1/ly/mu/nolYmUkPSiVfUIP-1600x900-noP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Описание: http://d22r54gnmuhwmk.cloudfront.net/photos/1/ly/mu/nolYmUkPSiVfUIP-1600x900-noPad.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752850" cy="2410460"/>
                    </a:xfrm>
                    <a:prstGeom prst="rect">
                      <a:avLst/>
                    </a:prstGeom>
                    <a:noFill/>
                    <a:ln>
                      <a:noFill/>
                    </a:ln>
                  </pic:spPr>
                </pic:pic>
              </a:graphicData>
            </a:graphic>
          </wp:inline>
        </w:drawing>
      </w:r>
    </w:p>
    <w:p w:rsidR="002207E2" w:rsidRPr="002207E2" w:rsidRDefault="002207E2" w:rsidP="003E6BA4">
      <w:pPr>
        <w:spacing w:after="0" w:line="240" w:lineRule="auto"/>
        <w:jc w:val="center"/>
        <w:rPr>
          <w:rFonts w:ascii="Times New Roman" w:hAnsi="Times New Roman"/>
          <w:b/>
          <w:i/>
          <w:color w:val="000000"/>
          <w:sz w:val="28"/>
          <w:szCs w:val="28"/>
        </w:rPr>
      </w:pPr>
      <w:r w:rsidRPr="002207E2">
        <w:rPr>
          <w:rFonts w:ascii="Times New Roman" w:hAnsi="Times New Roman"/>
          <w:b/>
          <w:color w:val="000000"/>
          <w:sz w:val="28"/>
          <w:szCs w:val="28"/>
        </w:rPr>
        <w:t>Рис. 3.</w:t>
      </w:r>
      <w:r>
        <w:rPr>
          <w:rFonts w:ascii="Times New Roman" w:hAnsi="Times New Roman"/>
          <w:b/>
          <w:color w:val="000000"/>
          <w:sz w:val="28"/>
          <w:szCs w:val="28"/>
        </w:rPr>
        <w:t xml:space="preserve"> </w:t>
      </w:r>
      <w:r>
        <w:rPr>
          <w:rFonts w:ascii="Times New Roman" w:hAnsi="Times New Roman"/>
          <w:b/>
          <w:i/>
          <w:color w:val="000000"/>
          <w:sz w:val="28"/>
          <w:szCs w:val="28"/>
        </w:rPr>
        <w:t xml:space="preserve">Нарушение растительного покрова на газонах </w:t>
      </w:r>
      <w:proofErr w:type="gramStart"/>
      <w:r>
        <w:rPr>
          <w:rFonts w:ascii="Times New Roman" w:hAnsi="Times New Roman"/>
          <w:b/>
          <w:i/>
          <w:color w:val="000000"/>
          <w:sz w:val="28"/>
          <w:szCs w:val="28"/>
        </w:rPr>
        <w:t>в следствии</w:t>
      </w:r>
      <w:proofErr w:type="gramEnd"/>
      <w:r>
        <w:rPr>
          <w:rFonts w:ascii="Times New Roman" w:hAnsi="Times New Roman"/>
          <w:b/>
          <w:i/>
          <w:color w:val="000000"/>
          <w:sz w:val="28"/>
          <w:szCs w:val="28"/>
        </w:rPr>
        <w:t xml:space="preserve"> засоления почвы</w:t>
      </w:r>
    </w:p>
    <w:p w:rsidR="00EE17AC" w:rsidRDefault="00EE17AC" w:rsidP="00183EEE">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lastRenderedPageBreak/>
        <w:t>Нас заинтересовал вопрос, а в каких же условиях приходится выживать растениям нашего сквера? Каково общее состояние почв нашего города, и в частности, состояние почвы нашего сквера?</w:t>
      </w:r>
      <w:r w:rsidR="00FB2C7A">
        <w:rPr>
          <w:rFonts w:ascii="Times New Roman" w:hAnsi="Times New Roman"/>
          <w:color w:val="000000"/>
          <w:sz w:val="28"/>
          <w:szCs w:val="28"/>
        </w:rPr>
        <w:t xml:space="preserve"> Как помочь восстановить плодородие почвы?</w:t>
      </w:r>
    </w:p>
    <w:p w:rsidR="00061297" w:rsidRDefault="00061297" w:rsidP="00183EEE">
      <w:pPr>
        <w:spacing w:after="0" w:line="240" w:lineRule="auto"/>
        <w:ind w:firstLine="709"/>
        <w:jc w:val="both"/>
        <w:rPr>
          <w:rFonts w:ascii="Times New Roman" w:hAnsi="Times New Roman"/>
          <w:color w:val="000000"/>
          <w:sz w:val="28"/>
          <w:szCs w:val="28"/>
        </w:rPr>
      </w:pPr>
    </w:p>
    <w:p w:rsidR="00061297" w:rsidRPr="003336A2" w:rsidRDefault="00061297" w:rsidP="00183EEE">
      <w:pPr>
        <w:spacing w:after="0" w:line="240" w:lineRule="auto"/>
        <w:ind w:firstLine="709"/>
        <w:jc w:val="both"/>
        <w:rPr>
          <w:rFonts w:ascii="Times New Roman" w:hAnsi="Times New Roman"/>
          <w:color w:val="000000"/>
          <w:sz w:val="28"/>
          <w:szCs w:val="28"/>
        </w:rPr>
      </w:pPr>
    </w:p>
    <w:p w:rsidR="00B275CB" w:rsidRPr="003336A2" w:rsidRDefault="007301EF"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 </w:t>
      </w:r>
      <w:r w:rsidR="00255FC1" w:rsidRPr="003336A2">
        <w:rPr>
          <w:rFonts w:ascii="Times New Roman" w:hAnsi="Times New Roman"/>
          <w:b/>
          <w:color w:val="000000"/>
          <w:sz w:val="28"/>
          <w:szCs w:val="28"/>
        </w:rPr>
        <w:t>Цель</w:t>
      </w:r>
      <w:r w:rsidRPr="003336A2">
        <w:rPr>
          <w:rFonts w:ascii="Times New Roman" w:hAnsi="Times New Roman"/>
          <w:b/>
          <w:color w:val="000000"/>
          <w:sz w:val="28"/>
          <w:szCs w:val="28"/>
        </w:rPr>
        <w:t>:</w:t>
      </w:r>
      <w:r w:rsidRPr="003336A2">
        <w:rPr>
          <w:rFonts w:ascii="Times New Roman" w:hAnsi="Times New Roman"/>
          <w:color w:val="000000"/>
          <w:sz w:val="28"/>
          <w:szCs w:val="28"/>
        </w:rPr>
        <w:t xml:space="preserve">    </w:t>
      </w:r>
      <w:r w:rsidR="00816774" w:rsidRPr="003336A2">
        <w:rPr>
          <w:rFonts w:ascii="Times New Roman" w:hAnsi="Times New Roman"/>
          <w:color w:val="000000"/>
          <w:sz w:val="28"/>
          <w:szCs w:val="28"/>
        </w:rPr>
        <w:t>изучить</w:t>
      </w:r>
      <w:r w:rsidR="007D4EB0" w:rsidRPr="003336A2">
        <w:rPr>
          <w:rFonts w:ascii="Times New Roman" w:hAnsi="Times New Roman"/>
          <w:color w:val="000000"/>
          <w:sz w:val="28"/>
          <w:szCs w:val="28"/>
        </w:rPr>
        <w:t xml:space="preserve"> экологическое состояние городских почв на примере </w:t>
      </w:r>
      <w:r w:rsidR="001C2D48" w:rsidRPr="003336A2">
        <w:rPr>
          <w:rFonts w:ascii="Times New Roman" w:hAnsi="Times New Roman"/>
          <w:color w:val="000000"/>
          <w:sz w:val="28"/>
          <w:szCs w:val="28"/>
        </w:rPr>
        <w:t xml:space="preserve">сквера Лицея </w:t>
      </w:r>
      <w:r w:rsidR="00B275CB" w:rsidRPr="003336A2">
        <w:rPr>
          <w:rFonts w:ascii="Times New Roman" w:hAnsi="Times New Roman"/>
          <w:color w:val="000000"/>
          <w:sz w:val="28"/>
          <w:szCs w:val="28"/>
        </w:rPr>
        <w:t>1574 и разработать методы его улучшения</w:t>
      </w:r>
    </w:p>
    <w:p w:rsidR="00E85FBA" w:rsidRPr="003336A2" w:rsidRDefault="00B275CB" w:rsidP="00183EEE">
      <w:pPr>
        <w:spacing w:after="0" w:line="240" w:lineRule="auto"/>
        <w:ind w:firstLine="709"/>
        <w:jc w:val="both"/>
        <w:rPr>
          <w:rFonts w:ascii="Times New Roman" w:hAnsi="Times New Roman"/>
          <w:b/>
          <w:color w:val="000000"/>
          <w:sz w:val="28"/>
          <w:szCs w:val="28"/>
        </w:rPr>
      </w:pPr>
      <w:r w:rsidRPr="003336A2">
        <w:rPr>
          <w:rFonts w:ascii="Times New Roman" w:hAnsi="Times New Roman"/>
          <w:b/>
          <w:color w:val="000000"/>
          <w:sz w:val="28"/>
          <w:szCs w:val="28"/>
        </w:rPr>
        <w:t xml:space="preserve">Задачи:   </w:t>
      </w:r>
    </w:p>
    <w:p w:rsidR="00E85FBA" w:rsidRPr="003336A2" w:rsidRDefault="00E85FBA" w:rsidP="003E6BA4">
      <w:pPr>
        <w:pStyle w:val="a3"/>
        <w:numPr>
          <w:ilvl w:val="0"/>
          <w:numId w:val="1"/>
        </w:numPr>
        <w:spacing w:after="0" w:line="240" w:lineRule="auto"/>
        <w:ind w:left="0" w:firstLine="709"/>
        <w:jc w:val="both"/>
        <w:rPr>
          <w:rFonts w:ascii="Times New Roman" w:hAnsi="Times New Roman"/>
          <w:color w:val="000000"/>
          <w:sz w:val="28"/>
          <w:szCs w:val="28"/>
        </w:rPr>
      </w:pPr>
      <w:r w:rsidRPr="003336A2">
        <w:rPr>
          <w:rFonts w:ascii="Times New Roman" w:hAnsi="Times New Roman"/>
          <w:color w:val="000000"/>
          <w:sz w:val="28"/>
          <w:szCs w:val="28"/>
        </w:rPr>
        <w:t>Знакомство с литературой по данной проблеме</w:t>
      </w:r>
    </w:p>
    <w:p w:rsidR="00882FE2" w:rsidRPr="003336A2" w:rsidRDefault="00E85FBA" w:rsidP="003E6BA4">
      <w:pPr>
        <w:pStyle w:val="a3"/>
        <w:numPr>
          <w:ilvl w:val="0"/>
          <w:numId w:val="1"/>
        </w:numPr>
        <w:spacing w:after="0" w:line="240" w:lineRule="auto"/>
        <w:ind w:left="0"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Изучить </w:t>
      </w:r>
      <w:r w:rsidR="00426550" w:rsidRPr="003336A2">
        <w:rPr>
          <w:rFonts w:ascii="Times New Roman" w:hAnsi="Times New Roman"/>
          <w:color w:val="000000"/>
          <w:sz w:val="28"/>
          <w:szCs w:val="28"/>
        </w:rPr>
        <w:t xml:space="preserve">физические и химические свойства </w:t>
      </w:r>
      <w:r w:rsidR="007465DC" w:rsidRPr="003336A2">
        <w:rPr>
          <w:rFonts w:ascii="Times New Roman" w:hAnsi="Times New Roman"/>
          <w:color w:val="000000"/>
          <w:sz w:val="28"/>
          <w:szCs w:val="28"/>
        </w:rPr>
        <w:t xml:space="preserve">почвы, путем сбора </w:t>
      </w:r>
      <w:r w:rsidR="008A7786">
        <w:rPr>
          <w:rFonts w:ascii="Times New Roman" w:hAnsi="Times New Roman"/>
          <w:color w:val="000000"/>
          <w:sz w:val="28"/>
          <w:szCs w:val="28"/>
        </w:rPr>
        <w:t>10</w:t>
      </w:r>
      <w:r w:rsidR="007465DC" w:rsidRPr="003336A2">
        <w:rPr>
          <w:rFonts w:ascii="Times New Roman" w:hAnsi="Times New Roman"/>
          <w:color w:val="000000"/>
          <w:sz w:val="28"/>
          <w:szCs w:val="28"/>
        </w:rPr>
        <w:t xml:space="preserve">-ти проб </w:t>
      </w:r>
      <w:r w:rsidR="003F5467" w:rsidRPr="003336A2">
        <w:rPr>
          <w:rFonts w:ascii="Times New Roman" w:hAnsi="Times New Roman"/>
          <w:color w:val="000000"/>
          <w:sz w:val="28"/>
          <w:szCs w:val="28"/>
        </w:rPr>
        <w:t>с разных участков сквера</w:t>
      </w:r>
    </w:p>
    <w:p w:rsidR="00882FE2" w:rsidRPr="003336A2" w:rsidRDefault="00882FE2" w:rsidP="003E6BA4">
      <w:pPr>
        <w:pStyle w:val="a3"/>
        <w:numPr>
          <w:ilvl w:val="0"/>
          <w:numId w:val="1"/>
        </w:numPr>
        <w:spacing w:after="0" w:line="240" w:lineRule="auto"/>
        <w:ind w:left="0"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Изучение видового состава </w:t>
      </w:r>
      <w:proofErr w:type="gramStart"/>
      <w:r w:rsidRPr="003336A2">
        <w:rPr>
          <w:rFonts w:ascii="Times New Roman" w:hAnsi="Times New Roman"/>
          <w:color w:val="000000"/>
          <w:sz w:val="28"/>
          <w:szCs w:val="28"/>
        </w:rPr>
        <w:t>почвенной</w:t>
      </w:r>
      <w:proofErr w:type="gramEnd"/>
      <w:r w:rsidRPr="003336A2">
        <w:rPr>
          <w:rFonts w:ascii="Times New Roman" w:hAnsi="Times New Roman"/>
          <w:color w:val="000000"/>
          <w:sz w:val="28"/>
          <w:szCs w:val="28"/>
        </w:rPr>
        <w:t xml:space="preserve"> </w:t>
      </w:r>
      <w:proofErr w:type="spellStart"/>
      <w:r w:rsidRPr="003336A2">
        <w:rPr>
          <w:rFonts w:ascii="Times New Roman" w:hAnsi="Times New Roman"/>
          <w:color w:val="000000"/>
          <w:sz w:val="28"/>
          <w:szCs w:val="28"/>
        </w:rPr>
        <w:t>биоты</w:t>
      </w:r>
      <w:proofErr w:type="spellEnd"/>
      <w:r w:rsidRPr="003336A2">
        <w:rPr>
          <w:rFonts w:ascii="Times New Roman" w:hAnsi="Times New Roman"/>
          <w:color w:val="000000"/>
          <w:sz w:val="28"/>
          <w:szCs w:val="28"/>
        </w:rPr>
        <w:t xml:space="preserve"> сквера</w:t>
      </w:r>
    </w:p>
    <w:p w:rsidR="00816774" w:rsidRPr="003336A2" w:rsidRDefault="008F6C58" w:rsidP="003E6BA4">
      <w:pPr>
        <w:pStyle w:val="a3"/>
        <w:numPr>
          <w:ilvl w:val="0"/>
          <w:numId w:val="1"/>
        </w:numPr>
        <w:spacing w:after="0" w:line="240" w:lineRule="auto"/>
        <w:ind w:left="0"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Разработать экономичную технологию </w:t>
      </w:r>
      <w:r w:rsidR="00942CB3" w:rsidRPr="003336A2">
        <w:rPr>
          <w:rFonts w:ascii="Times New Roman" w:hAnsi="Times New Roman"/>
          <w:color w:val="000000"/>
          <w:sz w:val="28"/>
          <w:szCs w:val="28"/>
        </w:rPr>
        <w:t>улучшения плодородия почв</w:t>
      </w:r>
    </w:p>
    <w:p w:rsidR="00D62D22" w:rsidRPr="00061297" w:rsidRDefault="00185988" w:rsidP="003E6BA4">
      <w:pPr>
        <w:pStyle w:val="1"/>
        <w:jc w:val="center"/>
        <w:rPr>
          <w:rFonts w:ascii="Times New Roman" w:hAnsi="Times New Roman"/>
        </w:rPr>
      </w:pPr>
      <w:bookmarkStart w:id="0" w:name="_Toc476736189"/>
      <w:bookmarkStart w:id="1" w:name="_Toc476736267"/>
      <w:r>
        <w:rPr>
          <w:rFonts w:ascii="Times New Roman" w:hAnsi="Times New Roman"/>
        </w:rPr>
        <w:br w:type="page"/>
      </w:r>
      <w:bookmarkStart w:id="2" w:name="_Toc509503409"/>
      <w:r w:rsidR="00C75E85">
        <w:rPr>
          <w:rFonts w:ascii="Times New Roman" w:hAnsi="Times New Roman"/>
        </w:rPr>
        <w:lastRenderedPageBreak/>
        <w:t>ЛИТЕРАТУРНЫЙ ОБЗОР ПРОБЛЕМЫ</w:t>
      </w:r>
      <w:bookmarkEnd w:id="0"/>
      <w:bookmarkEnd w:id="1"/>
      <w:bookmarkEnd w:id="2"/>
    </w:p>
    <w:p w:rsidR="00785CBD" w:rsidRPr="003336A2" w:rsidRDefault="00785CBD" w:rsidP="00183EEE">
      <w:pPr>
        <w:spacing w:after="0" w:line="240" w:lineRule="auto"/>
        <w:ind w:firstLine="709"/>
        <w:jc w:val="center"/>
        <w:rPr>
          <w:rFonts w:ascii="Times New Roman" w:hAnsi="Times New Roman"/>
          <w:color w:val="000000"/>
          <w:sz w:val="28"/>
          <w:szCs w:val="28"/>
        </w:rPr>
      </w:pPr>
    </w:p>
    <w:p w:rsidR="003E4737" w:rsidRPr="00676AC6" w:rsidRDefault="003E4737" w:rsidP="003E6BA4">
      <w:pPr>
        <w:pStyle w:val="1"/>
        <w:numPr>
          <w:ilvl w:val="0"/>
          <w:numId w:val="18"/>
        </w:numPr>
        <w:ind w:left="0" w:firstLine="709"/>
        <w:rPr>
          <w:rFonts w:ascii="Times New Roman" w:hAnsi="Times New Roman"/>
        </w:rPr>
      </w:pPr>
      <w:bookmarkStart w:id="3" w:name="_Toc476736190"/>
      <w:bookmarkStart w:id="4" w:name="_Toc476736268"/>
      <w:bookmarkStart w:id="5" w:name="_Toc509503410"/>
      <w:r w:rsidRPr="00676AC6">
        <w:rPr>
          <w:rFonts w:ascii="Times New Roman" w:hAnsi="Times New Roman"/>
        </w:rPr>
        <w:t xml:space="preserve">История изучения </w:t>
      </w:r>
      <w:r w:rsidRPr="00676AC6">
        <w:rPr>
          <w:rStyle w:val="10"/>
          <w:rFonts w:ascii="Times New Roman" w:hAnsi="Times New Roman"/>
          <w:b/>
          <w:bCs/>
        </w:rPr>
        <w:t>плодородного</w:t>
      </w:r>
      <w:r w:rsidRPr="00676AC6">
        <w:rPr>
          <w:rFonts w:ascii="Times New Roman" w:hAnsi="Times New Roman"/>
        </w:rPr>
        <w:t xml:space="preserve"> слоя земли</w:t>
      </w:r>
      <w:bookmarkEnd w:id="3"/>
      <w:bookmarkEnd w:id="4"/>
      <w:bookmarkEnd w:id="5"/>
    </w:p>
    <w:p w:rsidR="00785CBD" w:rsidRPr="003336A2" w:rsidRDefault="00785CBD" w:rsidP="00183EEE">
      <w:pPr>
        <w:pStyle w:val="a3"/>
        <w:spacing w:after="0" w:line="240" w:lineRule="auto"/>
        <w:ind w:firstLine="709"/>
        <w:jc w:val="both"/>
        <w:rPr>
          <w:rFonts w:ascii="Times New Roman" w:hAnsi="Times New Roman"/>
          <w:color w:val="000000"/>
          <w:sz w:val="28"/>
          <w:szCs w:val="28"/>
        </w:rPr>
      </w:pPr>
    </w:p>
    <w:p w:rsidR="003E4737" w:rsidRDefault="003E4737"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Еще в 18-м веке ученые подметили, что почва состоит из разли</w:t>
      </w:r>
      <w:r w:rsidR="00E83541">
        <w:rPr>
          <w:color w:val="000000"/>
          <w:sz w:val="28"/>
          <w:szCs w:val="28"/>
        </w:rPr>
        <w:t>чных компонентов. Интерес к этой особенности</w:t>
      </w:r>
      <w:r w:rsidRPr="003336A2">
        <w:rPr>
          <w:color w:val="000000"/>
          <w:sz w:val="28"/>
          <w:szCs w:val="28"/>
        </w:rPr>
        <w:t xml:space="preserve"> возобновился значительно позже. Так, в Германии с 1879 по 1899 г. ежегодно публиковались исследования в этой области, проводимые </w:t>
      </w:r>
      <w:proofErr w:type="spellStart"/>
      <w:r w:rsidRPr="003336A2">
        <w:rPr>
          <w:color w:val="000000"/>
          <w:sz w:val="28"/>
          <w:szCs w:val="28"/>
        </w:rPr>
        <w:t>Вольни</w:t>
      </w:r>
      <w:proofErr w:type="spellEnd"/>
      <w:r w:rsidRPr="003336A2">
        <w:rPr>
          <w:color w:val="000000"/>
          <w:sz w:val="28"/>
          <w:szCs w:val="28"/>
        </w:rPr>
        <w:t xml:space="preserve"> и его школой. Многочисленные лабораторные исследования установили зависимость физических свойств почв от размеров ее комочков и от содержания пыли</w:t>
      </w:r>
      <w:r w:rsidR="00061297">
        <w:rPr>
          <w:color w:val="000000"/>
          <w:sz w:val="28"/>
          <w:szCs w:val="28"/>
        </w:rPr>
        <w:t xml:space="preserve"> (Рис. </w:t>
      </w:r>
      <w:r w:rsidR="00EC52D3">
        <w:rPr>
          <w:color w:val="000000"/>
          <w:sz w:val="28"/>
          <w:szCs w:val="28"/>
        </w:rPr>
        <w:t>4</w:t>
      </w:r>
      <w:r w:rsidR="00061297">
        <w:rPr>
          <w:color w:val="000000"/>
          <w:sz w:val="28"/>
          <w:szCs w:val="28"/>
        </w:rPr>
        <w:t>)</w:t>
      </w:r>
      <w:r w:rsidRPr="003336A2">
        <w:rPr>
          <w:color w:val="000000"/>
          <w:sz w:val="28"/>
          <w:szCs w:val="28"/>
        </w:rPr>
        <w:t>.</w:t>
      </w:r>
    </w:p>
    <w:p w:rsidR="00061297" w:rsidRPr="003336A2" w:rsidRDefault="00061297" w:rsidP="00183EEE">
      <w:pPr>
        <w:pStyle w:val="a4"/>
        <w:shd w:val="clear" w:color="auto" w:fill="FFFFFF"/>
        <w:spacing w:before="0" w:beforeAutospacing="0" w:after="0" w:afterAutospacing="0"/>
        <w:ind w:firstLine="709"/>
        <w:jc w:val="both"/>
        <w:rPr>
          <w:color w:val="000000"/>
          <w:sz w:val="28"/>
          <w:szCs w:val="28"/>
        </w:rPr>
      </w:pPr>
    </w:p>
    <w:p w:rsidR="003E4737" w:rsidRDefault="00952962" w:rsidP="003E6BA4">
      <w:pPr>
        <w:pStyle w:val="a4"/>
        <w:shd w:val="clear" w:color="auto" w:fill="FFFFFF"/>
        <w:spacing w:before="0" w:beforeAutospacing="0" w:after="0" w:afterAutospacing="0"/>
        <w:ind w:firstLine="709"/>
        <w:jc w:val="both"/>
      </w:pPr>
      <w:r>
        <w:rPr>
          <w:noProof/>
          <w:color w:val="000000"/>
          <w:sz w:val="28"/>
          <w:szCs w:val="28"/>
        </w:rPr>
        <w:drawing>
          <wp:inline distT="0" distB="0" distL="0" distR="0">
            <wp:extent cx="4761865" cy="3170555"/>
            <wp:effectExtent l="0" t="0" r="0" b="0"/>
            <wp:docPr id="5" name="Рисунок 9" descr="Описание: Описание: структура почв">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Описание: структура почв"/>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61865" cy="3170555"/>
                    </a:xfrm>
                    <a:prstGeom prst="rect">
                      <a:avLst/>
                    </a:prstGeom>
                    <a:noFill/>
                    <a:ln>
                      <a:noFill/>
                    </a:ln>
                  </pic:spPr>
                </pic:pic>
              </a:graphicData>
            </a:graphic>
          </wp:inline>
        </w:drawing>
      </w:r>
    </w:p>
    <w:p w:rsidR="00061297" w:rsidRDefault="00061297" w:rsidP="003E6BA4">
      <w:pPr>
        <w:pStyle w:val="a4"/>
        <w:shd w:val="clear" w:color="auto" w:fill="FFFFFF"/>
        <w:spacing w:before="0" w:beforeAutospacing="0" w:after="0" w:afterAutospacing="0"/>
        <w:ind w:firstLine="709"/>
        <w:jc w:val="center"/>
        <w:rPr>
          <w:b/>
          <w:i/>
          <w:sz w:val="28"/>
          <w:szCs w:val="28"/>
        </w:rPr>
      </w:pPr>
      <w:r w:rsidRPr="00061297">
        <w:rPr>
          <w:b/>
          <w:sz w:val="28"/>
          <w:szCs w:val="28"/>
        </w:rPr>
        <w:t xml:space="preserve">Рис. </w:t>
      </w:r>
      <w:r w:rsidR="00EC52D3">
        <w:rPr>
          <w:b/>
          <w:sz w:val="28"/>
          <w:szCs w:val="28"/>
        </w:rPr>
        <w:t>4</w:t>
      </w:r>
      <w:r w:rsidRPr="00061297">
        <w:rPr>
          <w:b/>
          <w:sz w:val="28"/>
          <w:szCs w:val="28"/>
        </w:rPr>
        <w:t xml:space="preserve">. </w:t>
      </w:r>
      <w:r w:rsidRPr="00061297">
        <w:rPr>
          <w:b/>
          <w:i/>
          <w:sz w:val="28"/>
          <w:szCs w:val="28"/>
        </w:rPr>
        <w:t>Структурные компоненты почвы</w:t>
      </w:r>
    </w:p>
    <w:p w:rsidR="00061297" w:rsidRPr="00061297" w:rsidRDefault="00061297" w:rsidP="00183EEE">
      <w:pPr>
        <w:pStyle w:val="a4"/>
        <w:shd w:val="clear" w:color="auto" w:fill="FFFFFF"/>
        <w:spacing w:before="0" w:beforeAutospacing="0" w:after="0" w:afterAutospacing="0"/>
        <w:ind w:left="720" w:firstLine="709"/>
        <w:jc w:val="center"/>
        <w:rPr>
          <w:b/>
          <w:color w:val="000000"/>
          <w:sz w:val="28"/>
          <w:szCs w:val="28"/>
        </w:rPr>
      </w:pPr>
    </w:p>
    <w:p w:rsidR="003E4737" w:rsidRPr="003336A2" w:rsidRDefault="003E4737"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В 1877 г. ученый П. А. </w:t>
      </w:r>
      <w:proofErr w:type="spellStart"/>
      <w:r w:rsidRPr="003336A2">
        <w:rPr>
          <w:color w:val="000000"/>
          <w:sz w:val="28"/>
          <w:szCs w:val="28"/>
        </w:rPr>
        <w:t>Костачев</w:t>
      </w:r>
      <w:proofErr w:type="spellEnd"/>
      <w:r w:rsidRPr="003336A2">
        <w:rPr>
          <w:color w:val="000000"/>
          <w:sz w:val="28"/>
          <w:szCs w:val="28"/>
        </w:rPr>
        <w:t xml:space="preserve"> отметил, что после распашки целинных земель они быстро распыляются, что ведет к снижению урожая. Структура почв восстанавливалась только после того, как поля оставлялись под многолетней травянистой растительностью. Эти исследования имели большое значение. Они доказали, что в сельском хозяйстве структура почв играет большую агротехническую роль.</w:t>
      </w:r>
    </w:p>
    <w:p w:rsidR="003E4737" w:rsidRPr="003336A2" w:rsidRDefault="003E4737"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Много внимания уделялось изучению верхнего слоя земли в 30–40-е годы прошлого века. При этом ученые придавали первостепенное значение структуре почвы в вопросах плодородия. Эти два термина они возвели в ранг синонимов.</w:t>
      </w:r>
    </w:p>
    <w:p w:rsidR="00785CBD" w:rsidRPr="003336A2" w:rsidRDefault="003E4737"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Структура почвы и ее значение практически не рассматривались учеными в 50–60-е годы прошлого века. Причиной тому стала критика травопольной системы. Исследователи начали подвергать сомнениям роль структуры почв в вопросах плодородия. А порой они вовсе отрицали ее. Однако некоторые </w:t>
      </w:r>
      <w:r w:rsidRPr="003336A2">
        <w:rPr>
          <w:color w:val="000000"/>
          <w:sz w:val="28"/>
          <w:szCs w:val="28"/>
        </w:rPr>
        <w:lastRenderedPageBreak/>
        <w:t xml:space="preserve">учёные продолжают заниматься исследованиями в этой области. И здесь особенно выделяются работы академика В.В. Медведева. Учёным исследовалась структура почвы и её значение с </w:t>
      </w:r>
      <w:proofErr w:type="spellStart"/>
      <w:r w:rsidRPr="003336A2">
        <w:rPr>
          <w:color w:val="000000"/>
          <w:sz w:val="28"/>
          <w:szCs w:val="28"/>
        </w:rPr>
        <w:t>исполбзованием</w:t>
      </w:r>
      <w:proofErr w:type="spellEnd"/>
      <w:r w:rsidRPr="003336A2">
        <w:rPr>
          <w:color w:val="000000"/>
          <w:sz w:val="28"/>
          <w:szCs w:val="28"/>
        </w:rPr>
        <w:t xml:space="preserve"> </w:t>
      </w:r>
      <w:proofErr w:type="spellStart"/>
      <w:r w:rsidRPr="003336A2">
        <w:rPr>
          <w:color w:val="000000"/>
          <w:sz w:val="28"/>
          <w:szCs w:val="28"/>
        </w:rPr>
        <w:t>микроморфологических</w:t>
      </w:r>
      <w:proofErr w:type="spellEnd"/>
      <w:r w:rsidRPr="003336A2">
        <w:rPr>
          <w:color w:val="000000"/>
          <w:sz w:val="28"/>
          <w:szCs w:val="28"/>
        </w:rPr>
        <w:t xml:space="preserve"> </w:t>
      </w:r>
      <w:proofErr w:type="spellStart"/>
      <w:r w:rsidRPr="003336A2">
        <w:rPr>
          <w:color w:val="000000"/>
          <w:sz w:val="28"/>
          <w:szCs w:val="28"/>
        </w:rPr>
        <w:t>меодов</w:t>
      </w:r>
      <w:proofErr w:type="spellEnd"/>
      <w:r w:rsidRPr="003336A2">
        <w:rPr>
          <w:color w:val="000000"/>
          <w:sz w:val="28"/>
          <w:szCs w:val="28"/>
        </w:rPr>
        <w:t>.</w:t>
      </w:r>
      <w:r w:rsidR="006406F3" w:rsidRPr="003336A2">
        <w:rPr>
          <w:color w:val="000000"/>
          <w:sz w:val="28"/>
          <w:szCs w:val="28"/>
        </w:rPr>
        <w:t xml:space="preserve"> При этом им применялись современные математические аппараты, позволяющие проводить анализ и обобщать полученные данные. Результатом трудов Медведева стала изданная в 2008г. монография о структуре почв</w:t>
      </w:r>
      <w:r w:rsidR="00370664">
        <w:rPr>
          <w:color w:val="000000"/>
          <w:sz w:val="28"/>
          <w:szCs w:val="28"/>
        </w:rPr>
        <w:t xml:space="preserve"> [3]</w:t>
      </w:r>
      <w:r w:rsidR="006406F3" w:rsidRPr="003336A2">
        <w:rPr>
          <w:color w:val="000000"/>
          <w:sz w:val="28"/>
          <w:szCs w:val="28"/>
        </w:rPr>
        <w:t>.</w:t>
      </w:r>
    </w:p>
    <w:p w:rsidR="00785CBD" w:rsidRPr="00061297" w:rsidRDefault="00E212B1" w:rsidP="003E6BA4">
      <w:pPr>
        <w:pStyle w:val="1"/>
        <w:numPr>
          <w:ilvl w:val="0"/>
          <w:numId w:val="18"/>
        </w:numPr>
        <w:ind w:left="0" w:firstLine="709"/>
        <w:rPr>
          <w:rFonts w:ascii="Times New Roman" w:hAnsi="Times New Roman"/>
          <w:sz w:val="28"/>
          <w:szCs w:val="28"/>
        </w:rPr>
      </w:pPr>
      <w:bookmarkStart w:id="6" w:name="_Toc476736191"/>
      <w:bookmarkStart w:id="7" w:name="_Toc476736269"/>
      <w:bookmarkStart w:id="8" w:name="_Toc509503411"/>
      <w:r w:rsidRPr="00061297">
        <w:rPr>
          <w:rFonts w:ascii="Times New Roman" w:hAnsi="Times New Roman"/>
          <w:sz w:val="28"/>
          <w:szCs w:val="28"/>
        </w:rPr>
        <w:t>Факторы, определяющие формирование почвы</w:t>
      </w:r>
      <w:bookmarkEnd w:id="6"/>
      <w:bookmarkEnd w:id="7"/>
      <w:bookmarkEnd w:id="8"/>
    </w:p>
    <w:p w:rsidR="00785CBD" w:rsidRPr="003336A2" w:rsidRDefault="00785CBD" w:rsidP="00183EEE">
      <w:pPr>
        <w:pStyle w:val="a4"/>
        <w:shd w:val="clear" w:color="auto" w:fill="FFFFFF"/>
        <w:spacing w:before="0" w:beforeAutospacing="0" w:after="0" w:afterAutospacing="0"/>
        <w:ind w:firstLine="709"/>
        <w:jc w:val="both"/>
        <w:rPr>
          <w:color w:val="000000"/>
          <w:sz w:val="28"/>
          <w:szCs w:val="28"/>
        </w:rPr>
      </w:pPr>
    </w:p>
    <w:p w:rsidR="00E83541" w:rsidRDefault="00E212B1"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К факторам почвообразования относят: рельеф, климат, растительный и животный мир почв, почвообразовательная порода, возраст почвы, вода, антропогенез. Для познания природы почвенных процессов важнейшее значение имеют климатические показатели, характеризующие температурные условия и </w:t>
      </w:r>
      <w:r w:rsidR="00E83541">
        <w:rPr>
          <w:color w:val="000000"/>
          <w:sz w:val="28"/>
          <w:szCs w:val="28"/>
        </w:rPr>
        <w:t xml:space="preserve">режим </w:t>
      </w:r>
      <w:r w:rsidRPr="003336A2">
        <w:rPr>
          <w:color w:val="000000"/>
          <w:sz w:val="28"/>
          <w:szCs w:val="28"/>
        </w:rPr>
        <w:t>увлажнени</w:t>
      </w:r>
      <w:r w:rsidR="00E83541">
        <w:rPr>
          <w:color w:val="000000"/>
          <w:sz w:val="28"/>
          <w:szCs w:val="28"/>
        </w:rPr>
        <w:t>я</w:t>
      </w:r>
      <w:r w:rsidRPr="003336A2">
        <w:rPr>
          <w:color w:val="000000"/>
          <w:sz w:val="28"/>
          <w:szCs w:val="28"/>
        </w:rPr>
        <w:t xml:space="preserve">, поскольку с ними тесно связан водно-температурный режим почв и биологические процессы. Главный источник энергии для биологических и почвенных процессов - солнечная радиация, а основной источник увлажнения - атмосферные осадки. Солнечная радиация поглощается земной поверхностью, а затем постепенно излучается и нагревает атмосферу. Вода, попадая в почву, поглощается растениями и возвращается в атмосферу через транспирацию или в результате физического испарения. Таким образом, устанавливается </w:t>
      </w:r>
      <w:proofErr w:type="gramStart"/>
      <w:r w:rsidRPr="003336A2">
        <w:rPr>
          <w:color w:val="000000"/>
          <w:sz w:val="28"/>
          <w:szCs w:val="28"/>
        </w:rPr>
        <w:t>постоянный</w:t>
      </w:r>
      <w:proofErr w:type="gramEnd"/>
      <w:r w:rsidRPr="003336A2">
        <w:rPr>
          <w:color w:val="000000"/>
          <w:sz w:val="28"/>
          <w:szCs w:val="28"/>
        </w:rPr>
        <w:t xml:space="preserve"> тепло и </w:t>
      </w:r>
      <w:proofErr w:type="spellStart"/>
      <w:r w:rsidRPr="003336A2">
        <w:rPr>
          <w:color w:val="000000"/>
          <w:sz w:val="28"/>
          <w:szCs w:val="28"/>
        </w:rPr>
        <w:t>влагообмен</w:t>
      </w:r>
      <w:proofErr w:type="spellEnd"/>
      <w:r w:rsidRPr="003336A2">
        <w:rPr>
          <w:color w:val="000000"/>
          <w:sz w:val="28"/>
          <w:szCs w:val="28"/>
        </w:rPr>
        <w:t xml:space="preserve"> между почвой и атмосферой. В процессе этого обмена формируется гидротермический режим почвы, который является важнейшим ее свойством. С главными термическими группами </w:t>
      </w:r>
      <w:r w:rsidR="00E83541">
        <w:rPr>
          <w:color w:val="000000"/>
          <w:sz w:val="28"/>
          <w:szCs w:val="28"/>
        </w:rPr>
        <w:t>условий среды</w:t>
      </w:r>
      <w:r w:rsidRPr="003336A2">
        <w:rPr>
          <w:color w:val="000000"/>
          <w:sz w:val="28"/>
          <w:szCs w:val="28"/>
        </w:rPr>
        <w:t xml:space="preserve"> в почвообразовании сопряжены тепловой режим почв, скорость химических и биохимических процессов, биологическая продуктивность при оптимальном увлажнении. С градациями </w:t>
      </w:r>
      <w:r w:rsidR="00E83541">
        <w:rPr>
          <w:color w:val="000000"/>
          <w:sz w:val="28"/>
          <w:szCs w:val="28"/>
        </w:rPr>
        <w:t>условий среды</w:t>
      </w:r>
      <w:r w:rsidRPr="003336A2">
        <w:rPr>
          <w:color w:val="000000"/>
          <w:sz w:val="28"/>
          <w:szCs w:val="28"/>
        </w:rPr>
        <w:t xml:space="preserve"> по атмосферному увлажнению сопряжены: водный режим почв при одинаковом положении их в рельефе; </w:t>
      </w:r>
      <w:proofErr w:type="spellStart"/>
      <w:r w:rsidRPr="003336A2">
        <w:rPr>
          <w:color w:val="000000"/>
          <w:sz w:val="28"/>
          <w:szCs w:val="28"/>
        </w:rPr>
        <w:t>окислительно</w:t>
      </w:r>
      <w:proofErr w:type="spellEnd"/>
      <w:r w:rsidRPr="003336A2">
        <w:rPr>
          <w:color w:val="000000"/>
          <w:sz w:val="28"/>
          <w:szCs w:val="28"/>
        </w:rPr>
        <w:t xml:space="preserve">-восстановительный потенциал; степень </w:t>
      </w:r>
      <w:proofErr w:type="spellStart"/>
      <w:r w:rsidRPr="003336A2">
        <w:rPr>
          <w:color w:val="000000"/>
          <w:sz w:val="28"/>
          <w:szCs w:val="28"/>
        </w:rPr>
        <w:t>выветрелости</w:t>
      </w:r>
      <w:proofErr w:type="spellEnd"/>
      <w:r w:rsidRPr="003336A2">
        <w:rPr>
          <w:color w:val="000000"/>
          <w:sz w:val="28"/>
          <w:szCs w:val="28"/>
        </w:rPr>
        <w:t xml:space="preserve"> и </w:t>
      </w:r>
      <w:proofErr w:type="spellStart"/>
      <w:r w:rsidRPr="003336A2">
        <w:rPr>
          <w:color w:val="000000"/>
          <w:sz w:val="28"/>
          <w:szCs w:val="28"/>
        </w:rPr>
        <w:t>выщелоченности</w:t>
      </w:r>
      <w:proofErr w:type="spellEnd"/>
      <w:r w:rsidRPr="003336A2">
        <w:rPr>
          <w:color w:val="000000"/>
          <w:sz w:val="28"/>
          <w:szCs w:val="28"/>
        </w:rPr>
        <w:t xml:space="preserve"> при одинаковых термических условиях. </w:t>
      </w:r>
    </w:p>
    <w:p w:rsidR="00E83541" w:rsidRPr="003336A2" w:rsidRDefault="00E83541" w:rsidP="00183EEE">
      <w:pPr>
        <w:pStyle w:val="a4"/>
        <w:spacing w:before="0" w:beforeAutospacing="0" w:after="0" w:afterAutospacing="0"/>
        <w:ind w:firstLine="709"/>
        <w:jc w:val="both"/>
        <w:rPr>
          <w:color w:val="000000"/>
          <w:sz w:val="28"/>
          <w:szCs w:val="28"/>
        </w:rPr>
      </w:pPr>
      <w:r w:rsidRPr="003336A2">
        <w:rPr>
          <w:color w:val="000000"/>
          <w:sz w:val="28"/>
          <w:szCs w:val="28"/>
        </w:rPr>
        <w:t>Значение рельефа в формировании почв и развитии почвенного покрова велико и разнообразно.</w:t>
      </w:r>
      <w:r>
        <w:rPr>
          <w:color w:val="000000"/>
          <w:sz w:val="28"/>
          <w:szCs w:val="28"/>
        </w:rPr>
        <w:t xml:space="preserve"> </w:t>
      </w:r>
      <w:proofErr w:type="gramStart"/>
      <w:r w:rsidRPr="003336A2">
        <w:rPr>
          <w:color w:val="000000"/>
          <w:sz w:val="28"/>
          <w:szCs w:val="28"/>
        </w:rPr>
        <w:t xml:space="preserve">Рельеф выступает как главный фактор перераспределения солнечной радиации и осадков в зависимости от экспозиции и крутизны склонов и оказывает влияние на водный, тепловой, питательный, </w:t>
      </w:r>
      <w:proofErr w:type="spellStart"/>
      <w:r w:rsidRPr="003336A2">
        <w:rPr>
          <w:color w:val="000000"/>
          <w:sz w:val="28"/>
          <w:szCs w:val="28"/>
        </w:rPr>
        <w:t>окислительно</w:t>
      </w:r>
      <w:proofErr w:type="spellEnd"/>
      <w:r w:rsidRPr="003336A2">
        <w:rPr>
          <w:color w:val="000000"/>
          <w:sz w:val="28"/>
          <w:szCs w:val="28"/>
        </w:rPr>
        <w:t>-восстановительный и солевой режимы.</w:t>
      </w:r>
      <w:proofErr w:type="gramEnd"/>
    </w:p>
    <w:p w:rsidR="00E212B1" w:rsidRPr="003336A2" w:rsidRDefault="00E212B1"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Характеристика рельефа основывается на изучении его генезиса. Различают три группы форм рельефа: макрорельеф, мезорельеф и микрорельеф. Под макрорельефом понимают самые крупные формы рельефа, определяющие общий облик территории: равнины, плато, горные системы. Возникновение макрорельефа связано главным образом с тектоническими явлениями в земной коре. </w:t>
      </w:r>
      <w:proofErr w:type="gramStart"/>
      <w:r w:rsidRPr="003336A2">
        <w:rPr>
          <w:color w:val="000000"/>
          <w:sz w:val="28"/>
          <w:szCs w:val="28"/>
        </w:rPr>
        <w:t>Мезорельеф - формы рельефа средних размеров: увалы, холмы, лощины, долины, террасы и их элементы - плоские участки, склоны разной крутизны.</w:t>
      </w:r>
      <w:proofErr w:type="gramEnd"/>
      <w:r w:rsidRPr="003336A2">
        <w:rPr>
          <w:color w:val="000000"/>
          <w:sz w:val="28"/>
          <w:szCs w:val="28"/>
        </w:rPr>
        <w:t xml:space="preserve"> Возникновение мезорельефа связано в основном с экзогенными геологическими процессами, на которые оказывает большое влияние </w:t>
      </w:r>
      <w:r w:rsidRPr="003336A2">
        <w:rPr>
          <w:color w:val="000000"/>
          <w:sz w:val="28"/>
          <w:szCs w:val="28"/>
        </w:rPr>
        <w:lastRenderedPageBreak/>
        <w:t xml:space="preserve">медленные поднятия и опускания некоторых участков суши. Под микрорельефом понимают мелкие формы рельефа, занимающие значительные площади, с колебаниями относительных высот в пределах одного метра. Сюда относятся бугорки, понижения, западины, возникающие на ровных поверхностях рельефа из-за </w:t>
      </w:r>
      <w:proofErr w:type="spellStart"/>
      <w:r w:rsidRPr="003336A2">
        <w:rPr>
          <w:color w:val="000000"/>
          <w:sz w:val="28"/>
          <w:szCs w:val="28"/>
        </w:rPr>
        <w:t>просадочных</w:t>
      </w:r>
      <w:proofErr w:type="spellEnd"/>
      <w:r w:rsidRPr="003336A2">
        <w:rPr>
          <w:color w:val="000000"/>
          <w:sz w:val="28"/>
          <w:szCs w:val="28"/>
        </w:rPr>
        <w:t xml:space="preserve"> явлений, мерзлотных деформаций или по другим причинам. На склонах микрорельеф иногда определяется сползанием почвенно-грунтовых масс или почвенно-эрозионными процессами. Широко развиты склоновые формы рельефа, которые принято характеризовать по крутизне, формам и экспозиции</w:t>
      </w:r>
    </w:p>
    <w:p w:rsidR="00E212B1" w:rsidRPr="003336A2" w:rsidRDefault="00E212B1" w:rsidP="00183EEE">
      <w:pPr>
        <w:spacing w:after="0" w:line="240" w:lineRule="auto"/>
        <w:ind w:right="240" w:firstLine="709"/>
        <w:jc w:val="both"/>
        <w:rPr>
          <w:rFonts w:ascii="Times New Roman" w:hAnsi="Times New Roman"/>
          <w:color w:val="000000"/>
          <w:sz w:val="28"/>
          <w:szCs w:val="28"/>
        </w:rPr>
      </w:pPr>
      <w:r w:rsidRPr="003336A2">
        <w:rPr>
          <w:rFonts w:ascii="Times New Roman" w:hAnsi="Times New Roman"/>
          <w:color w:val="000000"/>
          <w:sz w:val="28"/>
          <w:szCs w:val="28"/>
        </w:rPr>
        <w:t>В современный период почвообразование вступило в антропогенную фазу развития и воздействия человека на почвы приобретает роль решающего фактора их эволюции. На всех территориях, где происходит антропогенное воздействие, происходят глубокие изменения свойств почв и преобразование почвенного покрова. С одной стороны, формируются антропогенные варианты почв и сглаживаются различия между компонентами структуры почвенного покрова на равнинных территориях, но на склоновом типе местности происходит усиление эрозионных процессов.</w:t>
      </w:r>
    </w:p>
    <w:p w:rsidR="00E212B1" w:rsidRPr="003336A2" w:rsidRDefault="00E212B1" w:rsidP="00183EEE">
      <w:pPr>
        <w:spacing w:after="0" w:line="240" w:lineRule="auto"/>
        <w:ind w:right="240" w:firstLine="709"/>
        <w:jc w:val="both"/>
        <w:rPr>
          <w:rFonts w:ascii="Times New Roman" w:hAnsi="Times New Roman"/>
          <w:color w:val="000000"/>
          <w:sz w:val="28"/>
          <w:szCs w:val="28"/>
        </w:rPr>
      </w:pPr>
      <w:r w:rsidRPr="003336A2">
        <w:rPr>
          <w:rFonts w:ascii="Times New Roman" w:hAnsi="Times New Roman"/>
          <w:color w:val="000000"/>
          <w:sz w:val="28"/>
          <w:szCs w:val="28"/>
        </w:rPr>
        <w:t>Антропогенный фактор, т.е. деятельность человека, оказывают непосредственное влияние на процессы почвообразования. Это влияние проявляется, прежде всего, в уничтожении естественной растительности, и замене её культурной. При этом происходит изменение структуры в верхнем слое почвы, она либо сильно распыляется, либо наоборот значительно уплотняется в верхнем горизонте.</w:t>
      </w:r>
    </w:p>
    <w:p w:rsidR="00785CBD" w:rsidRPr="003336A2" w:rsidRDefault="00785CBD" w:rsidP="00183EEE">
      <w:pPr>
        <w:spacing w:after="0" w:line="240" w:lineRule="auto"/>
        <w:ind w:right="240" w:firstLine="709"/>
        <w:jc w:val="both"/>
        <w:rPr>
          <w:rFonts w:ascii="Times New Roman" w:hAnsi="Times New Roman"/>
          <w:color w:val="000000"/>
          <w:sz w:val="28"/>
          <w:szCs w:val="28"/>
        </w:rPr>
      </w:pPr>
    </w:p>
    <w:p w:rsidR="00CB3D06" w:rsidRPr="00061297" w:rsidRDefault="003B7B3E" w:rsidP="003E6BA4">
      <w:pPr>
        <w:pStyle w:val="1"/>
        <w:numPr>
          <w:ilvl w:val="0"/>
          <w:numId w:val="18"/>
        </w:numPr>
        <w:ind w:left="0" w:firstLine="709"/>
        <w:rPr>
          <w:rFonts w:ascii="Times New Roman" w:hAnsi="Times New Roman"/>
          <w:sz w:val="28"/>
          <w:szCs w:val="28"/>
        </w:rPr>
      </w:pPr>
      <w:bookmarkStart w:id="9" w:name="_Toc476736192"/>
      <w:bookmarkStart w:id="10" w:name="_Toc476736270"/>
      <w:bookmarkStart w:id="11" w:name="_Toc509503412"/>
      <w:r w:rsidRPr="00061297">
        <w:rPr>
          <w:rFonts w:ascii="Times New Roman" w:hAnsi="Times New Roman"/>
          <w:sz w:val="28"/>
          <w:szCs w:val="28"/>
        </w:rPr>
        <w:t>Морфологические признаки почв</w:t>
      </w:r>
      <w:bookmarkEnd w:id="9"/>
      <w:bookmarkEnd w:id="10"/>
      <w:bookmarkEnd w:id="11"/>
    </w:p>
    <w:p w:rsidR="00785CBD" w:rsidRPr="003336A2" w:rsidRDefault="00785CBD" w:rsidP="00183EEE">
      <w:pPr>
        <w:pStyle w:val="a3"/>
        <w:spacing w:after="0" w:line="240" w:lineRule="auto"/>
        <w:ind w:firstLine="709"/>
        <w:jc w:val="both"/>
        <w:rPr>
          <w:rFonts w:ascii="Times New Roman" w:hAnsi="Times New Roman"/>
          <w:b/>
          <w:color w:val="000000"/>
          <w:sz w:val="28"/>
          <w:szCs w:val="28"/>
        </w:rPr>
      </w:pPr>
    </w:p>
    <w:p w:rsidR="00061297" w:rsidRDefault="003B7B3E"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Почва в процессе своего развития приобретает ряд внешних или морфологических признаков. К морфологическим признакам относятся: </w:t>
      </w:r>
    </w:p>
    <w:p w:rsidR="00061297" w:rsidRDefault="003B7B3E"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1)</w:t>
      </w:r>
      <w:r w:rsidR="00061297">
        <w:rPr>
          <w:rFonts w:ascii="Times New Roman" w:hAnsi="Times New Roman"/>
          <w:color w:val="000000"/>
          <w:sz w:val="28"/>
          <w:szCs w:val="28"/>
        </w:rPr>
        <w:t xml:space="preserve"> с</w:t>
      </w:r>
      <w:r w:rsidRPr="003336A2">
        <w:rPr>
          <w:rFonts w:ascii="Times New Roman" w:hAnsi="Times New Roman"/>
          <w:color w:val="000000"/>
          <w:sz w:val="28"/>
          <w:szCs w:val="28"/>
        </w:rPr>
        <w:t>троение почвенного профиля</w:t>
      </w:r>
      <w:r w:rsidR="00061297">
        <w:rPr>
          <w:rFonts w:ascii="Times New Roman" w:hAnsi="Times New Roman"/>
          <w:color w:val="000000"/>
          <w:sz w:val="28"/>
          <w:szCs w:val="28"/>
        </w:rPr>
        <w:t>,</w:t>
      </w:r>
      <w:r w:rsidRPr="003336A2">
        <w:rPr>
          <w:rFonts w:ascii="Times New Roman" w:hAnsi="Times New Roman"/>
          <w:color w:val="000000"/>
          <w:sz w:val="28"/>
          <w:szCs w:val="28"/>
        </w:rPr>
        <w:t xml:space="preserve"> </w:t>
      </w:r>
    </w:p>
    <w:p w:rsidR="00061297" w:rsidRDefault="003B7B3E"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2)</w:t>
      </w:r>
      <w:r w:rsidR="00061297">
        <w:rPr>
          <w:rFonts w:ascii="Times New Roman" w:hAnsi="Times New Roman"/>
          <w:color w:val="000000"/>
          <w:sz w:val="28"/>
          <w:szCs w:val="28"/>
        </w:rPr>
        <w:t xml:space="preserve"> </w:t>
      </w:r>
      <w:r w:rsidRPr="003336A2">
        <w:rPr>
          <w:rFonts w:ascii="Times New Roman" w:hAnsi="Times New Roman"/>
          <w:color w:val="000000"/>
          <w:sz w:val="28"/>
          <w:szCs w:val="28"/>
        </w:rPr>
        <w:t xml:space="preserve">мощность почвенного профиля – вертикальная протяженность всех его горизонтов, </w:t>
      </w:r>
    </w:p>
    <w:p w:rsidR="00061297" w:rsidRDefault="003B7B3E"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3) окраска почвы определяется </w:t>
      </w:r>
      <w:r w:rsidR="00E212B1" w:rsidRPr="003336A2">
        <w:rPr>
          <w:rFonts w:ascii="Times New Roman" w:hAnsi="Times New Roman"/>
          <w:color w:val="000000"/>
          <w:sz w:val="28"/>
          <w:szCs w:val="28"/>
        </w:rPr>
        <w:t>присутствием в почве красящих вещест</w:t>
      </w:r>
      <w:r w:rsidRPr="003336A2">
        <w:rPr>
          <w:rFonts w:ascii="Times New Roman" w:hAnsi="Times New Roman"/>
          <w:color w:val="000000"/>
          <w:sz w:val="28"/>
          <w:szCs w:val="28"/>
        </w:rPr>
        <w:t xml:space="preserve">в (черная </w:t>
      </w:r>
      <w:proofErr w:type="gramStart"/>
      <w:r w:rsidRPr="003336A2">
        <w:rPr>
          <w:rFonts w:ascii="Times New Roman" w:hAnsi="Times New Roman"/>
          <w:color w:val="000000"/>
          <w:sz w:val="28"/>
          <w:szCs w:val="28"/>
        </w:rPr>
        <w:t>-в</w:t>
      </w:r>
      <w:proofErr w:type="gramEnd"/>
      <w:r w:rsidRPr="003336A2">
        <w:rPr>
          <w:rFonts w:ascii="Times New Roman" w:hAnsi="Times New Roman"/>
          <w:color w:val="000000"/>
          <w:sz w:val="28"/>
          <w:szCs w:val="28"/>
        </w:rPr>
        <w:t>ысокое содержание гумуса 10-12 %; серая-гумус 4-5 %, белая содержание карбоната, гипса, соли , бурая – же</w:t>
      </w:r>
      <w:r w:rsidR="00061297">
        <w:rPr>
          <w:rFonts w:ascii="Times New Roman" w:hAnsi="Times New Roman"/>
          <w:color w:val="000000"/>
          <w:sz w:val="28"/>
          <w:szCs w:val="28"/>
        </w:rPr>
        <w:t>лезо</w:t>
      </w:r>
      <w:r w:rsidR="00E212B1" w:rsidRPr="003336A2">
        <w:rPr>
          <w:rFonts w:ascii="Times New Roman" w:hAnsi="Times New Roman"/>
          <w:color w:val="000000"/>
          <w:sz w:val="28"/>
          <w:szCs w:val="28"/>
        </w:rPr>
        <w:t>)</w:t>
      </w:r>
      <w:r w:rsidR="00061297">
        <w:rPr>
          <w:rFonts w:ascii="Times New Roman" w:hAnsi="Times New Roman"/>
          <w:color w:val="000000"/>
          <w:sz w:val="28"/>
          <w:szCs w:val="28"/>
        </w:rPr>
        <w:t>,</w:t>
      </w:r>
      <w:r w:rsidR="00E212B1" w:rsidRPr="003336A2">
        <w:rPr>
          <w:rFonts w:ascii="Times New Roman" w:hAnsi="Times New Roman"/>
          <w:color w:val="000000"/>
          <w:sz w:val="28"/>
          <w:szCs w:val="28"/>
        </w:rPr>
        <w:t xml:space="preserve"> </w:t>
      </w:r>
    </w:p>
    <w:p w:rsidR="00061297" w:rsidRDefault="00E212B1" w:rsidP="00183EEE">
      <w:pPr>
        <w:spacing w:after="0" w:line="240" w:lineRule="auto"/>
        <w:ind w:firstLine="709"/>
        <w:jc w:val="both"/>
        <w:rPr>
          <w:rFonts w:ascii="Times New Roman" w:hAnsi="Times New Roman"/>
          <w:color w:val="000000"/>
          <w:sz w:val="28"/>
          <w:szCs w:val="28"/>
        </w:rPr>
      </w:pPr>
      <w:proofErr w:type="gramStart"/>
      <w:r w:rsidRPr="003336A2">
        <w:rPr>
          <w:rFonts w:ascii="Times New Roman" w:hAnsi="Times New Roman"/>
          <w:color w:val="000000"/>
          <w:sz w:val="28"/>
          <w:szCs w:val="28"/>
        </w:rPr>
        <w:t xml:space="preserve">4) </w:t>
      </w:r>
      <w:r w:rsidR="00061297">
        <w:rPr>
          <w:rFonts w:ascii="Times New Roman" w:hAnsi="Times New Roman"/>
          <w:color w:val="000000"/>
          <w:sz w:val="28"/>
          <w:szCs w:val="28"/>
        </w:rPr>
        <w:t>с</w:t>
      </w:r>
      <w:r w:rsidRPr="003336A2">
        <w:rPr>
          <w:rFonts w:ascii="Times New Roman" w:hAnsi="Times New Roman"/>
          <w:color w:val="000000"/>
          <w:sz w:val="28"/>
          <w:szCs w:val="28"/>
        </w:rPr>
        <w:t>труктура почвы – характерное</w:t>
      </w:r>
      <w:r w:rsidR="003B7B3E" w:rsidRPr="003336A2">
        <w:rPr>
          <w:rFonts w:ascii="Times New Roman" w:hAnsi="Times New Roman"/>
          <w:color w:val="000000"/>
          <w:sz w:val="28"/>
          <w:szCs w:val="28"/>
        </w:rPr>
        <w:t xml:space="preserve"> состоя</w:t>
      </w:r>
      <w:r w:rsidR="00061297">
        <w:rPr>
          <w:rFonts w:ascii="Times New Roman" w:hAnsi="Times New Roman"/>
          <w:color w:val="000000"/>
          <w:sz w:val="28"/>
          <w:szCs w:val="28"/>
        </w:rPr>
        <w:t>ние структурных агрегатов почвы</w:t>
      </w:r>
      <w:r w:rsidR="003B7B3E" w:rsidRPr="003336A2">
        <w:rPr>
          <w:rFonts w:ascii="Times New Roman" w:hAnsi="Times New Roman"/>
          <w:color w:val="000000"/>
          <w:sz w:val="28"/>
          <w:szCs w:val="28"/>
        </w:rPr>
        <w:t xml:space="preserve"> (кубовидная; </w:t>
      </w:r>
      <w:proofErr w:type="spellStart"/>
      <w:r w:rsidR="003B7B3E" w:rsidRPr="003336A2">
        <w:rPr>
          <w:rFonts w:ascii="Times New Roman" w:hAnsi="Times New Roman"/>
          <w:color w:val="000000"/>
          <w:sz w:val="28"/>
          <w:szCs w:val="28"/>
        </w:rPr>
        <w:t>плитовидная</w:t>
      </w:r>
      <w:proofErr w:type="spellEnd"/>
      <w:r w:rsidR="003B7B3E" w:rsidRPr="003336A2">
        <w:rPr>
          <w:rFonts w:ascii="Times New Roman" w:hAnsi="Times New Roman"/>
          <w:color w:val="000000"/>
          <w:sz w:val="28"/>
          <w:szCs w:val="28"/>
        </w:rPr>
        <w:t>; столбовидная, благоприятной для кул</w:t>
      </w:r>
      <w:r w:rsidR="00061297">
        <w:rPr>
          <w:rFonts w:ascii="Times New Roman" w:hAnsi="Times New Roman"/>
          <w:color w:val="000000"/>
          <w:sz w:val="28"/>
          <w:szCs w:val="28"/>
        </w:rPr>
        <w:t>ьтурных</w:t>
      </w:r>
      <w:r w:rsidR="003B7B3E" w:rsidRPr="003336A2">
        <w:rPr>
          <w:rFonts w:ascii="Times New Roman" w:hAnsi="Times New Roman"/>
          <w:color w:val="000000"/>
          <w:sz w:val="28"/>
          <w:szCs w:val="28"/>
        </w:rPr>
        <w:t xml:space="preserve"> растений – зернистая)</w:t>
      </w:r>
      <w:r w:rsidR="00061297">
        <w:rPr>
          <w:rFonts w:ascii="Times New Roman" w:hAnsi="Times New Roman"/>
          <w:color w:val="000000"/>
          <w:sz w:val="28"/>
          <w:szCs w:val="28"/>
        </w:rPr>
        <w:t>,</w:t>
      </w:r>
      <w:r w:rsidR="003B7B3E" w:rsidRPr="003336A2">
        <w:rPr>
          <w:rFonts w:ascii="Times New Roman" w:hAnsi="Times New Roman"/>
          <w:color w:val="000000"/>
          <w:sz w:val="28"/>
          <w:szCs w:val="28"/>
        </w:rPr>
        <w:t xml:space="preserve"> </w:t>
      </w:r>
      <w:proofErr w:type="gramEnd"/>
    </w:p>
    <w:p w:rsidR="00061297" w:rsidRDefault="003B7B3E"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5) структурность почвы – способность распадаться на структурные отдельности при механическом воздействии</w:t>
      </w:r>
      <w:r w:rsidR="00061297">
        <w:rPr>
          <w:rFonts w:ascii="Times New Roman" w:hAnsi="Times New Roman"/>
          <w:color w:val="000000"/>
          <w:sz w:val="28"/>
          <w:szCs w:val="28"/>
        </w:rPr>
        <w:t>,</w:t>
      </w:r>
      <w:r w:rsidRPr="003336A2">
        <w:rPr>
          <w:rFonts w:ascii="Times New Roman" w:hAnsi="Times New Roman"/>
          <w:color w:val="000000"/>
          <w:sz w:val="28"/>
          <w:szCs w:val="28"/>
        </w:rPr>
        <w:t xml:space="preserve"> </w:t>
      </w:r>
    </w:p>
    <w:p w:rsidR="00061297" w:rsidRDefault="003B7B3E"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6) гранулометрический состав – процентное соотношение гранулометрических элементов в почве, определяется содержанием физического песка и глины</w:t>
      </w:r>
      <w:r w:rsidR="00061297">
        <w:rPr>
          <w:rFonts w:ascii="Times New Roman" w:hAnsi="Times New Roman"/>
          <w:color w:val="000000"/>
          <w:sz w:val="28"/>
          <w:szCs w:val="28"/>
        </w:rPr>
        <w:t>,</w:t>
      </w:r>
      <w:r w:rsidRPr="003336A2">
        <w:rPr>
          <w:rFonts w:ascii="Times New Roman" w:hAnsi="Times New Roman"/>
          <w:color w:val="000000"/>
          <w:sz w:val="28"/>
          <w:szCs w:val="28"/>
        </w:rPr>
        <w:t xml:space="preserve"> </w:t>
      </w:r>
    </w:p>
    <w:p w:rsidR="00061297" w:rsidRDefault="003B7B3E" w:rsidP="00183EEE">
      <w:pPr>
        <w:spacing w:after="0" w:line="240" w:lineRule="auto"/>
        <w:ind w:firstLine="709"/>
        <w:jc w:val="both"/>
        <w:rPr>
          <w:rFonts w:ascii="Times New Roman" w:hAnsi="Times New Roman"/>
          <w:color w:val="000000"/>
          <w:sz w:val="28"/>
          <w:szCs w:val="28"/>
        </w:rPr>
      </w:pPr>
      <w:proofErr w:type="gramStart"/>
      <w:r w:rsidRPr="003336A2">
        <w:rPr>
          <w:rFonts w:ascii="Times New Roman" w:hAnsi="Times New Roman"/>
          <w:color w:val="000000"/>
          <w:sz w:val="28"/>
          <w:szCs w:val="28"/>
        </w:rPr>
        <w:lastRenderedPageBreak/>
        <w:t>7) сложение почвы – характер пористости и плотности почвы (рассыпчатая</w:t>
      </w:r>
      <w:r w:rsidR="00061297">
        <w:rPr>
          <w:rFonts w:ascii="Times New Roman" w:hAnsi="Times New Roman"/>
          <w:color w:val="000000"/>
          <w:sz w:val="28"/>
          <w:szCs w:val="28"/>
        </w:rPr>
        <w:t xml:space="preserve"> –</w:t>
      </w:r>
      <w:r w:rsidRPr="003336A2">
        <w:rPr>
          <w:rFonts w:ascii="Times New Roman" w:hAnsi="Times New Roman"/>
          <w:color w:val="000000"/>
          <w:sz w:val="28"/>
          <w:szCs w:val="28"/>
        </w:rPr>
        <w:t xml:space="preserve"> песчаные почвы; рыхлая – суглинистые почвы, плотная – глинистые почвы, очень плотная – нижние горизонты глинистых почв</w:t>
      </w:r>
      <w:r w:rsidR="00061297">
        <w:rPr>
          <w:rFonts w:ascii="Times New Roman" w:hAnsi="Times New Roman"/>
          <w:color w:val="000000"/>
          <w:sz w:val="28"/>
          <w:szCs w:val="28"/>
        </w:rPr>
        <w:t>,</w:t>
      </w:r>
      <w:r w:rsidRPr="003336A2">
        <w:rPr>
          <w:rFonts w:ascii="Times New Roman" w:hAnsi="Times New Roman"/>
          <w:color w:val="000000"/>
          <w:sz w:val="28"/>
          <w:szCs w:val="28"/>
        </w:rPr>
        <w:t xml:space="preserve"> </w:t>
      </w:r>
      <w:proofErr w:type="gramEnd"/>
    </w:p>
    <w:p w:rsidR="00061297" w:rsidRDefault="003B7B3E"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8)</w:t>
      </w:r>
      <w:r w:rsidR="00061297">
        <w:rPr>
          <w:rFonts w:ascii="Times New Roman" w:hAnsi="Times New Roman"/>
          <w:color w:val="000000"/>
          <w:sz w:val="28"/>
          <w:szCs w:val="28"/>
        </w:rPr>
        <w:t xml:space="preserve"> </w:t>
      </w:r>
      <w:r w:rsidRPr="003336A2">
        <w:rPr>
          <w:rFonts w:ascii="Times New Roman" w:hAnsi="Times New Roman"/>
          <w:color w:val="000000"/>
          <w:sz w:val="28"/>
          <w:szCs w:val="28"/>
        </w:rPr>
        <w:t>новообразование – скопление различных в</w:t>
      </w:r>
      <w:r w:rsidR="00061297">
        <w:rPr>
          <w:rFonts w:ascii="Times New Roman" w:hAnsi="Times New Roman"/>
          <w:color w:val="000000"/>
          <w:sz w:val="28"/>
          <w:szCs w:val="28"/>
        </w:rPr>
        <w:t>еще</w:t>
      </w:r>
      <w:proofErr w:type="gramStart"/>
      <w:r w:rsidR="00061297">
        <w:rPr>
          <w:rFonts w:ascii="Times New Roman" w:hAnsi="Times New Roman"/>
          <w:color w:val="000000"/>
          <w:sz w:val="28"/>
          <w:szCs w:val="28"/>
        </w:rPr>
        <w:t>ст</w:t>
      </w:r>
      <w:r w:rsidRPr="003336A2">
        <w:rPr>
          <w:rFonts w:ascii="Times New Roman" w:hAnsi="Times New Roman"/>
          <w:color w:val="000000"/>
          <w:sz w:val="28"/>
          <w:szCs w:val="28"/>
        </w:rPr>
        <w:t>в сф</w:t>
      </w:r>
      <w:proofErr w:type="gramEnd"/>
      <w:r w:rsidRPr="003336A2">
        <w:rPr>
          <w:rFonts w:ascii="Times New Roman" w:hAnsi="Times New Roman"/>
          <w:color w:val="000000"/>
          <w:sz w:val="28"/>
          <w:szCs w:val="28"/>
        </w:rPr>
        <w:t>ормировавшихся под влиянием процесса почвообразования</w:t>
      </w:r>
      <w:r w:rsidR="00061297">
        <w:rPr>
          <w:rFonts w:ascii="Times New Roman" w:hAnsi="Times New Roman"/>
          <w:color w:val="000000"/>
          <w:sz w:val="28"/>
          <w:szCs w:val="28"/>
        </w:rPr>
        <w:t>,</w:t>
      </w:r>
      <w:r w:rsidRPr="003336A2">
        <w:rPr>
          <w:rFonts w:ascii="Times New Roman" w:hAnsi="Times New Roman"/>
          <w:color w:val="000000"/>
          <w:sz w:val="28"/>
          <w:szCs w:val="28"/>
        </w:rPr>
        <w:t xml:space="preserve"> </w:t>
      </w:r>
    </w:p>
    <w:p w:rsidR="003B7B3E" w:rsidRPr="003336A2" w:rsidRDefault="003B7B3E"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9)включения – тела органической и минеральной природы (мусор, детали с</w:t>
      </w:r>
      <w:r w:rsidR="00061297">
        <w:rPr>
          <w:rFonts w:ascii="Times New Roman" w:hAnsi="Times New Roman"/>
          <w:color w:val="000000"/>
          <w:sz w:val="28"/>
          <w:szCs w:val="28"/>
        </w:rPr>
        <w:t>ельско</w:t>
      </w:r>
      <w:r w:rsidRPr="003336A2">
        <w:rPr>
          <w:rFonts w:ascii="Times New Roman" w:hAnsi="Times New Roman"/>
          <w:color w:val="000000"/>
          <w:sz w:val="28"/>
          <w:szCs w:val="28"/>
        </w:rPr>
        <w:t>х</w:t>
      </w:r>
      <w:r w:rsidR="00061297">
        <w:rPr>
          <w:rFonts w:ascii="Times New Roman" w:hAnsi="Times New Roman"/>
          <w:color w:val="000000"/>
          <w:sz w:val="28"/>
          <w:szCs w:val="28"/>
        </w:rPr>
        <w:t>озяйственных</w:t>
      </w:r>
      <w:r w:rsidRPr="003336A2">
        <w:rPr>
          <w:rFonts w:ascii="Times New Roman" w:hAnsi="Times New Roman"/>
          <w:color w:val="000000"/>
          <w:sz w:val="28"/>
          <w:szCs w:val="28"/>
        </w:rPr>
        <w:t xml:space="preserve"> машин)</w:t>
      </w:r>
      <w:r w:rsidR="00E212B1" w:rsidRPr="003336A2">
        <w:rPr>
          <w:rFonts w:ascii="Times New Roman" w:hAnsi="Times New Roman"/>
          <w:color w:val="000000"/>
          <w:sz w:val="28"/>
          <w:szCs w:val="28"/>
        </w:rPr>
        <w:t xml:space="preserve"> [</w:t>
      </w:r>
      <w:r w:rsidR="0053238A">
        <w:rPr>
          <w:rFonts w:ascii="Times New Roman" w:hAnsi="Times New Roman"/>
          <w:color w:val="000000"/>
          <w:sz w:val="28"/>
          <w:szCs w:val="28"/>
        </w:rPr>
        <w:t>12</w:t>
      </w:r>
      <w:r w:rsidR="00E212B1" w:rsidRPr="003336A2">
        <w:rPr>
          <w:rFonts w:ascii="Times New Roman" w:hAnsi="Times New Roman"/>
          <w:color w:val="000000"/>
          <w:sz w:val="28"/>
          <w:szCs w:val="28"/>
        </w:rPr>
        <w:t>]</w:t>
      </w:r>
      <w:r w:rsidR="00061297">
        <w:rPr>
          <w:rFonts w:ascii="Times New Roman" w:hAnsi="Times New Roman"/>
          <w:color w:val="000000"/>
          <w:sz w:val="28"/>
          <w:szCs w:val="28"/>
        </w:rPr>
        <w:t>.</w:t>
      </w:r>
    </w:p>
    <w:p w:rsidR="00785CBD" w:rsidRPr="003336A2" w:rsidRDefault="00785CBD" w:rsidP="00183EEE">
      <w:pPr>
        <w:spacing w:after="0" w:line="240" w:lineRule="auto"/>
        <w:ind w:firstLine="709"/>
        <w:jc w:val="both"/>
        <w:rPr>
          <w:rFonts w:ascii="Times New Roman" w:hAnsi="Times New Roman"/>
          <w:color w:val="000000"/>
          <w:sz w:val="28"/>
          <w:szCs w:val="28"/>
        </w:rPr>
      </w:pPr>
    </w:p>
    <w:p w:rsidR="00785CBD" w:rsidRPr="0030336D" w:rsidRDefault="00952962" w:rsidP="003E6BA4">
      <w:pPr>
        <w:pStyle w:val="1"/>
        <w:numPr>
          <w:ilvl w:val="0"/>
          <w:numId w:val="10"/>
        </w:numPr>
        <w:ind w:left="0" w:firstLine="709"/>
        <w:rPr>
          <w:rFonts w:ascii="Times New Roman" w:hAnsi="Times New Roman"/>
          <w:sz w:val="28"/>
          <w:szCs w:val="28"/>
        </w:rPr>
      </w:pPr>
      <w:r>
        <w:rPr>
          <w:noProof/>
          <w:vanish/>
          <w:lang w:val="ru-RU" w:eastAsia="ru-RU"/>
        </w:rPr>
        <w:drawing>
          <wp:inline distT="0" distB="0" distL="0" distR="0">
            <wp:extent cx="4607560" cy="3503295"/>
            <wp:effectExtent l="0" t="0" r="0" b="0"/>
            <wp:docPr id="6" name="Рисунок 2" descr="Описание: Описание: http://cs621823.vk.me/v621823426/21f77/SmhswXM4py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Описание: Описание: http://cs621823.vk.me/v621823426/21f77/SmhswXM4pyM.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07560" cy="3503295"/>
                    </a:xfrm>
                    <a:prstGeom prst="rect">
                      <a:avLst/>
                    </a:prstGeom>
                    <a:noFill/>
                    <a:ln>
                      <a:noFill/>
                    </a:ln>
                  </pic:spPr>
                </pic:pic>
              </a:graphicData>
            </a:graphic>
          </wp:inline>
        </w:drawing>
      </w:r>
      <w:bookmarkStart w:id="12" w:name="_Toc476736193"/>
      <w:bookmarkStart w:id="13" w:name="_Toc476736271"/>
      <w:bookmarkStart w:id="14" w:name="_Toc509503413"/>
      <w:r w:rsidR="0030336D" w:rsidRPr="0030336D">
        <w:rPr>
          <w:rFonts w:ascii="Times New Roman" w:hAnsi="Times New Roman"/>
          <w:noProof/>
          <w:sz w:val="28"/>
          <w:szCs w:val="28"/>
        </w:rPr>
        <w:t>Строение п</w:t>
      </w:r>
      <w:proofErr w:type="spellStart"/>
      <w:r w:rsidR="003B7B3E" w:rsidRPr="0030336D">
        <w:rPr>
          <w:rFonts w:ascii="Times New Roman" w:hAnsi="Times New Roman"/>
          <w:sz w:val="28"/>
          <w:szCs w:val="28"/>
        </w:rPr>
        <w:t>очвенн</w:t>
      </w:r>
      <w:r w:rsidR="0030336D" w:rsidRPr="0030336D">
        <w:rPr>
          <w:rFonts w:ascii="Times New Roman" w:hAnsi="Times New Roman"/>
          <w:sz w:val="28"/>
          <w:szCs w:val="28"/>
        </w:rPr>
        <w:t>ого</w:t>
      </w:r>
      <w:proofErr w:type="spellEnd"/>
      <w:r w:rsidR="00785CBD" w:rsidRPr="0030336D">
        <w:rPr>
          <w:rFonts w:ascii="Times New Roman" w:hAnsi="Times New Roman"/>
          <w:sz w:val="28"/>
          <w:szCs w:val="28"/>
        </w:rPr>
        <w:t xml:space="preserve"> профил</w:t>
      </w:r>
      <w:r w:rsidR="0030336D" w:rsidRPr="0030336D">
        <w:rPr>
          <w:rFonts w:ascii="Times New Roman" w:hAnsi="Times New Roman"/>
          <w:sz w:val="28"/>
          <w:szCs w:val="28"/>
        </w:rPr>
        <w:t>я</w:t>
      </w:r>
      <w:bookmarkEnd w:id="12"/>
      <w:bookmarkEnd w:id="13"/>
      <w:bookmarkEnd w:id="14"/>
    </w:p>
    <w:p w:rsidR="00785CBD" w:rsidRPr="0030336D" w:rsidRDefault="00785CBD" w:rsidP="00183EEE">
      <w:pPr>
        <w:pStyle w:val="a4"/>
        <w:spacing w:before="0" w:beforeAutospacing="0" w:after="0" w:afterAutospacing="0"/>
        <w:ind w:firstLine="709"/>
        <w:jc w:val="both"/>
        <w:rPr>
          <w:i/>
          <w:iCs/>
          <w:color w:val="000000"/>
          <w:sz w:val="28"/>
          <w:szCs w:val="28"/>
        </w:rPr>
      </w:pPr>
    </w:p>
    <w:p w:rsidR="003B7B3E" w:rsidRPr="003336A2" w:rsidRDefault="00785CBD" w:rsidP="00183EEE">
      <w:pPr>
        <w:pStyle w:val="a4"/>
        <w:spacing w:before="0" w:beforeAutospacing="0" w:after="0" w:afterAutospacing="0"/>
        <w:ind w:firstLine="709"/>
        <w:jc w:val="both"/>
        <w:rPr>
          <w:color w:val="000000"/>
          <w:sz w:val="28"/>
          <w:szCs w:val="28"/>
        </w:rPr>
      </w:pPr>
      <w:r w:rsidRPr="003336A2">
        <w:rPr>
          <w:i/>
          <w:iCs/>
          <w:color w:val="000000"/>
          <w:sz w:val="28"/>
          <w:szCs w:val="28"/>
        </w:rPr>
        <w:t xml:space="preserve">Почвенным профилем </w:t>
      </w:r>
      <w:r w:rsidR="003B7B3E" w:rsidRPr="003336A2">
        <w:rPr>
          <w:i/>
          <w:iCs/>
          <w:color w:val="000000"/>
          <w:sz w:val="28"/>
          <w:szCs w:val="28"/>
        </w:rPr>
        <w:t>называется определенная вертикальная последовательность генетических горизонтов в пределах почвенного индивидуума, специфическая для каждого типа почвообразования.</w:t>
      </w:r>
    </w:p>
    <w:p w:rsidR="003B7B3E" w:rsidRDefault="003B7B3E"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Профиль почвы характеризует изменение ее свойств по вертикали, связанное с воздействием почвообразовательного процесса на материнскую горную породу (</w:t>
      </w:r>
      <w:r w:rsidR="0030336D">
        <w:rPr>
          <w:rFonts w:ascii="Times New Roman" w:hAnsi="Times New Roman"/>
          <w:color w:val="000000"/>
          <w:sz w:val="28"/>
          <w:szCs w:val="28"/>
        </w:rPr>
        <w:t>Р</w:t>
      </w:r>
      <w:r w:rsidRPr="003336A2">
        <w:rPr>
          <w:rFonts w:ascii="Times New Roman" w:hAnsi="Times New Roman"/>
          <w:color w:val="000000"/>
          <w:sz w:val="28"/>
          <w:szCs w:val="28"/>
        </w:rPr>
        <w:t xml:space="preserve">ис. </w:t>
      </w:r>
      <w:r w:rsidR="00EC52D3">
        <w:rPr>
          <w:rFonts w:ascii="Times New Roman" w:hAnsi="Times New Roman"/>
          <w:color w:val="000000"/>
          <w:sz w:val="28"/>
          <w:szCs w:val="28"/>
        </w:rPr>
        <w:t>5</w:t>
      </w:r>
      <w:r w:rsidRPr="003336A2">
        <w:rPr>
          <w:rFonts w:ascii="Times New Roman" w:hAnsi="Times New Roman"/>
          <w:color w:val="000000"/>
          <w:sz w:val="28"/>
          <w:szCs w:val="28"/>
        </w:rPr>
        <w:t>). Наблюдается закономерное, зависящее от типа почвообразования изменение гранулометрического, минералогического, химического состава, физических, химических и биологических свойств почвенного тела от поверхности почвы вглубь до незатронутой почвообразованием материнской породы</w:t>
      </w:r>
      <w:r w:rsidR="0030336D">
        <w:rPr>
          <w:rFonts w:ascii="Times New Roman" w:hAnsi="Times New Roman"/>
          <w:color w:val="000000"/>
          <w:sz w:val="28"/>
          <w:szCs w:val="28"/>
        </w:rPr>
        <w:t>.</w:t>
      </w:r>
      <w:r w:rsidRPr="003336A2">
        <w:rPr>
          <w:rFonts w:ascii="Times New Roman" w:hAnsi="Times New Roman"/>
          <w:color w:val="000000"/>
          <w:sz w:val="28"/>
          <w:szCs w:val="28"/>
        </w:rPr>
        <w:t xml:space="preserve"> Это изменение может быть постепенным, что отражается плавным ходом соответствующих кривых на графиках распределения, характеризующих те или иные параметры почвы, например содержание гумуса, илистых частиц, полуторных оксидов. С другой стороны, кривые могут иметь ряд минимумов и максимумов, что отражает горизонты выноса и аккумуляции тех или иных веществ, резкие различия в составе и свойствах горизонтов профиля.</w:t>
      </w:r>
    </w:p>
    <w:p w:rsidR="00185988" w:rsidRDefault="00185988" w:rsidP="00183EEE">
      <w:pPr>
        <w:spacing w:after="0" w:line="240" w:lineRule="auto"/>
        <w:ind w:firstLine="709"/>
        <w:jc w:val="both"/>
        <w:rPr>
          <w:rFonts w:ascii="Times New Roman" w:hAnsi="Times New Roman"/>
          <w:color w:val="000000"/>
          <w:sz w:val="28"/>
          <w:szCs w:val="28"/>
        </w:rPr>
      </w:pPr>
    </w:p>
    <w:p w:rsidR="00185988" w:rsidRPr="003336A2" w:rsidRDefault="00952962" w:rsidP="003E6BA4">
      <w:pPr>
        <w:spacing w:after="0" w:line="240" w:lineRule="auto"/>
        <w:jc w:val="both"/>
        <w:rPr>
          <w:rFonts w:ascii="Times New Roman" w:hAnsi="Times New Roman"/>
          <w:color w:val="000000"/>
          <w:sz w:val="28"/>
          <w:szCs w:val="28"/>
        </w:rPr>
      </w:pPr>
      <w:r>
        <w:rPr>
          <w:rFonts w:ascii="Times New Roman" w:hAnsi="Times New Roman"/>
          <w:noProof/>
          <w:color w:val="000000"/>
          <w:sz w:val="28"/>
          <w:szCs w:val="28"/>
        </w:rPr>
        <w:drawing>
          <wp:inline distT="0" distB="0" distL="0" distR="0">
            <wp:extent cx="2125980" cy="2968625"/>
            <wp:effectExtent l="0" t="0" r="0" b="0"/>
            <wp:docPr id="7" name="Рисунок 7" descr="have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aven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25980" cy="2968625"/>
                    </a:xfrm>
                    <a:prstGeom prst="rect">
                      <a:avLst/>
                    </a:prstGeom>
                    <a:noFill/>
                    <a:ln>
                      <a:noFill/>
                    </a:ln>
                  </pic:spPr>
                </pic:pic>
              </a:graphicData>
            </a:graphic>
          </wp:inline>
        </w:drawing>
      </w:r>
      <w:r w:rsidR="00185988">
        <w:rPr>
          <w:rFonts w:ascii="Times New Roman" w:hAnsi="Times New Roman"/>
          <w:color w:val="000000"/>
          <w:sz w:val="28"/>
          <w:szCs w:val="28"/>
        </w:rPr>
        <w:t xml:space="preserve">  </w:t>
      </w:r>
      <w:r>
        <w:rPr>
          <w:rFonts w:ascii="Times New Roman" w:hAnsi="Times New Roman"/>
          <w:noProof/>
          <w:color w:val="000000"/>
          <w:sz w:val="28"/>
          <w:szCs w:val="28"/>
        </w:rPr>
        <w:drawing>
          <wp:inline distT="0" distB="0" distL="0" distR="0">
            <wp:extent cx="3883025" cy="2968625"/>
            <wp:effectExtent l="0" t="0" r="0" b="0"/>
            <wp:docPr id="8" name="Рисунок 8" descr="8_kashtanovye_i_zasolennye_pochvy_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8_kashtanovye_i_zasolennye_pochvy_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83025" cy="2968625"/>
                    </a:xfrm>
                    <a:prstGeom prst="rect">
                      <a:avLst/>
                    </a:prstGeom>
                    <a:noFill/>
                    <a:ln>
                      <a:noFill/>
                    </a:ln>
                  </pic:spPr>
                </pic:pic>
              </a:graphicData>
            </a:graphic>
          </wp:inline>
        </w:drawing>
      </w:r>
    </w:p>
    <w:p w:rsidR="00185988" w:rsidRDefault="00185988" w:rsidP="00183EEE">
      <w:pPr>
        <w:spacing w:after="0" w:line="240" w:lineRule="auto"/>
        <w:ind w:firstLine="709"/>
        <w:jc w:val="center"/>
        <w:rPr>
          <w:rFonts w:ascii="Times New Roman" w:hAnsi="Times New Roman"/>
          <w:b/>
          <w:color w:val="000000"/>
          <w:sz w:val="28"/>
          <w:szCs w:val="28"/>
        </w:rPr>
      </w:pPr>
    </w:p>
    <w:p w:rsidR="00185988" w:rsidRPr="0030336D" w:rsidRDefault="00185988" w:rsidP="003E6BA4">
      <w:pPr>
        <w:spacing w:after="0" w:line="240" w:lineRule="auto"/>
        <w:jc w:val="center"/>
        <w:rPr>
          <w:rFonts w:ascii="Times New Roman" w:hAnsi="Times New Roman"/>
          <w:b/>
          <w:i/>
          <w:color w:val="000000"/>
          <w:sz w:val="28"/>
          <w:szCs w:val="28"/>
        </w:rPr>
      </w:pPr>
      <w:r>
        <w:rPr>
          <w:rFonts w:ascii="Times New Roman" w:hAnsi="Times New Roman"/>
          <w:b/>
          <w:color w:val="000000"/>
          <w:sz w:val="28"/>
          <w:szCs w:val="28"/>
        </w:rPr>
        <w:t xml:space="preserve">Рис. 5. </w:t>
      </w:r>
      <w:r w:rsidRPr="0030336D">
        <w:rPr>
          <w:rFonts w:ascii="Times New Roman" w:hAnsi="Times New Roman"/>
          <w:b/>
          <w:i/>
          <w:color w:val="000000"/>
          <w:sz w:val="28"/>
          <w:szCs w:val="28"/>
        </w:rPr>
        <w:t>Почвенный профиль</w:t>
      </w:r>
    </w:p>
    <w:p w:rsidR="00185988" w:rsidRDefault="00185988" w:rsidP="00183EEE">
      <w:pPr>
        <w:spacing w:after="0" w:line="240" w:lineRule="auto"/>
        <w:ind w:firstLine="709"/>
        <w:jc w:val="both"/>
        <w:rPr>
          <w:rFonts w:ascii="Times New Roman" w:hAnsi="Times New Roman"/>
          <w:color w:val="000000"/>
          <w:sz w:val="28"/>
          <w:szCs w:val="28"/>
        </w:rPr>
      </w:pPr>
    </w:p>
    <w:p w:rsidR="00C75E85" w:rsidRPr="003336A2" w:rsidRDefault="00C75E85"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Главные факторы образования почвенного профиля, т. е. дифференциации исходной почвообразующей породы на генетические горизонты, - это, во-первых, вертикальные потоки вещества и энергии (нисходящие или восходящие в зависимости от типа почвообразования и его годовой, сезонной или многолетней цикличности) и, во-вторых, вертикальное распределение живого вещества (корневые системы растений, микроорганизмы, </w:t>
      </w:r>
      <w:proofErr w:type="spellStart"/>
      <w:r w:rsidRPr="003336A2">
        <w:rPr>
          <w:rFonts w:ascii="Times New Roman" w:hAnsi="Times New Roman"/>
          <w:color w:val="000000"/>
          <w:sz w:val="28"/>
          <w:szCs w:val="28"/>
        </w:rPr>
        <w:t>почвообитающие</w:t>
      </w:r>
      <w:proofErr w:type="spellEnd"/>
      <w:r w:rsidRPr="003336A2">
        <w:rPr>
          <w:rFonts w:ascii="Times New Roman" w:hAnsi="Times New Roman"/>
          <w:color w:val="000000"/>
          <w:sz w:val="28"/>
          <w:szCs w:val="28"/>
        </w:rPr>
        <w:t xml:space="preserve"> животные).</w:t>
      </w:r>
    </w:p>
    <w:p w:rsidR="003B7B3E" w:rsidRPr="003336A2" w:rsidRDefault="003B7B3E"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Строение почвенного профиля, т. е. характер и последовательность составляющих его генетических горизонтов, специфично для каждого типа почвы и служит его основной диагностической характеристикой. При этом имеется в виду, что все горизонты в профиле взаимно связаны и обусловлены.</w:t>
      </w:r>
    </w:p>
    <w:p w:rsidR="0030336D" w:rsidRDefault="003B7B3E"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И хотя в разных типах почв отдельные горизонты могут иметь близкие признаки и свойства и быть аналогичными или однотипными в генетическом плане, как, например, гумусовый или </w:t>
      </w:r>
      <w:proofErr w:type="spellStart"/>
      <w:r w:rsidRPr="003336A2">
        <w:rPr>
          <w:rFonts w:ascii="Times New Roman" w:hAnsi="Times New Roman"/>
          <w:color w:val="000000"/>
          <w:sz w:val="28"/>
          <w:szCs w:val="28"/>
        </w:rPr>
        <w:t>глеевый</w:t>
      </w:r>
      <w:proofErr w:type="spellEnd"/>
      <w:r w:rsidRPr="003336A2">
        <w:rPr>
          <w:rFonts w:ascii="Times New Roman" w:hAnsi="Times New Roman"/>
          <w:color w:val="000000"/>
          <w:sz w:val="28"/>
          <w:szCs w:val="28"/>
        </w:rPr>
        <w:t xml:space="preserve"> горизонты в разных почвах, тем не </w:t>
      </w:r>
      <w:proofErr w:type="gramStart"/>
      <w:r w:rsidRPr="003336A2">
        <w:rPr>
          <w:rFonts w:ascii="Times New Roman" w:hAnsi="Times New Roman"/>
          <w:color w:val="000000"/>
          <w:sz w:val="28"/>
          <w:szCs w:val="28"/>
        </w:rPr>
        <w:t>менее</w:t>
      </w:r>
      <w:proofErr w:type="gramEnd"/>
      <w:r w:rsidRPr="003336A2">
        <w:rPr>
          <w:rFonts w:ascii="Times New Roman" w:hAnsi="Times New Roman"/>
          <w:color w:val="000000"/>
          <w:sz w:val="28"/>
          <w:szCs w:val="28"/>
        </w:rPr>
        <w:t xml:space="preserve"> для каждой конкретной почвы всегда имеется комплекс взаимосвязанных горизонтов, составляющих ее характерный профиль, а не их простая сумма. Генетическая целостность, единство почвенного профиля - основное свойство почвенного тела, почвы как таковой, формирующейся в процессе почвообразования из исходной материнской породы как единое целое и развивающейся во времени в единстве составляющих ее генетических горизонтов</w:t>
      </w:r>
      <w:r w:rsidR="00E212B1" w:rsidRPr="003336A2">
        <w:rPr>
          <w:rFonts w:ascii="Times New Roman" w:hAnsi="Times New Roman"/>
          <w:color w:val="000000"/>
          <w:sz w:val="28"/>
          <w:szCs w:val="28"/>
        </w:rPr>
        <w:t xml:space="preserve"> [</w:t>
      </w:r>
      <w:r w:rsidR="0053238A">
        <w:rPr>
          <w:rFonts w:ascii="Times New Roman" w:hAnsi="Times New Roman"/>
          <w:color w:val="000000"/>
          <w:sz w:val="28"/>
          <w:szCs w:val="28"/>
        </w:rPr>
        <w:t>12</w:t>
      </w:r>
      <w:r w:rsidR="00E212B1" w:rsidRPr="003336A2">
        <w:rPr>
          <w:rFonts w:ascii="Times New Roman" w:hAnsi="Times New Roman"/>
          <w:color w:val="000000"/>
          <w:sz w:val="28"/>
          <w:szCs w:val="28"/>
        </w:rPr>
        <w:t>]</w:t>
      </w:r>
      <w:r w:rsidRPr="003336A2">
        <w:rPr>
          <w:rFonts w:ascii="Times New Roman" w:hAnsi="Times New Roman"/>
          <w:color w:val="000000"/>
          <w:sz w:val="28"/>
          <w:szCs w:val="28"/>
        </w:rPr>
        <w:t>.</w:t>
      </w:r>
    </w:p>
    <w:p w:rsidR="0030336D" w:rsidRPr="00C75E85" w:rsidRDefault="0030336D" w:rsidP="003E6BA4">
      <w:pPr>
        <w:pStyle w:val="1"/>
        <w:numPr>
          <w:ilvl w:val="0"/>
          <w:numId w:val="11"/>
        </w:numPr>
        <w:ind w:left="0" w:firstLine="709"/>
        <w:rPr>
          <w:rFonts w:ascii="Times New Roman" w:hAnsi="Times New Roman"/>
          <w:color w:val="000000"/>
          <w:sz w:val="28"/>
          <w:szCs w:val="28"/>
        </w:rPr>
      </w:pPr>
      <w:bookmarkStart w:id="15" w:name="_Toc476736194"/>
      <w:bookmarkStart w:id="16" w:name="_Toc476736272"/>
      <w:bookmarkStart w:id="17" w:name="_Toc509503414"/>
      <w:r w:rsidRPr="00C75E85">
        <w:rPr>
          <w:rFonts w:ascii="Times New Roman" w:hAnsi="Times New Roman"/>
          <w:color w:val="000000"/>
          <w:sz w:val="28"/>
          <w:szCs w:val="28"/>
        </w:rPr>
        <w:t>Строение почвенного горизонта</w:t>
      </w:r>
      <w:bookmarkEnd w:id="15"/>
      <w:bookmarkEnd w:id="16"/>
      <w:bookmarkEnd w:id="17"/>
    </w:p>
    <w:p w:rsidR="0030336D" w:rsidRPr="00C75E85" w:rsidRDefault="0030336D" w:rsidP="00183EEE">
      <w:pPr>
        <w:spacing w:after="0" w:line="240" w:lineRule="auto"/>
        <w:ind w:left="993" w:firstLine="709"/>
        <w:jc w:val="both"/>
        <w:rPr>
          <w:rFonts w:ascii="Times New Roman" w:hAnsi="Times New Roman"/>
          <w:b/>
          <w:color w:val="000000"/>
          <w:sz w:val="28"/>
          <w:szCs w:val="28"/>
        </w:rPr>
      </w:pPr>
    </w:p>
    <w:p w:rsidR="0030336D" w:rsidRPr="00C75E85" w:rsidRDefault="0030336D" w:rsidP="00183EEE">
      <w:pPr>
        <w:spacing w:after="0" w:line="240" w:lineRule="auto"/>
        <w:ind w:firstLine="709"/>
        <w:jc w:val="both"/>
        <w:rPr>
          <w:rFonts w:ascii="Times New Roman" w:hAnsi="Times New Roman"/>
          <w:color w:val="000000"/>
          <w:sz w:val="28"/>
          <w:szCs w:val="28"/>
        </w:rPr>
      </w:pPr>
      <w:r w:rsidRPr="00C75E85">
        <w:rPr>
          <w:rFonts w:ascii="Times New Roman" w:hAnsi="Times New Roman"/>
          <w:i/>
          <w:iCs/>
          <w:color w:val="000000"/>
          <w:sz w:val="28"/>
          <w:szCs w:val="28"/>
        </w:rPr>
        <w:t xml:space="preserve">Генетические почвенные горизонты </w:t>
      </w:r>
      <w:r w:rsidRPr="00C75E85">
        <w:rPr>
          <w:rFonts w:ascii="Times New Roman" w:hAnsi="Times New Roman"/>
          <w:color w:val="000000"/>
          <w:sz w:val="28"/>
          <w:szCs w:val="28"/>
        </w:rPr>
        <w:t xml:space="preserve">- </w:t>
      </w:r>
      <w:r w:rsidRPr="00C75E85">
        <w:rPr>
          <w:rFonts w:ascii="Times New Roman" w:hAnsi="Times New Roman"/>
          <w:i/>
          <w:iCs/>
          <w:color w:val="000000"/>
          <w:sz w:val="28"/>
          <w:szCs w:val="28"/>
        </w:rPr>
        <w:t>это формирующиеся в процессе почвообразования однородные, обычно параллельные земной поверхности слои почвы, составляющие почвенный профиль и различающиеся между собой по морфологическим признакам, составу и свойствам.</w:t>
      </w:r>
    </w:p>
    <w:p w:rsidR="0030336D" w:rsidRPr="00C75E85" w:rsidRDefault="0030336D" w:rsidP="00183EEE">
      <w:pPr>
        <w:spacing w:after="0" w:line="240" w:lineRule="auto"/>
        <w:ind w:firstLine="709"/>
        <w:jc w:val="both"/>
        <w:rPr>
          <w:rFonts w:ascii="Times New Roman" w:hAnsi="Times New Roman"/>
          <w:color w:val="000000"/>
          <w:sz w:val="28"/>
          <w:szCs w:val="28"/>
        </w:rPr>
      </w:pPr>
      <w:r w:rsidRPr="00C75E85">
        <w:rPr>
          <w:rFonts w:ascii="Times New Roman" w:hAnsi="Times New Roman"/>
          <w:color w:val="000000"/>
          <w:sz w:val="28"/>
          <w:szCs w:val="28"/>
        </w:rPr>
        <w:t>Генетическими они называются потому, что образуются в процессе генезиса почв. Генетические горизонты в почвенном профиле выступают как важнейшие однородные составные части почвенного тела, причем их однородность подразумевается только в масштабе рассмотрения почвенного профиля. При ином, более детальном масштабе рассмотрения почвенные горизонты оказываются весьма неоднородными, устроенными очень сложно.</w:t>
      </w:r>
    </w:p>
    <w:p w:rsidR="0030336D" w:rsidRPr="00C75E85" w:rsidRDefault="0030336D" w:rsidP="00183EEE">
      <w:pPr>
        <w:spacing w:after="0" w:line="240" w:lineRule="auto"/>
        <w:ind w:firstLine="709"/>
        <w:jc w:val="both"/>
        <w:rPr>
          <w:rFonts w:ascii="Times New Roman" w:hAnsi="Times New Roman"/>
          <w:color w:val="000000"/>
          <w:sz w:val="28"/>
          <w:szCs w:val="28"/>
        </w:rPr>
      </w:pPr>
      <w:r w:rsidRPr="00C75E85">
        <w:rPr>
          <w:rFonts w:ascii="Times New Roman" w:hAnsi="Times New Roman"/>
          <w:color w:val="000000"/>
          <w:sz w:val="28"/>
          <w:szCs w:val="28"/>
        </w:rPr>
        <w:t xml:space="preserve">На заре развития почвоведения Докучаев выделил в почве всего три генетических горизонта: А - </w:t>
      </w:r>
      <w:proofErr w:type="gramStart"/>
      <w:r w:rsidRPr="00C75E85">
        <w:rPr>
          <w:rFonts w:ascii="Times New Roman" w:hAnsi="Times New Roman"/>
          <w:color w:val="000000"/>
          <w:sz w:val="28"/>
          <w:szCs w:val="28"/>
        </w:rPr>
        <w:t>поверхностный</w:t>
      </w:r>
      <w:proofErr w:type="gramEnd"/>
      <w:r w:rsidRPr="00C75E85">
        <w:rPr>
          <w:rFonts w:ascii="Times New Roman" w:hAnsi="Times New Roman"/>
          <w:color w:val="000000"/>
          <w:sz w:val="28"/>
          <w:szCs w:val="28"/>
        </w:rPr>
        <w:t xml:space="preserve"> </w:t>
      </w:r>
      <w:proofErr w:type="spellStart"/>
      <w:r w:rsidRPr="00C75E85">
        <w:rPr>
          <w:rFonts w:ascii="Times New Roman" w:hAnsi="Times New Roman"/>
          <w:color w:val="000000"/>
          <w:sz w:val="28"/>
          <w:szCs w:val="28"/>
        </w:rPr>
        <w:t>гумусо</w:t>
      </w:r>
      <w:proofErr w:type="spellEnd"/>
      <w:r w:rsidRPr="00C75E85">
        <w:rPr>
          <w:rFonts w:ascii="Times New Roman" w:hAnsi="Times New Roman"/>
          <w:color w:val="000000"/>
          <w:sz w:val="28"/>
          <w:szCs w:val="28"/>
        </w:rPr>
        <w:t>-аккумулятивный; В - переходный к материнской породе; С - материнская горная порода, подпочва. Последующее развитие почвоведения привело к выделению довольно большого разнообразия генетических горизонтов различных почв, обозначаемых различными символами. До сих пор у почвоведов разных научных школ нет единства в диагностике и символике различных почвенных горизонтов, что создает немалые трудности в науке.</w:t>
      </w:r>
    </w:p>
    <w:p w:rsidR="0030336D" w:rsidRPr="00C75E85" w:rsidRDefault="0030336D" w:rsidP="00183EEE">
      <w:pPr>
        <w:spacing w:after="0" w:line="240" w:lineRule="auto"/>
        <w:ind w:firstLine="709"/>
        <w:jc w:val="both"/>
        <w:rPr>
          <w:rFonts w:ascii="Times New Roman" w:hAnsi="Times New Roman"/>
          <w:color w:val="000000"/>
          <w:sz w:val="28"/>
          <w:szCs w:val="28"/>
        </w:rPr>
      </w:pPr>
      <w:r w:rsidRPr="00C75E85">
        <w:rPr>
          <w:rFonts w:ascii="Times New Roman" w:hAnsi="Times New Roman"/>
          <w:color w:val="000000"/>
          <w:sz w:val="28"/>
          <w:szCs w:val="28"/>
        </w:rPr>
        <w:lastRenderedPageBreak/>
        <w:t>Существует много систем выделения почвенных горизонтов и их буквенных обозначений. Однако наиболее распространенным в нашей стране является использование следующих символов генетических горизонтов почв:</w:t>
      </w:r>
    </w:p>
    <w:p w:rsidR="0030336D" w:rsidRPr="00C75E85" w:rsidRDefault="0030336D" w:rsidP="003E6BA4">
      <w:pPr>
        <w:pStyle w:val="a4"/>
        <w:spacing w:before="0" w:beforeAutospacing="0" w:after="0" w:afterAutospacing="0"/>
        <w:jc w:val="both"/>
        <w:rPr>
          <w:b/>
          <w:bCs/>
          <w:color w:val="000000"/>
          <w:sz w:val="28"/>
          <w:szCs w:val="28"/>
        </w:rPr>
      </w:pPr>
    </w:p>
    <w:p w:rsidR="0030336D" w:rsidRPr="00C75E85" w:rsidRDefault="0030336D" w:rsidP="003E6BA4">
      <w:pPr>
        <w:pStyle w:val="a4"/>
        <w:numPr>
          <w:ilvl w:val="0"/>
          <w:numId w:val="9"/>
        </w:numPr>
        <w:spacing w:before="0" w:beforeAutospacing="0" w:after="0" w:afterAutospacing="0"/>
        <w:ind w:left="284" w:firstLine="0"/>
        <w:jc w:val="both"/>
        <w:rPr>
          <w:color w:val="000000"/>
          <w:sz w:val="28"/>
          <w:szCs w:val="28"/>
        </w:rPr>
      </w:pPr>
      <w:r w:rsidRPr="00C75E85">
        <w:rPr>
          <w:b/>
          <w:bCs/>
          <w:color w:val="000000"/>
          <w:sz w:val="28"/>
          <w:szCs w:val="28"/>
        </w:rPr>
        <w:t>Горизонт А</w:t>
      </w:r>
      <w:proofErr w:type="gramStart"/>
      <w:r w:rsidRPr="00C75E85">
        <w:rPr>
          <w:b/>
          <w:bCs/>
          <w:color w:val="000000"/>
          <w:sz w:val="28"/>
          <w:szCs w:val="28"/>
          <w:vertAlign w:val="subscript"/>
        </w:rPr>
        <w:t>0</w:t>
      </w:r>
      <w:proofErr w:type="gramEnd"/>
      <w:r w:rsidRPr="00C75E85">
        <w:rPr>
          <w:rStyle w:val="apple-converted-space"/>
          <w:color w:val="000000"/>
          <w:sz w:val="28"/>
          <w:szCs w:val="28"/>
        </w:rPr>
        <w:t> </w:t>
      </w:r>
      <w:r w:rsidRPr="00C75E85">
        <w:rPr>
          <w:color w:val="000000"/>
          <w:sz w:val="28"/>
          <w:szCs w:val="28"/>
        </w:rPr>
        <w:t xml:space="preserve">— самая верхняя часть почвенного профиля — лесная подстилка или степной войлок, представляющая собой </w:t>
      </w:r>
      <w:proofErr w:type="spellStart"/>
      <w:r w:rsidRPr="00C75E85">
        <w:rPr>
          <w:color w:val="000000"/>
          <w:sz w:val="28"/>
          <w:szCs w:val="28"/>
        </w:rPr>
        <w:t>опад</w:t>
      </w:r>
      <w:proofErr w:type="spellEnd"/>
      <w:r w:rsidRPr="00C75E85">
        <w:rPr>
          <w:color w:val="000000"/>
          <w:sz w:val="28"/>
          <w:szCs w:val="28"/>
        </w:rPr>
        <w:t xml:space="preserve"> растений на различных стадиях разложения — от свежего до полностью разложившегося.</w:t>
      </w:r>
    </w:p>
    <w:p w:rsidR="0030336D" w:rsidRPr="00C75E85" w:rsidRDefault="0030336D" w:rsidP="003E6BA4">
      <w:pPr>
        <w:pStyle w:val="a4"/>
        <w:numPr>
          <w:ilvl w:val="0"/>
          <w:numId w:val="9"/>
        </w:numPr>
        <w:spacing w:before="0" w:beforeAutospacing="0" w:after="0" w:afterAutospacing="0"/>
        <w:ind w:left="284" w:firstLine="0"/>
        <w:jc w:val="both"/>
        <w:rPr>
          <w:color w:val="000000"/>
          <w:sz w:val="28"/>
          <w:szCs w:val="28"/>
        </w:rPr>
      </w:pPr>
      <w:r w:rsidRPr="00C75E85">
        <w:rPr>
          <w:b/>
          <w:bCs/>
          <w:color w:val="000000"/>
          <w:sz w:val="28"/>
          <w:szCs w:val="28"/>
        </w:rPr>
        <w:t>Горизонт</w:t>
      </w:r>
      <w:proofErr w:type="gramStart"/>
      <w:r w:rsidRPr="00C75E85">
        <w:rPr>
          <w:b/>
          <w:bCs/>
          <w:color w:val="000000"/>
          <w:sz w:val="28"/>
          <w:szCs w:val="28"/>
        </w:rPr>
        <w:t xml:space="preserve"> А</w:t>
      </w:r>
      <w:proofErr w:type="gramEnd"/>
      <w:r w:rsidRPr="00C75E85">
        <w:rPr>
          <w:rStyle w:val="apple-converted-space"/>
          <w:color w:val="000000"/>
          <w:sz w:val="28"/>
          <w:szCs w:val="28"/>
        </w:rPr>
        <w:t> </w:t>
      </w:r>
      <w:r w:rsidRPr="00C75E85">
        <w:rPr>
          <w:color w:val="000000"/>
          <w:sz w:val="28"/>
          <w:szCs w:val="28"/>
        </w:rPr>
        <w:t xml:space="preserve">— гумусовый, наиболее темноокрашенный в почвенном профиле, в котором происходит накопление органического вещества в форме гумуса, тесно связанного с минеральной частью почвы. </w:t>
      </w:r>
      <w:proofErr w:type="gramStart"/>
      <w:r w:rsidRPr="00C75E85">
        <w:rPr>
          <w:color w:val="000000"/>
          <w:sz w:val="28"/>
          <w:szCs w:val="28"/>
        </w:rPr>
        <w:t>Цвет этого горизонта варьируется от черного, бурого, коричневого до светло-серого, что обусловлено составом и количеством гумуса.</w:t>
      </w:r>
      <w:proofErr w:type="gramEnd"/>
      <w:r w:rsidRPr="00C75E85">
        <w:rPr>
          <w:color w:val="000000"/>
          <w:sz w:val="28"/>
          <w:szCs w:val="28"/>
        </w:rPr>
        <w:t xml:space="preserve"> Мощность гумусового горизонта колеблется от нескольких сантиметров до 1,5 м и более.</w:t>
      </w:r>
    </w:p>
    <w:p w:rsidR="0030336D" w:rsidRPr="00C75E85" w:rsidRDefault="0030336D" w:rsidP="003E6BA4">
      <w:pPr>
        <w:pStyle w:val="a4"/>
        <w:numPr>
          <w:ilvl w:val="0"/>
          <w:numId w:val="9"/>
        </w:numPr>
        <w:spacing w:before="0" w:beforeAutospacing="0" w:after="0" w:afterAutospacing="0"/>
        <w:ind w:left="284" w:firstLine="0"/>
        <w:jc w:val="both"/>
        <w:rPr>
          <w:color w:val="000000"/>
          <w:sz w:val="28"/>
          <w:szCs w:val="28"/>
        </w:rPr>
      </w:pPr>
      <w:r w:rsidRPr="00C75E85">
        <w:rPr>
          <w:b/>
          <w:bCs/>
          <w:color w:val="000000"/>
          <w:sz w:val="28"/>
          <w:szCs w:val="28"/>
        </w:rPr>
        <w:t>Горизонт A</w:t>
      </w:r>
      <w:r w:rsidRPr="00C75E85">
        <w:rPr>
          <w:b/>
          <w:bCs/>
          <w:color w:val="000000"/>
          <w:sz w:val="28"/>
          <w:szCs w:val="28"/>
          <w:vertAlign w:val="subscript"/>
        </w:rPr>
        <w:t>1</w:t>
      </w:r>
      <w:r w:rsidRPr="00C75E85">
        <w:rPr>
          <w:rStyle w:val="apple-converted-space"/>
          <w:color w:val="000000"/>
          <w:sz w:val="28"/>
          <w:szCs w:val="28"/>
        </w:rPr>
        <w:t> </w:t>
      </w:r>
      <w:r w:rsidRPr="00C75E85">
        <w:rPr>
          <w:color w:val="000000"/>
          <w:sz w:val="28"/>
          <w:szCs w:val="28"/>
        </w:rPr>
        <w:t>— минеральный гумусово-аккумулятивный, содержащий наибольшее количество органического вещества. В почвах, где происходит разрушение алюмосиликатов и образование подвижных органоминеральных веществ,- верхний, темноокрашенный горизонт.</w:t>
      </w:r>
    </w:p>
    <w:p w:rsidR="0030336D" w:rsidRPr="00C75E85" w:rsidRDefault="0030336D" w:rsidP="003E6BA4">
      <w:pPr>
        <w:pStyle w:val="a4"/>
        <w:numPr>
          <w:ilvl w:val="0"/>
          <w:numId w:val="9"/>
        </w:numPr>
        <w:spacing w:before="0" w:beforeAutospacing="0" w:after="0" w:afterAutospacing="0"/>
        <w:ind w:left="284" w:firstLine="0"/>
        <w:jc w:val="both"/>
        <w:rPr>
          <w:color w:val="000000"/>
          <w:sz w:val="28"/>
          <w:szCs w:val="28"/>
        </w:rPr>
      </w:pPr>
      <w:r w:rsidRPr="00C75E85">
        <w:rPr>
          <w:b/>
          <w:bCs/>
          <w:color w:val="000000"/>
          <w:sz w:val="28"/>
          <w:szCs w:val="28"/>
        </w:rPr>
        <w:t>Горизонт А</w:t>
      </w:r>
      <w:proofErr w:type="gramStart"/>
      <w:r w:rsidRPr="00C75E85">
        <w:rPr>
          <w:b/>
          <w:bCs/>
          <w:color w:val="000000"/>
          <w:sz w:val="28"/>
          <w:szCs w:val="28"/>
          <w:vertAlign w:val="subscript"/>
        </w:rPr>
        <w:t>2</w:t>
      </w:r>
      <w:proofErr w:type="gramEnd"/>
      <w:r w:rsidRPr="00C75E85">
        <w:rPr>
          <w:rStyle w:val="apple-converted-space"/>
          <w:color w:val="000000"/>
          <w:sz w:val="28"/>
          <w:szCs w:val="28"/>
        </w:rPr>
        <w:t> </w:t>
      </w:r>
      <w:r w:rsidRPr="00C75E85">
        <w:rPr>
          <w:color w:val="000000"/>
          <w:sz w:val="28"/>
          <w:szCs w:val="28"/>
        </w:rPr>
        <w:t xml:space="preserve">— подзолистый или осолоделый, элювиальный, формирующийся под влиянием кислотного или щелочного разрушения минеральной части. Это сильно осветленный, бесструктурный или </w:t>
      </w:r>
      <w:proofErr w:type="spellStart"/>
      <w:r w:rsidRPr="00C75E85">
        <w:rPr>
          <w:color w:val="000000"/>
          <w:sz w:val="28"/>
          <w:szCs w:val="28"/>
        </w:rPr>
        <w:t>слоеватый</w:t>
      </w:r>
      <w:proofErr w:type="spellEnd"/>
      <w:r w:rsidRPr="00C75E85">
        <w:rPr>
          <w:color w:val="000000"/>
          <w:sz w:val="28"/>
          <w:szCs w:val="28"/>
        </w:rPr>
        <w:t xml:space="preserve"> рыхлый горизонт, обедненный гумусом и другими соединениями, а также илистыми частицами за счет вымывания их в нижележащие слои и относительно обогащенный остаточным кремнеземом.</w:t>
      </w:r>
    </w:p>
    <w:p w:rsidR="0030336D" w:rsidRPr="00C75E85" w:rsidRDefault="0030336D" w:rsidP="003E6BA4">
      <w:pPr>
        <w:pStyle w:val="a4"/>
        <w:numPr>
          <w:ilvl w:val="0"/>
          <w:numId w:val="9"/>
        </w:numPr>
        <w:spacing w:before="0" w:beforeAutospacing="0" w:after="0" w:afterAutospacing="0"/>
        <w:ind w:left="284" w:firstLine="0"/>
        <w:jc w:val="both"/>
        <w:rPr>
          <w:color w:val="000000"/>
          <w:sz w:val="28"/>
          <w:szCs w:val="28"/>
        </w:rPr>
      </w:pPr>
      <w:r w:rsidRPr="00C75E85">
        <w:rPr>
          <w:b/>
          <w:bCs/>
          <w:color w:val="000000"/>
          <w:sz w:val="28"/>
          <w:szCs w:val="28"/>
        </w:rPr>
        <w:t>Горизонт А</w:t>
      </w:r>
      <w:r w:rsidRPr="00C75E85">
        <w:rPr>
          <w:b/>
          <w:bCs/>
          <w:color w:val="000000"/>
          <w:sz w:val="28"/>
          <w:szCs w:val="28"/>
          <w:vertAlign w:val="subscript"/>
        </w:rPr>
        <w:t>п</w:t>
      </w:r>
      <w:r w:rsidRPr="00C75E85">
        <w:rPr>
          <w:rStyle w:val="apple-converted-space"/>
          <w:b/>
          <w:bCs/>
          <w:color w:val="000000"/>
          <w:sz w:val="28"/>
          <w:szCs w:val="28"/>
        </w:rPr>
        <w:t> </w:t>
      </w:r>
      <w:r w:rsidRPr="00C75E85">
        <w:rPr>
          <w:color w:val="000000"/>
          <w:sz w:val="28"/>
          <w:szCs w:val="28"/>
        </w:rPr>
        <w:t>или</w:t>
      </w:r>
      <w:r w:rsidRPr="00C75E85">
        <w:rPr>
          <w:rStyle w:val="apple-converted-space"/>
          <w:b/>
          <w:bCs/>
          <w:color w:val="000000"/>
          <w:sz w:val="28"/>
          <w:szCs w:val="28"/>
        </w:rPr>
        <w:t> </w:t>
      </w:r>
      <w:proofErr w:type="spellStart"/>
      <w:r w:rsidRPr="00C75E85">
        <w:rPr>
          <w:b/>
          <w:bCs/>
          <w:color w:val="000000"/>
          <w:sz w:val="28"/>
          <w:szCs w:val="28"/>
        </w:rPr>
        <w:t>А</w:t>
      </w:r>
      <w:r w:rsidRPr="00C75E85">
        <w:rPr>
          <w:b/>
          <w:bCs/>
          <w:color w:val="000000"/>
          <w:sz w:val="28"/>
          <w:szCs w:val="28"/>
          <w:vertAlign w:val="subscript"/>
        </w:rPr>
        <w:t>пах</w:t>
      </w:r>
      <w:proofErr w:type="spellEnd"/>
      <w:r w:rsidRPr="00C75E85">
        <w:rPr>
          <w:rStyle w:val="apple-converted-space"/>
          <w:color w:val="000000"/>
          <w:sz w:val="28"/>
          <w:szCs w:val="28"/>
        </w:rPr>
        <w:t> </w:t>
      </w:r>
      <w:r w:rsidRPr="00C75E85">
        <w:rPr>
          <w:color w:val="000000"/>
          <w:sz w:val="28"/>
          <w:szCs w:val="28"/>
        </w:rPr>
        <w:t>— пахотный, измененный продолжительной обработкой, сформированный из различных почвенных горизонтов на глубину вспашки.</w:t>
      </w:r>
    </w:p>
    <w:p w:rsidR="0030336D" w:rsidRPr="00C75E85" w:rsidRDefault="0030336D" w:rsidP="003E6BA4">
      <w:pPr>
        <w:pStyle w:val="a4"/>
        <w:numPr>
          <w:ilvl w:val="0"/>
          <w:numId w:val="9"/>
        </w:numPr>
        <w:spacing w:before="0" w:beforeAutospacing="0" w:after="0" w:afterAutospacing="0"/>
        <w:ind w:left="284" w:firstLine="0"/>
        <w:jc w:val="both"/>
        <w:rPr>
          <w:color w:val="000000"/>
          <w:sz w:val="28"/>
          <w:szCs w:val="28"/>
        </w:rPr>
      </w:pPr>
      <w:r w:rsidRPr="00C75E85">
        <w:rPr>
          <w:b/>
          <w:bCs/>
          <w:color w:val="000000"/>
          <w:sz w:val="28"/>
          <w:szCs w:val="28"/>
        </w:rPr>
        <w:t>Горизонт</w:t>
      </w:r>
      <w:proofErr w:type="gramStart"/>
      <w:r w:rsidRPr="00C75E85">
        <w:rPr>
          <w:b/>
          <w:bCs/>
          <w:color w:val="000000"/>
          <w:sz w:val="28"/>
          <w:szCs w:val="28"/>
        </w:rPr>
        <w:t xml:space="preserve"> В</w:t>
      </w:r>
      <w:proofErr w:type="gramEnd"/>
      <w:r w:rsidRPr="00C75E85">
        <w:rPr>
          <w:rStyle w:val="apple-converted-space"/>
          <w:color w:val="000000"/>
          <w:sz w:val="28"/>
          <w:szCs w:val="28"/>
        </w:rPr>
        <w:t> </w:t>
      </w:r>
      <w:r w:rsidRPr="00C75E85">
        <w:rPr>
          <w:color w:val="000000"/>
          <w:sz w:val="28"/>
          <w:szCs w:val="28"/>
        </w:rPr>
        <w:t xml:space="preserve">— располагающийся под элювиальным горизонтом, имеет иллювиальный характер. Это бурый, охристо-бурый, красновато-бурый, уплотненный и утяжеленный, хорошо </w:t>
      </w:r>
      <w:proofErr w:type="spellStart"/>
      <w:r w:rsidRPr="00C75E85">
        <w:rPr>
          <w:color w:val="000000"/>
          <w:sz w:val="28"/>
          <w:szCs w:val="28"/>
        </w:rPr>
        <w:t>оструктуренный</w:t>
      </w:r>
      <w:proofErr w:type="spellEnd"/>
      <w:r w:rsidRPr="00C75E85">
        <w:rPr>
          <w:color w:val="000000"/>
          <w:sz w:val="28"/>
          <w:szCs w:val="28"/>
        </w:rPr>
        <w:t xml:space="preserve"> горизонт, характеризующийся накоплением глины, окислов железа, алюминия и других коллоидных веществ за счет вмывания их из вышележащих горизонтов. В почвах, где не наблюдается существенных перемещений веществ в почвенной толще, горизонт</w:t>
      </w:r>
      <w:proofErr w:type="gramStart"/>
      <w:r w:rsidRPr="00C75E85">
        <w:rPr>
          <w:color w:val="000000"/>
          <w:sz w:val="28"/>
          <w:szCs w:val="28"/>
        </w:rPr>
        <w:t xml:space="preserve"> В</w:t>
      </w:r>
      <w:proofErr w:type="gramEnd"/>
      <w:r w:rsidRPr="00C75E85">
        <w:rPr>
          <w:color w:val="000000"/>
          <w:sz w:val="28"/>
          <w:szCs w:val="28"/>
        </w:rPr>
        <w:t xml:space="preserve"> является переходным слоем к почвообразующей породе, характеризуется постепенным ослаблением процессов аккумуляции гумуса, разложения первичных минералов и может подразделяться на</w:t>
      </w:r>
      <w:r w:rsidRPr="00C75E85">
        <w:rPr>
          <w:rStyle w:val="apple-converted-space"/>
          <w:color w:val="000000"/>
          <w:sz w:val="28"/>
          <w:szCs w:val="28"/>
        </w:rPr>
        <w:t> </w:t>
      </w:r>
      <w:r w:rsidRPr="00C75E85">
        <w:rPr>
          <w:b/>
          <w:bCs/>
          <w:color w:val="000000"/>
          <w:sz w:val="28"/>
          <w:szCs w:val="28"/>
        </w:rPr>
        <w:t>В</w:t>
      </w:r>
      <w:r w:rsidRPr="00C75E85">
        <w:rPr>
          <w:b/>
          <w:bCs/>
          <w:color w:val="000000"/>
          <w:sz w:val="28"/>
          <w:szCs w:val="28"/>
          <w:vertAlign w:val="subscript"/>
        </w:rPr>
        <w:t>1</w:t>
      </w:r>
      <w:r w:rsidRPr="00C75E85">
        <w:rPr>
          <w:rStyle w:val="apple-converted-space"/>
          <w:color w:val="000000"/>
          <w:sz w:val="28"/>
          <w:szCs w:val="28"/>
        </w:rPr>
        <w:t> </w:t>
      </w:r>
      <w:r w:rsidRPr="00C75E85">
        <w:rPr>
          <w:color w:val="000000"/>
          <w:sz w:val="28"/>
          <w:szCs w:val="28"/>
        </w:rPr>
        <w:t>— горизонт с преобладанием гумусовой окраски,</w:t>
      </w:r>
      <w:r w:rsidRPr="00C75E85">
        <w:rPr>
          <w:rStyle w:val="apple-converted-space"/>
          <w:color w:val="000000"/>
          <w:sz w:val="28"/>
          <w:szCs w:val="28"/>
        </w:rPr>
        <w:t> </w:t>
      </w:r>
      <w:r w:rsidRPr="00C75E85">
        <w:rPr>
          <w:b/>
          <w:bCs/>
          <w:color w:val="000000"/>
          <w:sz w:val="28"/>
          <w:szCs w:val="28"/>
        </w:rPr>
        <w:t>В</w:t>
      </w:r>
      <w:r w:rsidRPr="00C75E85">
        <w:rPr>
          <w:b/>
          <w:bCs/>
          <w:color w:val="000000"/>
          <w:sz w:val="28"/>
          <w:szCs w:val="28"/>
          <w:vertAlign w:val="subscript"/>
        </w:rPr>
        <w:t>2</w:t>
      </w:r>
      <w:r w:rsidRPr="00C75E85">
        <w:rPr>
          <w:rStyle w:val="apple-converted-space"/>
          <w:color w:val="000000"/>
          <w:sz w:val="28"/>
          <w:szCs w:val="28"/>
        </w:rPr>
        <w:t> </w:t>
      </w:r>
      <w:r w:rsidRPr="00C75E85">
        <w:rPr>
          <w:color w:val="000000"/>
          <w:sz w:val="28"/>
          <w:szCs w:val="28"/>
        </w:rPr>
        <w:t xml:space="preserve">— </w:t>
      </w:r>
      <w:proofErr w:type="spellStart"/>
      <w:r w:rsidRPr="00C75E85">
        <w:rPr>
          <w:color w:val="000000"/>
          <w:sz w:val="28"/>
          <w:szCs w:val="28"/>
        </w:rPr>
        <w:t>подгоризонт</w:t>
      </w:r>
      <w:proofErr w:type="spellEnd"/>
      <w:r w:rsidRPr="00C75E85">
        <w:rPr>
          <w:color w:val="000000"/>
          <w:sz w:val="28"/>
          <w:szCs w:val="28"/>
        </w:rPr>
        <w:t xml:space="preserve"> более слабой и неравномерной гумусовой окраски и</w:t>
      </w:r>
      <w:r w:rsidRPr="00C75E85">
        <w:rPr>
          <w:rStyle w:val="apple-converted-space"/>
          <w:color w:val="000000"/>
          <w:sz w:val="28"/>
          <w:szCs w:val="28"/>
        </w:rPr>
        <w:t> </w:t>
      </w:r>
      <w:r w:rsidRPr="00C75E85">
        <w:rPr>
          <w:b/>
          <w:bCs/>
          <w:color w:val="000000"/>
          <w:sz w:val="28"/>
          <w:szCs w:val="28"/>
        </w:rPr>
        <w:t>В</w:t>
      </w:r>
      <w:r w:rsidRPr="00C75E85">
        <w:rPr>
          <w:b/>
          <w:bCs/>
          <w:color w:val="000000"/>
          <w:sz w:val="28"/>
          <w:szCs w:val="28"/>
          <w:vertAlign w:val="subscript"/>
        </w:rPr>
        <w:t>3</w:t>
      </w:r>
      <w:r w:rsidRPr="00C75E85">
        <w:rPr>
          <w:rStyle w:val="apple-converted-space"/>
          <w:color w:val="000000"/>
          <w:sz w:val="28"/>
          <w:szCs w:val="28"/>
        </w:rPr>
        <w:t> </w:t>
      </w:r>
      <w:r w:rsidRPr="00C75E85">
        <w:rPr>
          <w:color w:val="000000"/>
          <w:sz w:val="28"/>
          <w:szCs w:val="28"/>
        </w:rPr>
        <w:t xml:space="preserve">— </w:t>
      </w:r>
      <w:proofErr w:type="spellStart"/>
      <w:r w:rsidRPr="00C75E85">
        <w:rPr>
          <w:color w:val="000000"/>
          <w:sz w:val="28"/>
          <w:szCs w:val="28"/>
        </w:rPr>
        <w:t>подгоризонт</w:t>
      </w:r>
      <w:proofErr w:type="spellEnd"/>
      <w:r w:rsidRPr="00C75E85">
        <w:rPr>
          <w:color w:val="000000"/>
          <w:sz w:val="28"/>
          <w:szCs w:val="28"/>
        </w:rPr>
        <w:t xml:space="preserve"> окончания гумусовых затеков.</w:t>
      </w:r>
    </w:p>
    <w:p w:rsidR="0030336D" w:rsidRPr="00C75E85" w:rsidRDefault="0030336D" w:rsidP="003E6BA4">
      <w:pPr>
        <w:pStyle w:val="a4"/>
        <w:numPr>
          <w:ilvl w:val="0"/>
          <w:numId w:val="9"/>
        </w:numPr>
        <w:spacing w:before="0" w:beforeAutospacing="0" w:after="0" w:afterAutospacing="0"/>
        <w:ind w:left="284" w:firstLine="0"/>
        <w:jc w:val="both"/>
        <w:rPr>
          <w:color w:val="000000"/>
          <w:sz w:val="28"/>
          <w:szCs w:val="28"/>
        </w:rPr>
      </w:pPr>
      <w:r w:rsidRPr="00C75E85">
        <w:rPr>
          <w:b/>
          <w:bCs/>
          <w:color w:val="000000"/>
          <w:sz w:val="28"/>
          <w:szCs w:val="28"/>
        </w:rPr>
        <w:t xml:space="preserve">Горизонт </w:t>
      </w:r>
      <w:proofErr w:type="spellStart"/>
      <w:r w:rsidRPr="00C75E85">
        <w:rPr>
          <w:b/>
          <w:bCs/>
          <w:color w:val="000000"/>
          <w:sz w:val="28"/>
          <w:szCs w:val="28"/>
        </w:rPr>
        <w:t>В</w:t>
      </w:r>
      <w:r w:rsidRPr="00C75E85">
        <w:rPr>
          <w:b/>
          <w:bCs/>
          <w:color w:val="000000"/>
          <w:sz w:val="28"/>
          <w:szCs w:val="28"/>
          <w:vertAlign w:val="subscript"/>
        </w:rPr>
        <w:t>к</w:t>
      </w:r>
      <w:proofErr w:type="spellEnd"/>
      <w:r w:rsidRPr="00C75E85">
        <w:rPr>
          <w:rStyle w:val="apple-converted-space"/>
          <w:color w:val="000000"/>
          <w:sz w:val="28"/>
          <w:szCs w:val="28"/>
        </w:rPr>
        <w:t> </w:t>
      </w:r>
      <w:r w:rsidRPr="00C75E85">
        <w:rPr>
          <w:color w:val="000000"/>
          <w:sz w:val="28"/>
          <w:szCs w:val="28"/>
        </w:rPr>
        <w:t xml:space="preserve">— горизонт максимальной аккумуляции карбонатов, обычно располагается в средней или нижней части профиля и характеризуется видимыми вторичными выделениями карбонатов в виде налетов, прожилок, </w:t>
      </w:r>
      <w:proofErr w:type="spellStart"/>
      <w:r w:rsidRPr="00C75E85">
        <w:rPr>
          <w:color w:val="000000"/>
          <w:sz w:val="28"/>
          <w:szCs w:val="28"/>
        </w:rPr>
        <w:t>псевдомицелия</w:t>
      </w:r>
      <w:proofErr w:type="spellEnd"/>
      <w:r w:rsidRPr="00C75E85">
        <w:rPr>
          <w:color w:val="000000"/>
          <w:sz w:val="28"/>
          <w:szCs w:val="28"/>
        </w:rPr>
        <w:t>, белоглазки, редких конкреций.</w:t>
      </w:r>
    </w:p>
    <w:p w:rsidR="0030336D" w:rsidRPr="00C75E85" w:rsidRDefault="0030336D" w:rsidP="003E6BA4">
      <w:pPr>
        <w:pStyle w:val="a4"/>
        <w:numPr>
          <w:ilvl w:val="0"/>
          <w:numId w:val="9"/>
        </w:numPr>
        <w:spacing w:before="0" w:beforeAutospacing="0" w:after="0" w:afterAutospacing="0"/>
        <w:ind w:left="284" w:firstLine="0"/>
        <w:jc w:val="both"/>
        <w:rPr>
          <w:color w:val="000000"/>
          <w:sz w:val="28"/>
          <w:szCs w:val="28"/>
        </w:rPr>
      </w:pPr>
      <w:r w:rsidRPr="00C75E85">
        <w:rPr>
          <w:b/>
          <w:color w:val="000000"/>
          <w:sz w:val="28"/>
          <w:szCs w:val="28"/>
        </w:rPr>
        <w:t>Горизонт</w:t>
      </w:r>
      <w:r w:rsidRPr="00C75E85">
        <w:rPr>
          <w:color w:val="000000"/>
          <w:sz w:val="28"/>
          <w:szCs w:val="28"/>
        </w:rPr>
        <w:t xml:space="preserve"> </w:t>
      </w:r>
      <w:r w:rsidRPr="00C75E85">
        <w:rPr>
          <w:b/>
          <w:bCs/>
          <w:color w:val="000000"/>
          <w:sz w:val="28"/>
          <w:szCs w:val="28"/>
        </w:rPr>
        <w:t>G</w:t>
      </w:r>
      <w:r w:rsidRPr="00C75E85">
        <w:rPr>
          <w:rStyle w:val="apple-converted-space"/>
          <w:color w:val="000000"/>
          <w:sz w:val="28"/>
          <w:szCs w:val="28"/>
        </w:rPr>
        <w:t> </w:t>
      </w:r>
      <w:r w:rsidRPr="00C75E85">
        <w:rPr>
          <w:color w:val="000000"/>
          <w:sz w:val="28"/>
          <w:szCs w:val="28"/>
        </w:rPr>
        <w:t xml:space="preserve">— </w:t>
      </w:r>
      <w:proofErr w:type="spellStart"/>
      <w:r w:rsidRPr="00C75E85">
        <w:rPr>
          <w:color w:val="000000"/>
          <w:sz w:val="28"/>
          <w:szCs w:val="28"/>
        </w:rPr>
        <w:t>глеевый</w:t>
      </w:r>
      <w:proofErr w:type="spellEnd"/>
      <w:r w:rsidRPr="00C75E85">
        <w:rPr>
          <w:color w:val="000000"/>
          <w:sz w:val="28"/>
          <w:szCs w:val="28"/>
        </w:rPr>
        <w:t xml:space="preserve">, характерен для почв с постоянно избыточным увлажнением, которое вызывает восстановительные процессы в почве и </w:t>
      </w:r>
      <w:r w:rsidRPr="00C75E85">
        <w:rPr>
          <w:color w:val="000000"/>
          <w:sz w:val="28"/>
          <w:szCs w:val="28"/>
        </w:rPr>
        <w:lastRenderedPageBreak/>
        <w:t xml:space="preserve">придает горизонту характерные черты — сизую, серовато-голубую или грязно-зеленую окраску, наличие ржавых и охристых пятен, </w:t>
      </w:r>
      <w:proofErr w:type="spellStart"/>
      <w:r w:rsidRPr="00C75E85">
        <w:rPr>
          <w:color w:val="000000"/>
          <w:sz w:val="28"/>
          <w:szCs w:val="28"/>
        </w:rPr>
        <w:t>слитость</w:t>
      </w:r>
      <w:proofErr w:type="spellEnd"/>
      <w:r w:rsidRPr="00C75E85">
        <w:rPr>
          <w:color w:val="000000"/>
          <w:sz w:val="28"/>
          <w:szCs w:val="28"/>
        </w:rPr>
        <w:t>, вязкость и т. д.</w:t>
      </w:r>
    </w:p>
    <w:p w:rsidR="0030336D" w:rsidRPr="00C75E85" w:rsidRDefault="0030336D" w:rsidP="003E6BA4">
      <w:pPr>
        <w:pStyle w:val="a4"/>
        <w:numPr>
          <w:ilvl w:val="0"/>
          <w:numId w:val="9"/>
        </w:numPr>
        <w:spacing w:before="0" w:beforeAutospacing="0" w:after="0" w:afterAutospacing="0"/>
        <w:ind w:left="284" w:firstLine="0"/>
        <w:jc w:val="both"/>
        <w:rPr>
          <w:rStyle w:val="apple-converted-space"/>
          <w:color w:val="000000"/>
          <w:sz w:val="28"/>
          <w:szCs w:val="28"/>
        </w:rPr>
      </w:pPr>
      <w:r w:rsidRPr="00C75E85">
        <w:rPr>
          <w:b/>
          <w:bCs/>
          <w:color w:val="000000"/>
          <w:sz w:val="28"/>
          <w:szCs w:val="28"/>
        </w:rPr>
        <w:t>Горизонт</w:t>
      </w:r>
      <w:proofErr w:type="gramStart"/>
      <w:r w:rsidRPr="00C75E85">
        <w:rPr>
          <w:b/>
          <w:bCs/>
          <w:color w:val="000000"/>
          <w:sz w:val="28"/>
          <w:szCs w:val="28"/>
        </w:rPr>
        <w:t xml:space="preserve"> С</w:t>
      </w:r>
      <w:proofErr w:type="gramEnd"/>
      <w:r w:rsidRPr="00C75E85">
        <w:rPr>
          <w:rStyle w:val="apple-converted-space"/>
          <w:color w:val="000000"/>
          <w:sz w:val="28"/>
          <w:szCs w:val="28"/>
        </w:rPr>
        <w:t> </w:t>
      </w:r>
      <w:r w:rsidRPr="00C75E85">
        <w:rPr>
          <w:color w:val="000000"/>
          <w:sz w:val="28"/>
          <w:szCs w:val="28"/>
        </w:rPr>
        <w:t>— материнская (почвообразующая) горная порода, из которой сформировалась данная почва, не затронутая специфическими процессами почвообразования</w:t>
      </w:r>
      <w:r w:rsidRPr="00C75E85">
        <w:rPr>
          <w:rStyle w:val="apple-converted-space"/>
          <w:color w:val="000000"/>
          <w:sz w:val="28"/>
          <w:szCs w:val="28"/>
        </w:rPr>
        <w:t> [</w:t>
      </w:r>
      <w:r w:rsidR="0053238A">
        <w:rPr>
          <w:rStyle w:val="apple-converted-space"/>
          <w:color w:val="000000"/>
          <w:sz w:val="28"/>
          <w:szCs w:val="28"/>
        </w:rPr>
        <w:t>12</w:t>
      </w:r>
      <w:r w:rsidRPr="00C75E85">
        <w:rPr>
          <w:rStyle w:val="apple-converted-space"/>
          <w:color w:val="000000"/>
          <w:sz w:val="28"/>
          <w:szCs w:val="28"/>
        </w:rPr>
        <w:t xml:space="preserve">] (Рис. </w:t>
      </w:r>
      <w:r w:rsidR="00EC52D3">
        <w:rPr>
          <w:rStyle w:val="apple-converted-space"/>
          <w:color w:val="000000"/>
          <w:sz w:val="28"/>
          <w:szCs w:val="28"/>
        </w:rPr>
        <w:t>6</w:t>
      </w:r>
      <w:r w:rsidRPr="00C75E85">
        <w:rPr>
          <w:rStyle w:val="apple-converted-space"/>
          <w:color w:val="000000"/>
          <w:sz w:val="28"/>
          <w:szCs w:val="28"/>
        </w:rPr>
        <w:t>).</w:t>
      </w:r>
    </w:p>
    <w:p w:rsidR="0030336D" w:rsidRPr="00C75E85" w:rsidRDefault="0030336D" w:rsidP="003E6BA4">
      <w:pPr>
        <w:pStyle w:val="a4"/>
        <w:spacing w:before="0" w:beforeAutospacing="0" w:after="0" w:afterAutospacing="0"/>
        <w:ind w:firstLine="709"/>
        <w:jc w:val="both"/>
        <w:rPr>
          <w:rStyle w:val="apple-converted-space"/>
          <w:color w:val="000000"/>
          <w:sz w:val="28"/>
          <w:szCs w:val="28"/>
        </w:rPr>
      </w:pPr>
    </w:p>
    <w:p w:rsidR="0030336D" w:rsidRPr="00C75E85" w:rsidRDefault="00952962" w:rsidP="003E6BA4">
      <w:pPr>
        <w:pStyle w:val="a4"/>
        <w:spacing w:before="0" w:beforeAutospacing="0" w:after="0" w:afterAutospacing="0"/>
        <w:jc w:val="center"/>
        <w:rPr>
          <w:noProof/>
          <w:color w:val="000000"/>
          <w:sz w:val="28"/>
          <w:szCs w:val="28"/>
        </w:rPr>
      </w:pPr>
      <w:r>
        <w:rPr>
          <w:noProof/>
          <w:color w:val="000000"/>
          <w:sz w:val="28"/>
          <w:szCs w:val="28"/>
        </w:rPr>
        <w:drawing>
          <wp:inline distT="0" distB="0" distL="0" distR="0">
            <wp:extent cx="4607560" cy="3503295"/>
            <wp:effectExtent l="0" t="0" r="0" b="0"/>
            <wp:docPr id="9" name="Рисунок 7" descr="Описание: D:\Проекты\Почвы\ПОЧВЫ\SmhswXM4py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Описание: D:\Проекты\Почвы\ПОЧВЫ\SmhswXM4pyM.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07560" cy="3503295"/>
                    </a:xfrm>
                    <a:prstGeom prst="rect">
                      <a:avLst/>
                    </a:prstGeom>
                    <a:noFill/>
                    <a:ln>
                      <a:noFill/>
                    </a:ln>
                  </pic:spPr>
                </pic:pic>
              </a:graphicData>
            </a:graphic>
          </wp:inline>
        </w:drawing>
      </w:r>
    </w:p>
    <w:p w:rsidR="0030336D" w:rsidRPr="00C75E85" w:rsidRDefault="0030336D" w:rsidP="003E6BA4">
      <w:pPr>
        <w:pStyle w:val="a4"/>
        <w:spacing w:before="0" w:beforeAutospacing="0" w:after="0" w:afterAutospacing="0"/>
        <w:jc w:val="center"/>
        <w:rPr>
          <w:rStyle w:val="apple-converted-space"/>
          <w:color w:val="000000"/>
          <w:sz w:val="28"/>
          <w:szCs w:val="28"/>
        </w:rPr>
      </w:pPr>
    </w:p>
    <w:p w:rsidR="0030336D" w:rsidRPr="00C75E85" w:rsidRDefault="0030336D" w:rsidP="003E6BA4">
      <w:pPr>
        <w:pStyle w:val="a4"/>
        <w:spacing w:before="0" w:beforeAutospacing="0" w:after="0" w:afterAutospacing="0"/>
        <w:jc w:val="center"/>
        <w:rPr>
          <w:rStyle w:val="apple-converted-space"/>
          <w:b/>
          <w:color w:val="000000"/>
          <w:sz w:val="28"/>
          <w:szCs w:val="28"/>
        </w:rPr>
      </w:pPr>
      <w:r w:rsidRPr="00C75E85">
        <w:rPr>
          <w:rStyle w:val="apple-converted-space"/>
          <w:b/>
          <w:color w:val="000000"/>
          <w:sz w:val="28"/>
          <w:szCs w:val="28"/>
        </w:rPr>
        <w:t xml:space="preserve">Рис. </w:t>
      </w:r>
      <w:r w:rsidR="00EC52D3">
        <w:rPr>
          <w:rStyle w:val="apple-converted-space"/>
          <w:b/>
          <w:color w:val="000000"/>
          <w:sz w:val="28"/>
          <w:szCs w:val="28"/>
        </w:rPr>
        <w:t>6</w:t>
      </w:r>
      <w:r w:rsidRPr="00C75E85">
        <w:rPr>
          <w:rStyle w:val="apple-converted-space"/>
          <w:b/>
          <w:color w:val="000000"/>
          <w:sz w:val="28"/>
          <w:szCs w:val="28"/>
        </w:rPr>
        <w:t xml:space="preserve">. </w:t>
      </w:r>
      <w:r w:rsidRPr="00C75E85">
        <w:rPr>
          <w:rStyle w:val="apple-converted-space"/>
          <w:b/>
          <w:i/>
          <w:color w:val="000000"/>
          <w:sz w:val="28"/>
          <w:szCs w:val="28"/>
        </w:rPr>
        <w:t>Строение почвенного профиля. Расположение горизонтов</w:t>
      </w:r>
    </w:p>
    <w:p w:rsidR="0030336D" w:rsidRPr="00C75E85" w:rsidRDefault="0030336D" w:rsidP="00183EEE">
      <w:pPr>
        <w:pStyle w:val="a4"/>
        <w:spacing w:before="0" w:beforeAutospacing="0" w:after="0" w:afterAutospacing="0"/>
        <w:ind w:firstLine="709"/>
        <w:jc w:val="both"/>
        <w:rPr>
          <w:rStyle w:val="apple-converted-space"/>
          <w:b/>
          <w:color w:val="000000"/>
          <w:sz w:val="28"/>
          <w:szCs w:val="28"/>
        </w:rPr>
      </w:pPr>
    </w:p>
    <w:p w:rsidR="0030336D" w:rsidRPr="00C75E85" w:rsidRDefault="0030336D" w:rsidP="00183EEE">
      <w:pPr>
        <w:spacing w:after="0" w:line="240" w:lineRule="auto"/>
        <w:ind w:firstLine="709"/>
        <w:jc w:val="both"/>
        <w:rPr>
          <w:rFonts w:ascii="Times New Roman" w:hAnsi="Times New Roman"/>
          <w:color w:val="000000"/>
          <w:sz w:val="28"/>
          <w:szCs w:val="28"/>
        </w:rPr>
      </w:pPr>
      <w:r w:rsidRPr="00C75E85">
        <w:rPr>
          <w:rFonts w:ascii="Times New Roman" w:hAnsi="Times New Roman"/>
          <w:color w:val="000000"/>
          <w:sz w:val="28"/>
          <w:szCs w:val="28"/>
        </w:rPr>
        <w:t xml:space="preserve">Кроме указанных горизонтов выделяются </w:t>
      </w:r>
      <w:r w:rsidRPr="00C75E85">
        <w:rPr>
          <w:rFonts w:ascii="Times New Roman" w:hAnsi="Times New Roman"/>
          <w:b/>
          <w:bCs/>
          <w:color w:val="000000"/>
          <w:sz w:val="28"/>
          <w:szCs w:val="28"/>
        </w:rPr>
        <w:t>переходные горизонты</w:t>
      </w:r>
      <w:r w:rsidRPr="00C75E85">
        <w:rPr>
          <w:rFonts w:ascii="Times New Roman" w:hAnsi="Times New Roman"/>
          <w:color w:val="000000"/>
          <w:sz w:val="28"/>
          <w:szCs w:val="28"/>
        </w:rPr>
        <w:t xml:space="preserve">, для которых применяются двойные обозначения, например </w:t>
      </w:r>
      <w:r w:rsidRPr="00C75E85">
        <w:rPr>
          <w:rFonts w:ascii="Times New Roman" w:hAnsi="Times New Roman"/>
          <w:b/>
          <w:bCs/>
          <w:color w:val="000000"/>
          <w:sz w:val="28"/>
          <w:szCs w:val="28"/>
        </w:rPr>
        <w:t>A</w:t>
      </w:r>
      <w:r w:rsidRPr="00C75E85">
        <w:rPr>
          <w:rFonts w:ascii="Times New Roman" w:hAnsi="Times New Roman"/>
          <w:b/>
          <w:bCs/>
          <w:color w:val="000000"/>
          <w:sz w:val="28"/>
          <w:szCs w:val="28"/>
          <w:vertAlign w:val="subscript"/>
        </w:rPr>
        <w:t>1</w:t>
      </w:r>
      <w:r w:rsidRPr="00C75E85">
        <w:rPr>
          <w:rFonts w:ascii="Times New Roman" w:hAnsi="Times New Roman"/>
          <w:b/>
          <w:bCs/>
          <w:color w:val="000000"/>
          <w:sz w:val="28"/>
          <w:szCs w:val="28"/>
        </w:rPr>
        <w:t>A</w:t>
      </w:r>
      <w:r w:rsidRPr="00C75E85">
        <w:rPr>
          <w:rFonts w:ascii="Times New Roman" w:hAnsi="Times New Roman"/>
          <w:b/>
          <w:bCs/>
          <w:color w:val="000000"/>
          <w:sz w:val="28"/>
          <w:szCs w:val="28"/>
          <w:vertAlign w:val="subscript"/>
        </w:rPr>
        <w:t>2</w:t>
      </w:r>
      <w:r w:rsidRPr="00C75E85">
        <w:rPr>
          <w:rFonts w:ascii="Times New Roman" w:hAnsi="Times New Roman"/>
          <w:color w:val="000000"/>
          <w:sz w:val="28"/>
          <w:szCs w:val="28"/>
        </w:rPr>
        <w:t xml:space="preserve"> — горизонт, прокрашенный гумусом и имеющий признаки </w:t>
      </w:r>
      <w:proofErr w:type="spellStart"/>
      <w:r w:rsidRPr="00C75E85">
        <w:rPr>
          <w:rFonts w:ascii="Times New Roman" w:hAnsi="Times New Roman"/>
          <w:color w:val="000000"/>
          <w:sz w:val="28"/>
          <w:szCs w:val="28"/>
        </w:rPr>
        <w:t>оподзоленности</w:t>
      </w:r>
      <w:proofErr w:type="spellEnd"/>
      <w:r w:rsidRPr="00C75E85">
        <w:rPr>
          <w:rFonts w:ascii="Times New Roman" w:hAnsi="Times New Roman"/>
          <w:color w:val="000000"/>
          <w:sz w:val="28"/>
          <w:szCs w:val="28"/>
        </w:rPr>
        <w:t xml:space="preserve">; </w:t>
      </w:r>
      <w:r w:rsidRPr="00C75E85">
        <w:rPr>
          <w:rFonts w:ascii="Times New Roman" w:hAnsi="Times New Roman"/>
          <w:b/>
          <w:bCs/>
          <w:color w:val="000000"/>
          <w:sz w:val="28"/>
          <w:szCs w:val="28"/>
        </w:rPr>
        <w:t>А</w:t>
      </w:r>
      <w:r w:rsidRPr="00C75E85">
        <w:rPr>
          <w:rFonts w:ascii="Times New Roman" w:hAnsi="Times New Roman"/>
          <w:b/>
          <w:bCs/>
          <w:color w:val="000000"/>
          <w:sz w:val="28"/>
          <w:szCs w:val="28"/>
          <w:vertAlign w:val="subscript"/>
        </w:rPr>
        <w:t>2</w:t>
      </w:r>
      <w:r w:rsidRPr="00C75E85">
        <w:rPr>
          <w:rFonts w:ascii="Times New Roman" w:hAnsi="Times New Roman"/>
          <w:b/>
          <w:bCs/>
          <w:color w:val="000000"/>
          <w:sz w:val="28"/>
          <w:szCs w:val="28"/>
        </w:rPr>
        <w:t>B</w:t>
      </w:r>
      <w:r w:rsidRPr="00C75E85">
        <w:rPr>
          <w:rFonts w:ascii="Times New Roman" w:hAnsi="Times New Roman"/>
          <w:color w:val="000000"/>
          <w:sz w:val="28"/>
          <w:szCs w:val="28"/>
        </w:rPr>
        <w:t xml:space="preserve"> — горизонт, имеющий черты подзолистого горизонта </w:t>
      </w:r>
      <w:proofErr w:type="gramStart"/>
      <w:r w:rsidRPr="00C75E85">
        <w:rPr>
          <w:rFonts w:ascii="Times New Roman" w:hAnsi="Times New Roman"/>
          <w:color w:val="000000"/>
          <w:sz w:val="28"/>
          <w:szCs w:val="28"/>
        </w:rPr>
        <w:t xml:space="preserve">( </w:t>
      </w:r>
      <w:proofErr w:type="gramEnd"/>
      <w:r w:rsidRPr="00C75E85">
        <w:rPr>
          <w:rFonts w:ascii="Times New Roman" w:hAnsi="Times New Roman"/>
          <w:color w:val="000000"/>
          <w:sz w:val="28"/>
          <w:szCs w:val="28"/>
        </w:rPr>
        <w:t>А</w:t>
      </w:r>
      <w:r w:rsidRPr="00C75E85">
        <w:rPr>
          <w:rFonts w:ascii="Times New Roman" w:hAnsi="Times New Roman"/>
          <w:color w:val="000000"/>
          <w:sz w:val="28"/>
          <w:szCs w:val="28"/>
          <w:vertAlign w:val="subscript"/>
        </w:rPr>
        <w:t>2</w:t>
      </w:r>
      <w:r w:rsidRPr="00C75E85">
        <w:rPr>
          <w:rFonts w:ascii="Times New Roman" w:hAnsi="Times New Roman"/>
          <w:color w:val="000000"/>
          <w:sz w:val="28"/>
          <w:szCs w:val="28"/>
        </w:rPr>
        <w:t xml:space="preserve">) и иллювиального (В); </w:t>
      </w:r>
      <w:r w:rsidRPr="00C75E85">
        <w:rPr>
          <w:rFonts w:ascii="Times New Roman" w:hAnsi="Times New Roman"/>
          <w:b/>
          <w:bCs/>
          <w:color w:val="000000"/>
          <w:sz w:val="28"/>
          <w:szCs w:val="28"/>
        </w:rPr>
        <w:t>A</w:t>
      </w:r>
      <w:r w:rsidRPr="00C75E85">
        <w:rPr>
          <w:rFonts w:ascii="Times New Roman" w:hAnsi="Times New Roman"/>
          <w:b/>
          <w:bCs/>
          <w:color w:val="000000"/>
          <w:sz w:val="28"/>
          <w:szCs w:val="28"/>
          <w:vertAlign w:val="subscript"/>
        </w:rPr>
        <w:t>1</w:t>
      </w:r>
      <w:r w:rsidRPr="00C75E85">
        <w:rPr>
          <w:rFonts w:ascii="Times New Roman" w:hAnsi="Times New Roman"/>
          <w:b/>
          <w:bCs/>
          <w:color w:val="000000"/>
          <w:sz w:val="28"/>
          <w:szCs w:val="28"/>
        </w:rPr>
        <w:t>C</w:t>
      </w:r>
      <w:r w:rsidRPr="00C75E85">
        <w:rPr>
          <w:rFonts w:ascii="Times New Roman" w:hAnsi="Times New Roman"/>
          <w:color w:val="000000"/>
          <w:sz w:val="28"/>
          <w:szCs w:val="28"/>
        </w:rPr>
        <w:t xml:space="preserve"> — переходный горизонт от гумусового к материнской породе и т. д. Второстепенные признаки обозначаются индексом с дополнительной малой буквой, например </w:t>
      </w:r>
      <w:r w:rsidRPr="00C75E85">
        <w:rPr>
          <w:rFonts w:ascii="Times New Roman" w:hAnsi="Times New Roman"/>
          <w:b/>
          <w:bCs/>
          <w:color w:val="000000"/>
          <w:sz w:val="28"/>
          <w:szCs w:val="28"/>
        </w:rPr>
        <w:t>A</w:t>
      </w:r>
      <w:r w:rsidRPr="00C75E85">
        <w:rPr>
          <w:rFonts w:ascii="Times New Roman" w:hAnsi="Times New Roman"/>
          <w:b/>
          <w:bCs/>
          <w:color w:val="000000"/>
          <w:sz w:val="28"/>
          <w:szCs w:val="28"/>
          <w:vertAlign w:val="subscript"/>
        </w:rPr>
        <w:t>2g</w:t>
      </w:r>
      <w:r w:rsidRPr="00C75E85">
        <w:rPr>
          <w:rFonts w:ascii="Times New Roman" w:hAnsi="Times New Roman"/>
          <w:color w:val="000000"/>
          <w:sz w:val="28"/>
          <w:szCs w:val="28"/>
        </w:rPr>
        <w:t xml:space="preserve"> — подзолистый горизонт с признаками </w:t>
      </w:r>
      <w:proofErr w:type="spellStart"/>
      <w:r w:rsidRPr="00C75E85">
        <w:rPr>
          <w:rFonts w:ascii="Times New Roman" w:hAnsi="Times New Roman"/>
          <w:color w:val="000000"/>
          <w:sz w:val="28"/>
          <w:szCs w:val="28"/>
        </w:rPr>
        <w:t>оглеения</w:t>
      </w:r>
      <w:proofErr w:type="spellEnd"/>
      <w:r w:rsidRPr="00C75E85">
        <w:rPr>
          <w:rFonts w:ascii="Times New Roman" w:hAnsi="Times New Roman"/>
          <w:color w:val="000000"/>
          <w:sz w:val="28"/>
          <w:szCs w:val="28"/>
        </w:rPr>
        <w:t xml:space="preserve">, </w:t>
      </w:r>
      <w:proofErr w:type="spellStart"/>
      <w:r w:rsidRPr="00C75E85">
        <w:rPr>
          <w:rFonts w:ascii="Times New Roman" w:hAnsi="Times New Roman"/>
          <w:b/>
          <w:bCs/>
          <w:color w:val="000000"/>
          <w:sz w:val="28"/>
          <w:szCs w:val="28"/>
        </w:rPr>
        <w:t>B</w:t>
      </w:r>
      <w:r w:rsidRPr="00C75E85">
        <w:rPr>
          <w:rFonts w:ascii="Times New Roman" w:hAnsi="Times New Roman"/>
          <w:b/>
          <w:bCs/>
          <w:color w:val="000000"/>
          <w:sz w:val="28"/>
          <w:szCs w:val="28"/>
          <w:vertAlign w:val="subscript"/>
        </w:rPr>
        <w:t>g</w:t>
      </w:r>
      <w:proofErr w:type="spellEnd"/>
      <w:r w:rsidRPr="00C75E85">
        <w:rPr>
          <w:rFonts w:ascii="Times New Roman" w:hAnsi="Times New Roman"/>
          <w:color w:val="000000"/>
          <w:sz w:val="28"/>
          <w:szCs w:val="28"/>
        </w:rPr>
        <w:t xml:space="preserve"> — иллювиальный горизонт с пятнами </w:t>
      </w:r>
      <w:proofErr w:type="spellStart"/>
      <w:r w:rsidRPr="00C75E85">
        <w:rPr>
          <w:rFonts w:ascii="Times New Roman" w:hAnsi="Times New Roman"/>
          <w:color w:val="000000"/>
          <w:sz w:val="28"/>
          <w:szCs w:val="28"/>
        </w:rPr>
        <w:t>оглеения</w:t>
      </w:r>
      <w:proofErr w:type="spellEnd"/>
      <w:r w:rsidRPr="00C75E85">
        <w:rPr>
          <w:rFonts w:ascii="Times New Roman" w:hAnsi="Times New Roman"/>
          <w:color w:val="000000"/>
          <w:sz w:val="28"/>
          <w:szCs w:val="28"/>
        </w:rPr>
        <w:t xml:space="preserve">, </w:t>
      </w:r>
      <w:proofErr w:type="spellStart"/>
      <w:r w:rsidRPr="00C75E85">
        <w:rPr>
          <w:rFonts w:ascii="Times New Roman" w:hAnsi="Times New Roman"/>
          <w:b/>
          <w:bCs/>
          <w:color w:val="000000"/>
          <w:sz w:val="28"/>
          <w:szCs w:val="28"/>
        </w:rPr>
        <w:t>Bt</w:t>
      </w:r>
      <w:proofErr w:type="spellEnd"/>
      <w:r w:rsidRPr="00C75E85">
        <w:rPr>
          <w:rFonts w:ascii="Times New Roman" w:hAnsi="Times New Roman"/>
          <w:color w:val="000000"/>
          <w:sz w:val="28"/>
          <w:szCs w:val="28"/>
        </w:rPr>
        <w:t xml:space="preserve"> — метаморфический горизонт, характеризующийся аккумуляцией глины без заметных следов ее перемещения, </w:t>
      </w:r>
      <w:proofErr w:type="spellStart"/>
      <w:r w:rsidRPr="00C75E85">
        <w:rPr>
          <w:rFonts w:ascii="Times New Roman" w:hAnsi="Times New Roman"/>
          <w:b/>
          <w:bCs/>
          <w:color w:val="000000"/>
          <w:sz w:val="28"/>
          <w:szCs w:val="28"/>
        </w:rPr>
        <w:t>С</w:t>
      </w:r>
      <w:proofErr w:type="gramStart"/>
      <w:r w:rsidRPr="00C75E85">
        <w:rPr>
          <w:rFonts w:ascii="Times New Roman" w:hAnsi="Times New Roman"/>
          <w:b/>
          <w:bCs/>
          <w:color w:val="000000"/>
          <w:sz w:val="28"/>
          <w:szCs w:val="28"/>
          <w:vertAlign w:val="subscript"/>
        </w:rPr>
        <w:t>k</w:t>
      </w:r>
      <w:proofErr w:type="spellEnd"/>
      <w:proofErr w:type="gramEnd"/>
      <w:r w:rsidRPr="00C75E85">
        <w:rPr>
          <w:rFonts w:ascii="Times New Roman" w:hAnsi="Times New Roman"/>
          <w:color w:val="000000"/>
          <w:sz w:val="28"/>
          <w:szCs w:val="28"/>
        </w:rPr>
        <w:t xml:space="preserve"> — карбонатная почвообразующая порода и др. Иногда применяются и дополнительные индексы:</w:t>
      </w:r>
      <w:r w:rsidRPr="00C75E85">
        <w:rPr>
          <w:rFonts w:ascii="Times New Roman" w:hAnsi="Times New Roman"/>
          <w:b/>
          <w:bCs/>
          <w:color w:val="000000"/>
          <w:sz w:val="28"/>
          <w:szCs w:val="28"/>
        </w:rPr>
        <w:t xml:space="preserve"> Т</w:t>
      </w:r>
      <w:r w:rsidRPr="00C75E85">
        <w:rPr>
          <w:rFonts w:ascii="Times New Roman" w:hAnsi="Times New Roman"/>
          <w:color w:val="000000"/>
          <w:sz w:val="28"/>
          <w:szCs w:val="28"/>
        </w:rPr>
        <w:t xml:space="preserve"> — </w:t>
      </w:r>
      <w:proofErr w:type="spellStart"/>
      <w:r w:rsidRPr="00C75E85">
        <w:rPr>
          <w:rFonts w:ascii="Times New Roman" w:hAnsi="Times New Roman"/>
          <w:color w:val="000000"/>
          <w:sz w:val="28"/>
          <w:szCs w:val="28"/>
        </w:rPr>
        <w:t>торфяный</w:t>
      </w:r>
      <w:proofErr w:type="spellEnd"/>
      <w:r w:rsidRPr="00C75E85">
        <w:rPr>
          <w:rFonts w:ascii="Times New Roman" w:hAnsi="Times New Roman"/>
          <w:color w:val="000000"/>
          <w:sz w:val="28"/>
          <w:szCs w:val="28"/>
        </w:rPr>
        <w:t xml:space="preserve"> горизонт (содержание органического вещества — более 70% со степенью </w:t>
      </w:r>
      <w:proofErr w:type="spellStart"/>
      <w:r w:rsidRPr="00C75E85">
        <w:rPr>
          <w:rFonts w:ascii="Times New Roman" w:hAnsi="Times New Roman"/>
          <w:color w:val="000000"/>
          <w:sz w:val="28"/>
          <w:szCs w:val="28"/>
        </w:rPr>
        <w:t>разложенности</w:t>
      </w:r>
      <w:proofErr w:type="spellEnd"/>
      <w:r w:rsidRPr="00C75E85">
        <w:rPr>
          <w:rFonts w:ascii="Times New Roman" w:hAnsi="Times New Roman"/>
          <w:color w:val="000000"/>
          <w:sz w:val="28"/>
          <w:szCs w:val="28"/>
        </w:rPr>
        <w:t xml:space="preserve"> менее 50%), </w:t>
      </w:r>
      <w:proofErr w:type="spellStart"/>
      <w:r w:rsidRPr="00C75E85">
        <w:rPr>
          <w:rFonts w:ascii="Times New Roman" w:hAnsi="Times New Roman"/>
          <w:b/>
          <w:bCs/>
          <w:color w:val="000000"/>
          <w:sz w:val="28"/>
          <w:szCs w:val="28"/>
        </w:rPr>
        <w:t>А</w:t>
      </w:r>
      <w:proofErr w:type="gramStart"/>
      <w:r w:rsidRPr="00C75E85">
        <w:rPr>
          <w:rFonts w:ascii="Times New Roman" w:hAnsi="Times New Roman"/>
          <w:b/>
          <w:bCs/>
          <w:color w:val="000000"/>
          <w:sz w:val="28"/>
          <w:szCs w:val="28"/>
          <w:vertAlign w:val="subscript"/>
        </w:rPr>
        <w:t>t</w:t>
      </w:r>
      <w:proofErr w:type="spellEnd"/>
      <w:proofErr w:type="gramEnd"/>
      <w:r w:rsidRPr="00C75E85">
        <w:rPr>
          <w:rFonts w:ascii="Times New Roman" w:hAnsi="Times New Roman"/>
          <w:b/>
          <w:bCs/>
          <w:color w:val="000000"/>
          <w:sz w:val="28"/>
          <w:szCs w:val="28"/>
        </w:rPr>
        <w:t xml:space="preserve"> </w:t>
      </w:r>
      <w:r w:rsidRPr="00C75E85">
        <w:rPr>
          <w:rFonts w:ascii="Times New Roman" w:hAnsi="Times New Roman"/>
          <w:color w:val="000000"/>
          <w:sz w:val="28"/>
          <w:szCs w:val="28"/>
        </w:rPr>
        <w:t xml:space="preserve">— торфянистый горизонт, </w:t>
      </w:r>
      <w:proofErr w:type="spellStart"/>
      <w:r w:rsidRPr="00C75E85">
        <w:rPr>
          <w:rFonts w:ascii="Times New Roman" w:hAnsi="Times New Roman"/>
          <w:b/>
          <w:bCs/>
          <w:color w:val="000000"/>
          <w:sz w:val="28"/>
          <w:szCs w:val="28"/>
        </w:rPr>
        <w:t>A</w:t>
      </w:r>
      <w:r w:rsidRPr="00C75E85">
        <w:rPr>
          <w:rFonts w:ascii="Times New Roman" w:hAnsi="Times New Roman"/>
          <w:b/>
          <w:bCs/>
          <w:color w:val="000000"/>
          <w:sz w:val="28"/>
          <w:szCs w:val="28"/>
          <w:vertAlign w:val="subscript"/>
        </w:rPr>
        <w:t>d</w:t>
      </w:r>
      <w:proofErr w:type="spellEnd"/>
      <w:r w:rsidRPr="00C75E85">
        <w:rPr>
          <w:rFonts w:ascii="Times New Roman" w:hAnsi="Times New Roman"/>
          <w:color w:val="000000"/>
          <w:sz w:val="28"/>
          <w:szCs w:val="28"/>
        </w:rPr>
        <w:t xml:space="preserve"> — дерновый горизонт, </w:t>
      </w:r>
      <w:proofErr w:type="spellStart"/>
      <w:r w:rsidRPr="00C75E85">
        <w:rPr>
          <w:rFonts w:ascii="Times New Roman" w:hAnsi="Times New Roman"/>
          <w:b/>
          <w:bCs/>
          <w:color w:val="000000"/>
          <w:sz w:val="28"/>
          <w:szCs w:val="28"/>
        </w:rPr>
        <w:t>B</w:t>
      </w:r>
      <w:r w:rsidRPr="00C75E85">
        <w:rPr>
          <w:rFonts w:ascii="Times New Roman" w:hAnsi="Times New Roman"/>
          <w:b/>
          <w:bCs/>
          <w:color w:val="000000"/>
          <w:sz w:val="28"/>
          <w:szCs w:val="28"/>
          <w:vertAlign w:val="subscript"/>
        </w:rPr>
        <w:t>h</w:t>
      </w:r>
      <w:proofErr w:type="spellEnd"/>
      <w:r w:rsidRPr="00C75E85">
        <w:rPr>
          <w:rFonts w:ascii="Times New Roman" w:hAnsi="Times New Roman"/>
          <w:color w:val="000000"/>
          <w:sz w:val="28"/>
          <w:szCs w:val="28"/>
        </w:rPr>
        <w:t xml:space="preserve"> — иллювиально-гумусовый, </w:t>
      </w:r>
      <w:proofErr w:type="spellStart"/>
      <w:r w:rsidRPr="00C75E85">
        <w:rPr>
          <w:rFonts w:ascii="Times New Roman" w:hAnsi="Times New Roman"/>
          <w:b/>
          <w:bCs/>
          <w:color w:val="000000"/>
          <w:sz w:val="28"/>
          <w:szCs w:val="28"/>
        </w:rPr>
        <w:t>В</w:t>
      </w:r>
      <w:r w:rsidRPr="00C75E85">
        <w:rPr>
          <w:rFonts w:ascii="Times New Roman" w:hAnsi="Times New Roman"/>
          <w:b/>
          <w:bCs/>
          <w:color w:val="000000"/>
          <w:sz w:val="28"/>
          <w:szCs w:val="28"/>
          <w:vertAlign w:val="subscript"/>
        </w:rPr>
        <w:t>f</w:t>
      </w:r>
      <w:proofErr w:type="spellEnd"/>
      <w:r w:rsidRPr="00C75E85">
        <w:rPr>
          <w:rFonts w:ascii="Times New Roman" w:hAnsi="Times New Roman"/>
          <w:color w:val="000000"/>
          <w:sz w:val="28"/>
          <w:szCs w:val="28"/>
        </w:rPr>
        <w:t xml:space="preserve"> — иллювиально-железистый горизонт и т. д.</w:t>
      </w:r>
    </w:p>
    <w:p w:rsidR="0030336D" w:rsidRPr="00C75E85" w:rsidRDefault="0030336D" w:rsidP="00183EEE">
      <w:pPr>
        <w:spacing w:after="0" w:line="240" w:lineRule="auto"/>
        <w:ind w:firstLine="709"/>
        <w:jc w:val="both"/>
        <w:rPr>
          <w:rFonts w:ascii="Times New Roman" w:hAnsi="Times New Roman"/>
          <w:color w:val="000000"/>
          <w:sz w:val="28"/>
          <w:szCs w:val="28"/>
        </w:rPr>
      </w:pPr>
      <w:r w:rsidRPr="00C75E85">
        <w:rPr>
          <w:rFonts w:ascii="Times New Roman" w:hAnsi="Times New Roman"/>
          <w:color w:val="000000"/>
          <w:sz w:val="28"/>
          <w:szCs w:val="28"/>
        </w:rPr>
        <w:t xml:space="preserve">Иными словами, индексы при обозначении генетических горизонтов ставятся в зависимости от степени выраженности того или иного процесса, протекающего в данном горизонте. Они складываются из заглавных букв </w:t>
      </w:r>
      <w:r w:rsidRPr="00C75E85">
        <w:rPr>
          <w:rFonts w:ascii="Times New Roman" w:hAnsi="Times New Roman"/>
          <w:color w:val="000000"/>
          <w:sz w:val="28"/>
          <w:szCs w:val="28"/>
        </w:rPr>
        <w:lastRenderedPageBreak/>
        <w:t>русской системы символов генетических горизонтов и малых букв сопутствующего процесса.</w:t>
      </w:r>
    </w:p>
    <w:p w:rsidR="0030336D" w:rsidRPr="00C75E85" w:rsidRDefault="0030336D" w:rsidP="00183EEE">
      <w:pPr>
        <w:spacing w:after="0" w:line="240" w:lineRule="auto"/>
        <w:ind w:firstLine="709"/>
        <w:jc w:val="both"/>
        <w:rPr>
          <w:rFonts w:ascii="Times New Roman" w:hAnsi="Times New Roman"/>
          <w:color w:val="000000"/>
          <w:sz w:val="28"/>
          <w:szCs w:val="28"/>
        </w:rPr>
      </w:pPr>
      <w:r w:rsidRPr="00C75E85">
        <w:rPr>
          <w:rFonts w:ascii="Times New Roman" w:hAnsi="Times New Roman"/>
          <w:color w:val="000000"/>
          <w:sz w:val="28"/>
          <w:szCs w:val="28"/>
        </w:rPr>
        <w:t>При резком изменении мощности горизонта, трудно различимой границе между горизонтами или других неясных признаках, характеризующих почвенный горизонт, следует изучить и боковые стенки почвенного разреза.</w:t>
      </w:r>
    </w:p>
    <w:p w:rsidR="0030336D" w:rsidRPr="00C75E85" w:rsidRDefault="0030336D" w:rsidP="00183EEE">
      <w:pPr>
        <w:spacing w:after="0" w:line="240" w:lineRule="auto"/>
        <w:ind w:firstLine="709"/>
        <w:jc w:val="both"/>
        <w:rPr>
          <w:rFonts w:ascii="Times New Roman" w:hAnsi="Times New Roman"/>
          <w:color w:val="000000"/>
          <w:sz w:val="28"/>
          <w:szCs w:val="28"/>
        </w:rPr>
      </w:pPr>
      <w:r w:rsidRPr="00C75E85">
        <w:rPr>
          <w:rFonts w:ascii="Times New Roman" w:hAnsi="Times New Roman"/>
          <w:color w:val="000000"/>
          <w:sz w:val="28"/>
          <w:szCs w:val="28"/>
        </w:rPr>
        <w:t xml:space="preserve">Для описания почвы, прежде всего, необходимо на хорошо </w:t>
      </w:r>
      <w:proofErr w:type="spellStart"/>
      <w:r w:rsidRPr="00C75E85">
        <w:rPr>
          <w:rFonts w:ascii="Times New Roman" w:hAnsi="Times New Roman"/>
          <w:color w:val="000000"/>
          <w:sz w:val="28"/>
          <w:szCs w:val="28"/>
        </w:rPr>
        <w:t>отпрепарированной</w:t>
      </w:r>
      <w:proofErr w:type="spellEnd"/>
      <w:r w:rsidRPr="00C75E85">
        <w:rPr>
          <w:rFonts w:ascii="Times New Roman" w:hAnsi="Times New Roman"/>
          <w:color w:val="000000"/>
          <w:sz w:val="28"/>
          <w:szCs w:val="28"/>
        </w:rPr>
        <w:t xml:space="preserve"> стенке разреза закрепить клеенчатый сантиметр так, чтобы верхний его край точно совпадал с верхней границей почвы, и ножом отметить границы почвенных горизонтов. Для этого острым концом почвенного ножа проводят вертикальную черту сверху донизу почвенного разреза, выявляя плотность и сложение почвы. Учет плотности почв значительно облегчает выделение горизонтов и установление их границ. Затем по совокупности всех признаков (цвет, структура, сложение, плотность и др.) устанавливают границы почвенных горизонтов и </w:t>
      </w:r>
      <w:proofErr w:type="spellStart"/>
      <w:r w:rsidRPr="00C75E85">
        <w:rPr>
          <w:rFonts w:ascii="Times New Roman" w:hAnsi="Times New Roman"/>
          <w:color w:val="000000"/>
          <w:sz w:val="28"/>
          <w:szCs w:val="28"/>
        </w:rPr>
        <w:t>подгоризонтов</w:t>
      </w:r>
      <w:proofErr w:type="spellEnd"/>
      <w:r w:rsidRPr="00C75E85">
        <w:rPr>
          <w:rFonts w:ascii="Times New Roman" w:hAnsi="Times New Roman"/>
          <w:color w:val="000000"/>
          <w:sz w:val="28"/>
          <w:szCs w:val="28"/>
        </w:rPr>
        <w:t xml:space="preserve"> и все данные, полученные при изучении почвенного профиля, заносят в почвенный дневник.</w:t>
      </w:r>
    </w:p>
    <w:p w:rsidR="0030336D" w:rsidRPr="00C75E85" w:rsidRDefault="0030336D" w:rsidP="00183EEE">
      <w:pPr>
        <w:spacing w:after="0" w:line="240" w:lineRule="auto"/>
        <w:ind w:firstLine="709"/>
        <w:jc w:val="both"/>
        <w:rPr>
          <w:rFonts w:ascii="Times New Roman" w:hAnsi="Times New Roman"/>
          <w:color w:val="000000"/>
          <w:sz w:val="28"/>
          <w:szCs w:val="28"/>
        </w:rPr>
      </w:pPr>
      <w:r w:rsidRPr="00C75E85">
        <w:rPr>
          <w:rFonts w:ascii="Times New Roman" w:hAnsi="Times New Roman"/>
          <w:color w:val="000000"/>
          <w:sz w:val="28"/>
          <w:szCs w:val="28"/>
        </w:rPr>
        <w:t>При описании морфологических признаков очень важно указывать характер перехода одного горизонта в другой</w:t>
      </w:r>
      <w:r w:rsidR="00FB2C7A">
        <w:rPr>
          <w:rFonts w:ascii="Times New Roman" w:hAnsi="Times New Roman"/>
          <w:color w:val="000000"/>
          <w:sz w:val="28"/>
          <w:szCs w:val="28"/>
        </w:rPr>
        <w:t>.</w:t>
      </w:r>
      <w:r w:rsidRPr="00C75E85">
        <w:rPr>
          <w:rFonts w:ascii="Times New Roman" w:hAnsi="Times New Roman"/>
          <w:color w:val="000000"/>
          <w:sz w:val="28"/>
          <w:szCs w:val="28"/>
        </w:rPr>
        <w:t xml:space="preserve"> Для этого можно пользоваться следующими градациями переходов:</w:t>
      </w:r>
    </w:p>
    <w:p w:rsidR="0030336D" w:rsidRPr="00C75E85" w:rsidRDefault="0030336D" w:rsidP="003E6BA4">
      <w:pPr>
        <w:spacing w:after="0" w:line="240" w:lineRule="auto"/>
        <w:ind w:firstLine="709"/>
        <w:jc w:val="both"/>
        <w:rPr>
          <w:rFonts w:ascii="Times New Roman" w:hAnsi="Times New Roman"/>
          <w:color w:val="000000"/>
          <w:sz w:val="28"/>
          <w:szCs w:val="28"/>
        </w:rPr>
      </w:pPr>
      <w:r w:rsidRPr="00C75E85">
        <w:rPr>
          <w:rFonts w:ascii="Times New Roman" w:hAnsi="Times New Roman"/>
          <w:b/>
          <w:bCs/>
          <w:color w:val="000000"/>
          <w:sz w:val="28"/>
          <w:szCs w:val="28"/>
        </w:rPr>
        <w:t>1)</w:t>
      </w:r>
      <w:r w:rsidRPr="00C75E85">
        <w:rPr>
          <w:rFonts w:ascii="Times New Roman" w:hAnsi="Times New Roman"/>
          <w:color w:val="000000"/>
          <w:sz w:val="28"/>
          <w:szCs w:val="28"/>
        </w:rPr>
        <w:t xml:space="preserve"> резкий переход — смена одного горизонта другим происходит на протяжении 2-3 см;</w:t>
      </w:r>
    </w:p>
    <w:p w:rsidR="0030336D" w:rsidRPr="00C75E85" w:rsidRDefault="0030336D" w:rsidP="003E6BA4">
      <w:pPr>
        <w:spacing w:after="0" w:line="240" w:lineRule="auto"/>
        <w:ind w:firstLine="709"/>
        <w:jc w:val="both"/>
        <w:rPr>
          <w:rFonts w:ascii="Times New Roman" w:hAnsi="Times New Roman"/>
          <w:color w:val="000000"/>
          <w:sz w:val="28"/>
          <w:szCs w:val="28"/>
        </w:rPr>
      </w:pPr>
      <w:r w:rsidRPr="00C75E85">
        <w:rPr>
          <w:rFonts w:ascii="Times New Roman" w:hAnsi="Times New Roman"/>
          <w:b/>
          <w:bCs/>
          <w:color w:val="000000"/>
          <w:sz w:val="28"/>
          <w:szCs w:val="28"/>
        </w:rPr>
        <w:t>2)</w:t>
      </w:r>
      <w:r w:rsidRPr="00C75E85">
        <w:rPr>
          <w:rFonts w:ascii="Times New Roman" w:hAnsi="Times New Roman"/>
          <w:color w:val="000000"/>
          <w:sz w:val="28"/>
          <w:szCs w:val="28"/>
        </w:rPr>
        <w:t xml:space="preserve"> ясный переход — смена горизонтов происходит на протяжении 5 см;</w:t>
      </w:r>
    </w:p>
    <w:p w:rsidR="0030336D" w:rsidRPr="00C75E85" w:rsidRDefault="0030336D" w:rsidP="003E6BA4">
      <w:pPr>
        <w:spacing w:after="0" w:line="240" w:lineRule="auto"/>
        <w:ind w:firstLine="709"/>
        <w:jc w:val="both"/>
        <w:rPr>
          <w:rFonts w:ascii="Times New Roman" w:hAnsi="Times New Roman"/>
          <w:color w:val="000000"/>
          <w:sz w:val="28"/>
          <w:szCs w:val="28"/>
        </w:rPr>
      </w:pPr>
      <w:r w:rsidRPr="00C75E85">
        <w:rPr>
          <w:rFonts w:ascii="Times New Roman" w:hAnsi="Times New Roman"/>
          <w:b/>
          <w:bCs/>
          <w:color w:val="000000"/>
          <w:sz w:val="28"/>
          <w:szCs w:val="28"/>
        </w:rPr>
        <w:t>3)</w:t>
      </w:r>
      <w:r w:rsidRPr="00C75E85">
        <w:rPr>
          <w:rFonts w:ascii="Times New Roman" w:hAnsi="Times New Roman"/>
          <w:color w:val="000000"/>
          <w:sz w:val="28"/>
          <w:szCs w:val="28"/>
        </w:rPr>
        <w:t xml:space="preserve"> постепенный переход — очень постепенная смена горизонтов на протяжении более 5 см [</w:t>
      </w:r>
      <w:r w:rsidR="0053238A">
        <w:rPr>
          <w:rFonts w:ascii="Times New Roman" w:hAnsi="Times New Roman"/>
          <w:color w:val="000000"/>
          <w:sz w:val="28"/>
          <w:szCs w:val="28"/>
        </w:rPr>
        <w:t>7</w:t>
      </w:r>
      <w:r w:rsidRPr="00C75E85">
        <w:rPr>
          <w:rFonts w:ascii="Times New Roman" w:hAnsi="Times New Roman"/>
          <w:color w:val="000000"/>
          <w:sz w:val="28"/>
          <w:szCs w:val="28"/>
        </w:rPr>
        <w:t>].</w:t>
      </w:r>
    </w:p>
    <w:p w:rsidR="0030336D" w:rsidRPr="003336A2" w:rsidRDefault="0030336D" w:rsidP="00183EEE">
      <w:pPr>
        <w:spacing w:after="0" w:line="240" w:lineRule="auto"/>
        <w:ind w:firstLine="709"/>
        <w:jc w:val="both"/>
        <w:rPr>
          <w:rFonts w:ascii="Times New Roman" w:hAnsi="Times New Roman"/>
          <w:color w:val="000000"/>
          <w:sz w:val="28"/>
          <w:szCs w:val="28"/>
        </w:rPr>
      </w:pPr>
    </w:p>
    <w:p w:rsidR="00CB3D06" w:rsidRPr="0030336D" w:rsidRDefault="0030336D" w:rsidP="003E6BA4">
      <w:pPr>
        <w:pStyle w:val="1"/>
        <w:ind w:firstLine="709"/>
        <w:rPr>
          <w:rFonts w:ascii="Times New Roman" w:hAnsi="Times New Roman"/>
          <w:sz w:val="28"/>
          <w:szCs w:val="28"/>
        </w:rPr>
      </w:pPr>
      <w:bookmarkStart w:id="18" w:name="_Toc476736195"/>
      <w:bookmarkStart w:id="19" w:name="_Toc476736273"/>
      <w:bookmarkStart w:id="20" w:name="_Toc509503415"/>
      <w:r>
        <w:rPr>
          <w:rFonts w:ascii="Times New Roman" w:hAnsi="Times New Roman"/>
          <w:sz w:val="28"/>
          <w:szCs w:val="28"/>
        </w:rPr>
        <w:t xml:space="preserve">Б. </w:t>
      </w:r>
      <w:r w:rsidR="006406F3" w:rsidRPr="0030336D">
        <w:rPr>
          <w:rFonts w:ascii="Times New Roman" w:hAnsi="Times New Roman"/>
          <w:sz w:val="28"/>
          <w:szCs w:val="28"/>
        </w:rPr>
        <w:t>Структура почв</w:t>
      </w:r>
      <w:bookmarkEnd w:id="18"/>
      <w:bookmarkEnd w:id="19"/>
      <w:bookmarkEnd w:id="20"/>
    </w:p>
    <w:p w:rsidR="00785CBD" w:rsidRPr="003336A2" w:rsidRDefault="00785CBD" w:rsidP="00183EEE">
      <w:pPr>
        <w:pStyle w:val="a3"/>
        <w:spacing w:after="0" w:line="240" w:lineRule="auto"/>
        <w:ind w:firstLine="709"/>
        <w:jc w:val="both"/>
        <w:rPr>
          <w:rFonts w:ascii="Times New Roman" w:hAnsi="Times New Roman"/>
          <w:b/>
          <w:color w:val="000000"/>
          <w:sz w:val="28"/>
          <w:szCs w:val="28"/>
        </w:rPr>
      </w:pPr>
    </w:p>
    <w:p w:rsidR="0030336D" w:rsidRDefault="006406F3"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Частички почвы при склеивании образуют агрегаты, разные по величине и форме, и носят название </w:t>
      </w:r>
      <w:proofErr w:type="gramStart"/>
      <w:r w:rsidRPr="003336A2">
        <w:rPr>
          <w:rFonts w:ascii="Times New Roman" w:hAnsi="Times New Roman"/>
          <w:color w:val="000000"/>
          <w:sz w:val="28"/>
          <w:szCs w:val="28"/>
        </w:rPr>
        <w:t>структурных</w:t>
      </w:r>
      <w:proofErr w:type="gramEnd"/>
      <w:r w:rsidRPr="003336A2">
        <w:rPr>
          <w:rFonts w:ascii="Times New Roman" w:hAnsi="Times New Roman"/>
          <w:color w:val="000000"/>
          <w:sz w:val="28"/>
          <w:szCs w:val="28"/>
        </w:rPr>
        <w:t xml:space="preserve">. Под </w:t>
      </w:r>
      <w:r w:rsidRPr="003336A2">
        <w:rPr>
          <w:rFonts w:ascii="Times New Roman" w:hAnsi="Times New Roman"/>
          <w:b/>
          <w:bCs/>
          <w:color w:val="000000"/>
          <w:sz w:val="28"/>
          <w:szCs w:val="28"/>
        </w:rPr>
        <w:t>структурой почвы</w:t>
      </w:r>
      <w:r w:rsidRPr="003336A2">
        <w:rPr>
          <w:rFonts w:ascii="Times New Roman" w:hAnsi="Times New Roman"/>
          <w:color w:val="000000"/>
          <w:sz w:val="28"/>
          <w:szCs w:val="28"/>
        </w:rPr>
        <w:t xml:space="preserve"> понимают отдельности (агрегаты, комочки) разной величины, формы, на которые она распадается в спелом состоянии при рыхлении. Каждый комочек состоит из гранулометрических элементов, соединенных в макро- и микроагрегаты гумусом, корнями растений и др. Почва может быть структурной и бесструктурной. В </w:t>
      </w:r>
      <w:proofErr w:type="gramStart"/>
      <w:r w:rsidRPr="003336A2">
        <w:rPr>
          <w:rFonts w:ascii="Times New Roman" w:hAnsi="Times New Roman"/>
          <w:color w:val="000000"/>
          <w:sz w:val="28"/>
          <w:szCs w:val="28"/>
        </w:rPr>
        <w:t>последней</w:t>
      </w:r>
      <w:proofErr w:type="gramEnd"/>
      <w:r w:rsidRPr="003336A2">
        <w:rPr>
          <w:rFonts w:ascii="Times New Roman" w:hAnsi="Times New Roman"/>
          <w:color w:val="000000"/>
          <w:sz w:val="28"/>
          <w:szCs w:val="28"/>
        </w:rPr>
        <w:t xml:space="preserve"> гранулометрические элементы находятся в </w:t>
      </w:r>
      <w:proofErr w:type="spellStart"/>
      <w:r w:rsidRPr="003336A2">
        <w:rPr>
          <w:rFonts w:ascii="Times New Roman" w:hAnsi="Times New Roman"/>
          <w:color w:val="000000"/>
          <w:sz w:val="28"/>
          <w:szCs w:val="28"/>
        </w:rPr>
        <w:t>раздельночастичном</w:t>
      </w:r>
      <w:proofErr w:type="spellEnd"/>
      <w:r w:rsidRPr="003336A2">
        <w:rPr>
          <w:rFonts w:ascii="Times New Roman" w:hAnsi="Times New Roman"/>
          <w:color w:val="000000"/>
          <w:sz w:val="28"/>
          <w:szCs w:val="28"/>
        </w:rPr>
        <w:t xml:space="preserve"> состоянии. </w:t>
      </w:r>
      <w:proofErr w:type="gramStart"/>
      <w:r w:rsidRPr="003336A2">
        <w:rPr>
          <w:rFonts w:ascii="Times New Roman" w:hAnsi="Times New Roman"/>
          <w:color w:val="000000"/>
          <w:sz w:val="28"/>
          <w:szCs w:val="28"/>
        </w:rPr>
        <w:t>Примером бесструктурных почв могут быть песчаные: в них мало глинистых частичек и гумуса.</w:t>
      </w:r>
      <w:proofErr w:type="gramEnd"/>
      <w:r w:rsidRPr="003336A2">
        <w:rPr>
          <w:rFonts w:ascii="Times New Roman" w:hAnsi="Times New Roman"/>
          <w:color w:val="000000"/>
          <w:sz w:val="28"/>
          <w:szCs w:val="28"/>
        </w:rPr>
        <w:t xml:space="preserve"> Между структурными и бесструктурными почвами могут встречаться </w:t>
      </w:r>
      <w:proofErr w:type="gramStart"/>
      <w:r w:rsidRPr="003336A2">
        <w:rPr>
          <w:rFonts w:ascii="Times New Roman" w:hAnsi="Times New Roman"/>
          <w:color w:val="000000"/>
          <w:sz w:val="28"/>
          <w:szCs w:val="28"/>
        </w:rPr>
        <w:t>переходные</w:t>
      </w:r>
      <w:proofErr w:type="gramEnd"/>
      <w:r w:rsidRPr="003336A2">
        <w:rPr>
          <w:rFonts w:ascii="Times New Roman" w:hAnsi="Times New Roman"/>
          <w:color w:val="000000"/>
          <w:sz w:val="28"/>
          <w:szCs w:val="28"/>
        </w:rPr>
        <w:t xml:space="preserve">, в которых структура выражена слабо. В зависимости от формы агрегатов различают три типа структуры – агрегатов различают три типа структуры – </w:t>
      </w:r>
      <w:proofErr w:type="gramStart"/>
      <w:r w:rsidRPr="003336A2">
        <w:rPr>
          <w:rFonts w:ascii="Times New Roman" w:hAnsi="Times New Roman"/>
          <w:color w:val="000000"/>
          <w:sz w:val="28"/>
          <w:szCs w:val="28"/>
        </w:rPr>
        <w:t>кубовидная</w:t>
      </w:r>
      <w:proofErr w:type="gramEnd"/>
      <w:r w:rsidRPr="003336A2">
        <w:rPr>
          <w:rFonts w:ascii="Times New Roman" w:hAnsi="Times New Roman"/>
          <w:color w:val="000000"/>
          <w:sz w:val="28"/>
          <w:szCs w:val="28"/>
        </w:rPr>
        <w:t xml:space="preserve">, </w:t>
      </w:r>
      <w:proofErr w:type="spellStart"/>
      <w:r w:rsidRPr="003336A2">
        <w:rPr>
          <w:rFonts w:ascii="Times New Roman" w:hAnsi="Times New Roman"/>
          <w:color w:val="000000"/>
          <w:sz w:val="28"/>
          <w:szCs w:val="28"/>
        </w:rPr>
        <w:t>призмовидная</w:t>
      </w:r>
      <w:proofErr w:type="spellEnd"/>
      <w:r w:rsidRPr="003336A2">
        <w:rPr>
          <w:rFonts w:ascii="Times New Roman" w:hAnsi="Times New Roman"/>
          <w:color w:val="000000"/>
          <w:sz w:val="28"/>
          <w:szCs w:val="28"/>
        </w:rPr>
        <w:t xml:space="preserve">, </w:t>
      </w:r>
      <w:proofErr w:type="spellStart"/>
      <w:r w:rsidRPr="003336A2">
        <w:rPr>
          <w:rFonts w:ascii="Times New Roman" w:hAnsi="Times New Roman"/>
          <w:color w:val="000000"/>
          <w:sz w:val="28"/>
          <w:szCs w:val="28"/>
        </w:rPr>
        <w:t>плитовидная</w:t>
      </w:r>
      <w:proofErr w:type="spellEnd"/>
      <w:r w:rsidRPr="003336A2">
        <w:rPr>
          <w:rFonts w:ascii="Times New Roman" w:hAnsi="Times New Roman"/>
          <w:color w:val="000000"/>
          <w:sz w:val="28"/>
          <w:szCs w:val="28"/>
        </w:rPr>
        <w:t xml:space="preserve"> (</w:t>
      </w:r>
      <w:r w:rsidR="007B6315">
        <w:rPr>
          <w:rFonts w:ascii="Times New Roman" w:hAnsi="Times New Roman"/>
          <w:color w:val="000000"/>
          <w:sz w:val="28"/>
          <w:szCs w:val="28"/>
        </w:rPr>
        <w:t>Р</w:t>
      </w:r>
      <w:r w:rsidRPr="003336A2">
        <w:rPr>
          <w:rFonts w:ascii="Times New Roman" w:hAnsi="Times New Roman"/>
          <w:color w:val="000000"/>
          <w:sz w:val="28"/>
          <w:szCs w:val="28"/>
        </w:rPr>
        <w:t>ис.</w:t>
      </w:r>
      <w:r w:rsidR="00EC52D3">
        <w:rPr>
          <w:rFonts w:ascii="Times New Roman" w:hAnsi="Times New Roman"/>
          <w:color w:val="000000"/>
          <w:sz w:val="28"/>
          <w:szCs w:val="28"/>
        </w:rPr>
        <w:t>7</w:t>
      </w:r>
      <w:r w:rsidRPr="003336A2">
        <w:rPr>
          <w:rFonts w:ascii="Times New Roman" w:hAnsi="Times New Roman"/>
          <w:color w:val="000000"/>
          <w:sz w:val="28"/>
          <w:szCs w:val="28"/>
        </w:rPr>
        <w:t>).</w:t>
      </w:r>
    </w:p>
    <w:p w:rsidR="0030336D" w:rsidRDefault="0030336D" w:rsidP="00183EEE">
      <w:pPr>
        <w:spacing w:after="0" w:line="240" w:lineRule="auto"/>
        <w:ind w:firstLine="709"/>
        <w:jc w:val="both"/>
        <w:rPr>
          <w:rFonts w:ascii="Times New Roman" w:hAnsi="Times New Roman"/>
          <w:i/>
          <w:iCs/>
          <w:color w:val="000000"/>
          <w:sz w:val="28"/>
          <w:szCs w:val="28"/>
        </w:rPr>
      </w:pPr>
    </w:p>
    <w:p w:rsidR="006406F3" w:rsidRDefault="006406F3" w:rsidP="003E6BA4">
      <w:pPr>
        <w:numPr>
          <w:ilvl w:val="0"/>
          <w:numId w:val="12"/>
        </w:numPr>
        <w:spacing w:after="0" w:line="240" w:lineRule="auto"/>
        <w:ind w:left="0" w:firstLine="709"/>
        <w:jc w:val="both"/>
        <w:rPr>
          <w:rFonts w:ascii="Times New Roman" w:hAnsi="Times New Roman"/>
          <w:color w:val="000000"/>
          <w:sz w:val="28"/>
          <w:szCs w:val="28"/>
        </w:rPr>
      </w:pPr>
      <w:r w:rsidRPr="003336A2">
        <w:rPr>
          <w:rFonts w:ascii="Times New Roman" w:hAnsi="Times New Roman"/>
          <w:i/>
          <w:iCs/>
          <w:color w:val="000000"/>
          <w:sz w:val="28"/>
          <w:szCs w:val="28"/>
        </w:rPr>
        <w:t>Кубовидная структура</w:t>
      </w:r>
      <w:r w:rsidRPr="003336A2">
        <w:rPr>
          <w:rFonts w:ascii="Times New Roman" w:hAnsi="Times New Roman"/>
          <w:color w:val="000000"/>
          <w:sz w:val="28"/>
          <w:szCs w:val="28"/>
        </w:rPr>
        <w:t xml:space="preserve"> имеет отдельности, одинаково развитые по трем осям. Подразделяется на роды: глыбистая, комковатая, </w:t>
      </w:r>
      <w:proofErr w:type="spellStart"/>
      <w:r w:rsidRPr="003336A2">
        <w:rPr>
          <w:rFonts w:ascii="Times New Roman" w:hAnsi="Times New Roman"/>
          <w:color w:val="000000"/>
          <w:sz w:val="28"/>
          <w:szCs w:val="28"/>
        </w:rPr>
        <w:t>ореховатая</w:t>
      </w:r>
      <w:proofErr w:type="spellEnd"/>
      <w:r w:rsidRPr="003336A2">
        <w:rPr>
          <w:rFonts w:ascii="Times New Roman" w:hAnsi="Times New Roman"/>
          <w:color w:val="000000"/>
          <w:sz w:val="28"/>
          <w:szCs w:val="28"/>
        </w:rPr>
        <w:t>, зернистая, пылеватая.</w:t>
      </w:r>
    </w:p>
    <w:p w:rsidR="007B6315" w:rsidRDefault="007B6315" w:rsidP="003E6BA4">
      <w:pPr>
        <w:numPr>
          <w:ilvl w:val="0"/>
          <w:numId w:val="12"/>
        </w:numPr>
        <w:spacing w:after="0" w:line="240" w:lineRule="auto"/>
        <w:ind w:left="0" w:firstLine="709"/>
        <w:jc w:val="both"/>
        <w:rPr>
          <w:rFonts w:ascii="Times New Roman" w:hAnsi="Times New Roman"/>
          <w:color w:val="000000"/>
          <w:sz w:val="28"/>
          <w:szCs w:val="28"/>
        </w:rPr>
      </w:pPr>
      <w:proofErr w:type="spellStart"/>
      <w:r w:rsidRPr="003336A2">
        <w:rPr>
          <w:rFonts w:ascii="Times New Roman" w:hAnsi="Times New Roman"/>
          <w:i/>
          <w:iCs/>
          <w:color w:val="000000"/>
          <w:sz w:val="28"/>
          <w:szCs w:val="28"/>
        </w:rPr>
        <w:lastRenderedPageBreak/>
        <w:t>Призмовидная</w:t>
      </w:r>
      <w:proofErr w:type="spellEnd"/>
      <w:r w:rsidRPr="003336A2">
        <w:rPr>
          <w:rFonts w:ascii="Times New Roman" w:hAnsi="Times New Roman"/>
          <w:i/>
          <w:iCs/>
          <w:color w:val="000000"/>
          <w:sz w:val="28"/>
          <w:szCs w:val="28"/>
        </w:rPr>
        <w:t xml:space="preserve"> структура</w:t>
      </w:r>
      <w:r w:rsidRPr="003336A2">
        <w:rPr>
          <w:rFonts w:ascii="Times New Roman" w:hAnsi="Times New Roman"/>
          <w:color w:val="000000"/>
          <w:sz w:val="28"/>
          <w:szCs w:val="28"/>
        </w:rPr>
        <w:t xml:space="preserve"> характеризуется преимущественным развитием отдельностей по вертикальной оси. Подразделяется на столбчатую и призматическую.</w:t>
      </w:r>
    </w:p>
    <w:p w:rsidR="007B6315" w:rsidRDefault="007B6315" w:rsidP="003E6BA4">
      <w:pPr>
        <w:numPr>
          <w:ilvl w:val="0"/>
          <w:numId w:val="12"/>
        </w:numPr>
        <w:spacing w:after="0" w:line="240" w:lineRule="auto"/>
        <w:ind w:left="0"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В </w:t>
      </w:r>
      <w:proofErr w:type="spellStart"/>
      <w:r w:rsidRPr="003336A2">
        <w:rPr>
          <w:rFonts w:ascii="Times New Roman" w:hAnsi="Times New Roman"/>
          <w:i/>
          <w:iCs/>
          <w:color w:val="000000"/>
          <w:sz w:val="28"/>
          <w:szCs w:val="28"/>
        </w:rPr>
        <w:t>плитовидной</w:t>
      </w:r>
      <w:proofErr w:type="spellEnd"/>
      <w:r w:rsidRPr="003336A2">
        <w:rPr>
          <w:rFonts w:ascii="Times New Roman" w:hAnsi="Times New Roman"/>
          <w:i/>
          <w:iCs/>
          <w:color w:val="000000"/>
          <w:sz w:val="28"/>
          <w:szCs w:val="28"/>
        </w:rPr>
        <w:t xml:space="preserve"> структуре</w:t>
      </w:r>
      <w:r w:rsidRPr="003336A2">
        <w:rPr>
          <w:rFonts w:ascii="Times New Roman" w:hAnsi="Times New Roman"/>
          <w:color w:val="000000"/>
          <w:sz w:val="28"/>
          <w:szCs w:val="28"/>
        </w:rPr>
        <w:t xml:space="preserve"> отдельности развиты в основном по двум горизонтальным осям. Подразделяется на плитчатую и чешуйчатую.</w:t>
      </w:r>
    </w:p>
    <w:p w:rsidR="00C75E85" w:rsidRPr="003336A2" w:rsidRDefault="00C75E85" w:rsidP="003E6BA4">
      <w:pPr>
        <w:spacing w:after="0" w:line="240" w:lineRule="auto"/>
        <w:ind w:firstLine="709"/>
        <w:jc w:val="both"/>
        <w:rPr>
          <w:rFonts w:ascii="Times New Roman" w:hAnsi="Times New Roman"/>
          <w:color w:val="000000"/>
          <w:sz w:val="28"/>
          <w:szCs w:val="28"/>
        </w:rPr>
      </w:pPr>
    </w:p>
    <w:p w:rsidR="006406F3" w:rsidRPr="003336A2" w:rsidRDefault="00952962" w:rsidP="003E6BA4">
      <w:pPr>
        <w:pStyle w:val="a3"/>
        <w:spacing w:after="0" w:line="240" w:lineRule="auto"/>
        <w:ind w:left="0" w:firstLine="709"/>
        <w:jc w:val="center"/>
        <w:rPr>
          <w:rFonts w:ascii="Times New Roman" w:hAnsi="Times New Roman"/>
          <w:color w:val="000000"/>
          <w:sz w:val="28"/>
          <w:szCs w:val="28"/>
        </w:rPr>
      </w:pPr>
      <w:r>
        <w:rPr>
          <w:rFonts w:ascii="Times New Roman" w:hAnsi="Times New Roman"/>
          <w:noProof/>
          <w:color w:val="000000"/>
          <w:sz w:val="28"/>
          <w:szCs w:val="28"/>
        </w:rPr>
        <w:drawing>
          <wp:inline distT="0" distB="0" distL="0" distR="0">
            <wp:extent cx="3206115" cy="2434590"/>
            <wp:effectExtent l="0" t="0" r="0" b="0"/>
            <wp:docPr id="10" name="Рисунок 11" descr="Описание: Структура почв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Описание: Структура почвы"/>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06115" cy="2434590"/>
                    </a:xfrm>
                    <a:prstGeom prst="rect">
                      <a:avLst/>
                    </a:prstGeom>
                    <a:noFill/>
                    <a:ln>
                      <a:noFill/>
                    </a:ln>
                  </pic:spPr>
                </pic:pic>
              </a:graphicData>
            </a:graphic>
          </wp:inline>
        </w:drawing>
      </w:r>
    </w:p>
    <w:p w:rsidR="006406F3" w:rsidRPr="003336A2" w:rsidRDefault="006406F3" w:rsidP="003E6BA4">
      <w:pPr>
        <w:pStyle w:val="a3"/>
        <w:spacing w:after="0" w:line="240" w:lineRule="auto"/>
        <w:ind w:left="0" w:firstLine="709"/>
        <w:jc w:val="both"/>
        <w:rPr>
          <w:rFonts w:ascii="Times New Roman" w:hAnsi="Times New Roman"/>
          <w:color w:val="000000"/>
          <w:sz w:val="28"/>
          <w:szCs w:val="28"/>
        </w:rPr>
      </w:pPr>
    </w:p>
    <w:p w:rsidR="007B6315" w:rsidRDefault="006406F3" w:rsidP="003E6BA4">
      <w:pPr>
        <w:pStyle w:val="a3"/>
        <w:spacing w:after="0" w:line="240" w:lineRule="auto"/>
        <w:ind w:left="0" w:firstLine="709"/>
        <w:jc w:val="center"/>
        <w:rPr>
          <w:rFonts w:ascii="Times New Roman" w:hAnsi="Times New Roman"/>
          <w:b/>
          <w:color w:val="000000"/>
          <w:sz w:val="28"/>
          <w:szCs w:val="28"/>
        </w:rPr>
      </w:pPr>
      <w:r w:rsidRPr="007B6315">
        <w:rPr>
          <w:rFonts w:ascii="Times New Roman" w:hAnsi="Times New Roman"/>
          <w:b/>
          <w:color w:val="000000"/>
          <w:sz w:val="28"/>
          <w:szCs w:val="28"/>
        </w:rPr>
        <w:t xml:space="preserve">Рис. </w:t>
      </w:r>
      <w:r w:rsidR="00EC52D3">
        <w:rPr>
          <w:rFonts w:ascii="Times New Roman" w:hAnsi="Times New Roman"/>
          <w:b/>
          <w:color w:val="000000"/>
          <w:sz w:val="28"/>
          <w:szCs w:val="28"/>
        </w:rPr>
        <w:t>7</w:t>
      </w:r>
      <w:r w:rsidRPr="007B6315">
        <w:rPr>
          <w:rFonts w:ascii="Times New Roman" w:hAnsi="Times New Roman"/>
          <w:b/>
          <w:color w:val="000000"/>
          <w:sz w:val="28"/>
          <w:szCs w:val="28"/>
        </w:rPr>
        <w:t xml:space="preserve">. </w:t>
      </w:r>
      <w:r w:rsidRPr="007B6315">
        <w:rPr>
          <w:rFonts w:ascii="Times New Roman" w:hAnsi="Times New Roman"/>
          <w:b/>
          <w:i/>
          <w:color w:val="000000"/>
          <w:sz w:val="28"/>
          <w:szCs w:val="28"/>
        </w:rPr>
        <w:t>Структура почвы</w:t>
      </w:r>
      <w:r w:rsidRPr="007B6315">
        <w:rPr>
          <w:rFonts w:ascii="Times New Roman" w:hAnsi="Times New Roman"/>
          <w:b/>
          <w:color w:val="000000"/>
          <w:sz w:val="28"/>
          <w:szCs w:val="28"/>
        </w:rPr>
        <w:t>:</w:t>
      </w:r>
    </w:p>
    <w:p w:rsidR="00785CBD" w:rsidRPr="00EC52D3" w:rsidRDefault="006406F3" w:rsidP="003E6BA4">
      <w:pPr>
        <w:pStyle w:val="a3"/>
        <w:spacing w:after="0" w:line="240" w:lineRule="auto"/>
        <w:ind w:left="0" w:firstLine="709"/>
        <w:jc w:val="center"/>
        <w:rPr>
          <w:rFonts w:ascii="Times New Roman" w:hAnsi="Times New Roman"/>
          <w:b/>
          <w:i/>
          <w:color w:val="000000"/>
          <w:sz w:val="28"/>
          <w:szCs w:val="28"/>
        </w:rPr>
      </w:pPr>
      <w:proofErr w:type="gramStart"/>
      <w:r w:rsidRPr="00EC52D3">
        <w:rPr>
          <w:rFonts w:ascii="Times New Roman" w:hAnsi="Times New Roman"/>
          <w:b/>
          <w:i/>
          <w:color w:val="000000"/>
          <w:sz w:val="28"/>
          <w:szCs w:val="28"/>
        </w:rPr>
        <w:t xml:space="preserve">1 – кубовидная: а – комковатая б – </w:t>
      </w:r>
      <w:proofErr w:type="spellStart"/>
      <w:r w:rsidRPr="00EC52D3">
        <w:rPr>
          <w:rFonts w:ascii="Times New Roman" w:hAnsi="Times New Roman"/>
          <w:b/>
          <w:i/>
          <w:color w:val="000000"/>
          <w:sz w:val="28"/>
          <w:szCs w:val="28"/>
        </w:rPr>
        <w:t>ореховатая</w:t>
      </w:r>
      <w:proofErr w:type="spellEnd"/>
      <w:r w:rsidRPr="00EC52D3">
        <w:rPr>
          <w:rFonts w:ascii="Times New Roman" w:hAnsi="Times New Roman"/>
          <w:b/>
          <w:i/>
          <w:color w:val="000000"/>
          <w:sz w:val="28"/>
          <w:szCs w:val="28"/>
        </w:rPr>
        <w:t xml:space="preserve">, в – зернистая, г – глыбистая; 2 – </w:t>
      </w:r>
      <w:proofErr w:type="spellStart"/>
      <w:r w:rsidRPr="00EC52D3">
        <w:rPr>
          <w:rFonts w:ascii="Times New Roman" w:hAnsi="Times New Roman"/>
          <w:b/>
          <w:i/>
          <w:color w:val="000000"/>
          <w:sz w:val="28"/>
          <w:szCs w:val="28"/>
        </w:rPr>
        <w:t>призмовидная</w:t>
      </w:r>
      <w:proofErr w:type="spellEnd"/>
      <w:r w:rsidRPr="00EC52D3">
        <w:rPr>
          <w:rFonts w:ascii="Times New Roman" w:hAnsi="Times New Roman"/>
          <w:b/>
          <w:i/>
          <w:color w:val="000000"/>
          <w:sz w:val="28"/>
          <w:szCs w:val="28"/>
        </w:rPr>
        <w:t xml:space="preserve">: д – столбчатая, е – призматическая; 3 – </w:t>
      </w:r>
      <w:proofErr w:type="spellStart"/>
      <w:r w:rsidRPr="00EC52D3">
        <w:rPr>
          <w:rFonts w:ascii="Times New Roman" w:hAnsi="Times New Roman"/>
          <w:b/>
          <w:i/>
          <w:color w:val="000000"/>
          <w:sz w:val="28"/>
          <w:szCs w:val="28"/>
        </w:rPr>
        <w:t>плитовидная</w:t>
      </w:r>
      <w:proofErr w:type="spellEnd"/>
      <w:r w:rsidRPr="00EC52D3">
        <w:rPr>
          <w:rFonts w:ascii="Times New Roman" w:hAnsi="Times New Roman"/>
          <w:b/>
          <w:i/>
          <w:color w:val="000000"/>
          <w:sz w:val="28"/>
          <w:szCs w:val="28"/>
        </w:rPr>
        <w:t>: ж плит</w:t>
      </w:r>
      <w:r w:rsidR="00785CBD" w:rsidRPr="00EC52D3">
        <w:rPr>
          <w:rFonts w:ascii="Times New Roman" w:hAnsi="Times New Roman"/>
          <w:b/>
          <w:i/>
          <w:color w:val="000000"/>
          <w:sz w:val="28"/>
          <w:szCs w:val="28"/>
        </w:rPr>
        <w:t>чатая, з – чешуйчатая.</w:t>
      </w:r>
      <w:proofErr w:type="gramEnd"/>
    </w:p>
    <w:p w:rsidR="007B6315" w:rsidRDefault="006406F3"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br/>
      </w:r>
      <w:r w:rsidR="00785CBD" w:rsidRPr="003336A2">
        <w:rPr>
          <w:rFonts w:ascii="Times New Roman" w:hAnsi="Times New Roman"/>
          <w:color w:val="000000"/>
          <w:sz w:val="28"/>
          <w:szCs w:val="28"/>
        </w:rPr>
        <w:t xml:space="preserve"> </w:t>
      </w:r>
      <w:r w:rsidR="00785CBD" w:rsidRPr="003336A2">
        <w:rPr>
          <w:rFonts w:ascii="Times New Roman" w:hAnsi="Times New Roman"/>
          <w:color w:val="000000"/>
          <w:sz w:val="28"/>
          <w:szCs w:val="28"/>
        </w:rPr>
        <w:tab/>
      </w:r>
      <w:r w:rsidRPr="003336A2">
        <w:rPr>
          <w:rFonts w:ascii="Times New Roman" w:hAnsi="Times New Roman"/>
          <w:color w:val="000000"/>
          <w:sz w:val="28"/>
          <w:szCs w:val="28"/>
        </w:rPr>
        <w:t xml:space="preserve">Наиболее распространена структура комковатая (тип </w:t>
      </w:r>
      <w:proofErr w:type="gramStart"/>
      <w:r w:rsidRPr="003336A2">
        <w:rPr>
          <w:rFonts w:ascii="Times New Roman" w:hAnsi="Times New Roman"/>
          <w:color w:val="000000"/>
          <w:sz w:val="28"/>
          <w:szCs w:val="28"/>
        </w:rPr>
        <w:t>кубовидной</w:t>
      </w:r>
      <w:proofErr w:type="gramEnd"/>
      <w:r w:rsidRPr="003336A2">
        <w:rPr>
          <w:rFonts w:ascii="Times New Roman" w:hAnsi="Times New Roman"/>
          <w:color w:val="000000"/>
          <w:sz w:val="28"/>
          <w:szCs w:val="28"/>
        </w:rPr>
        <w:t xml:space="preserve">). Оптимальный размер комков 3–5 мм. Они характерны для черноземных почв. Образование структурных агрегатов происходит под влиянием корневой системы, которая уплотняет частицы почв, гумуса и </w:t>
      </w:r>
      <w:proofErr w:type="spellStart"/>
      <w:r w:rsidRPr="003336A2">
        <w:rPr>
          <w:rFonts w:ascii="Times New Roman" w:hAnsi="Times New Roman"/>
          <w:color w:val="000000"/>
          <w:sz w:val="28"/>
          <w:szCs w:val="28"/>
        </w:rPr>
        <w:t>гидрооксидов</w:t>
      </w:r>
      <w:proofErr w:type="spellEnd"/>
      <w:r w:rsidRPr="003336A2">
        <w:rPr>
          <w:rFonts w:ascii="Times New Roman" w:hAnsi="Times New Roman"/>
          <w:color w:val="000000"/>
          <w:sz w:val="28"/>
          <w:szCs w:val="28"/>
        </w:rPr>
        <w:t xml:space="preserve"> железа (они склеивают частички), а кальций и магний цементируют их. Структура почвы не всегда прочная, и ее разрушает техника и соединения натрия (в аридном климате). Указанных химических элементов в почвах Беларуси очень мало, поэтому структурные агрегаты непрочные.</w:t>
      </w:r>
    </w:p>
    <w:p w:rsidR="00785CBD" w:rsidRPr="003336A2" w:rsidRDefault="006406F3"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В зависимости от размеров агрегаты группируются следующим образом. Агрегаты более 10 мм называют </w:t>
      </w:r>
      <w:r w:rsidRPr="003336A2">
        <w:rPr>
          <w:rFonts w:ascii="Times New Roman" w:hAnsi="Times New Roman"/>
          <w:i/>
          <w:iCs/>
          <w:color w:val="000000"/>
          <w:sz w:val="28"/>
          <w:szCs w:val="28"/>
        </w:rPr>
        <w:t>глыбами</w:t>
      </w:r>
      <w:r w:rsidRPr="003336A2">
        <w:rPr>
          <w:rFonts w:ascii="Times New Roman" w:hAnsi="Times New Roman"/>
          <w:color w:val="000000"/>
          <w:sz w:val="28"/>
          <w:szCs w:val="28"/>
        </w:rPr>
        <w:t xml:space="preserve">, от 10 до 0,25 мм – </w:t>
      </w:r>
      <w:r w:rsidRPr="003336A2">
        <w:rPr>
          <w:rFonts w:ascii="Times New Roman" w:hAnsi="Times New Roman"/>
          <w:i/>
          <w:iCs/>
          <w:color w:val="000000"/>
          <w:sz w:val="28"/>
          <w:szCs w:val="28"/>
        </w:rPr>
        <w:t>макроагрегатами</w:t>
      </w:r>
      <w:r w:rsidRPr="003336A2">
        <w:rPr>
          <w:rFonts w:ascii="Times New Roman" w:hAnsi="Times New Roman"/>
          <w:color w:val="000000"/>
          <w:sz w:val="28"/>
          <w:szCs w:val="28"/>
        </w:rPr>
        <w:t xml:space="preserve">, менее 0,25 мм – </w:t>
      </w:r>
      <w:r w:rsidRPr="003336A2">
        <w:rPr>
          <w:rFonts w:ascii="Times New Roman" w:hAnsi="Times New Roman"/>
          <w:i/>
          <w:iCs/>
          <w:color w:val="000000"/>
          <w:sz w:val="28"/>
          <w:szCs w:val="28"/>
        </w:rPr>
        <w:t>микроагрегатами</w:t>
      </w:r>
      <w:r w:rsidRPr="003336A2">
        <w:rPr>
          <w:rFonts w:ascii="Times New Roman" w:hAnsi="Times New Roman"/>
          <w:color w:val="000000"/>
          <w:sz w:val="28"/>
          <w:szCs w:val="28"/>
        </w:rPr>
        <w:t>.</w:t>
      </w:r>
    </w:p>
    <w:p w:rsidR="00785CBD" w:rsidRPr="003336A2" w:rsidRDefault="006406F3"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В почвенных горизонтах структурные отдельности обычно не бывают одного размера и формы. Часто структура в них смешанная. Например: комковато-зернистая, комковато-пылеватая и др.</w:t>
      </w:r>
    </w:p>
    <w:p w:rsidR="00785CBD" w:rsidRPr="003336A2" w:rsidRDefault="006406F3"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Различным почвенным горизонтам свойственна определенная структура. </w:t>
      </w:r>
      <w:proofErr w:type="gramStart"/>
      <w:r w:rsidRPr="003336A2">
        <w:rPr>
          <w:rFonts w:ascii="Times New Roman" w:hAnsi="Times New Roman"/>
          <w:color w:val="000000"/>
          <w:sz w:val="28"/>
          <w:szCs w:val="28"/>
        </w:rPr>
        <w:t>Так, гумусовые горизонты характеризуются комковатой, зернистой (чернозем, дерновая почва) или мелкокомковатой, комковато-порошистой (</w:t>
      </w:r>
      <w:hyperlink r:id="rId18" w:history="1">
        <w:r w:rsidR="002A2A12" w:rsidRPr="003336A2">
          <w:rPr>
            <w:rStyle w:val="a7"/>
            <w:rFonts w:ascii="Times New Roman" w:hAnsi="Times New Roman"/>
            <w:color w:val="000000"/>
            <w:sz w:val="28"/>
            <w:szCs w:val="28"/>
            <w:u w:val="none"/>
          </w:rPr>
          <w:t>дерново-</w:t>
        </w:r>
        <w:r w:rsidRPr="003336A2">
          <w:rPr>
            <w:rStyle w:val="a7"/>
            <w:rFonts w:ascii="Times New Roman" w:hAnsi="Times New Roman"/>
            <w:color w:val="000000"/>
            <w:sz w:val="28"/>
            <w:szCs w:val="28"/>
            <w:u w:val="none"/>
          </w:rPr>
          <w:t>подзолистая почва</w:t>
        </w:r>
      </w:hyperlink>
      <w:r w:rsidRPr="003336A2">
        <w:rPr>
          <w:rFonts w:ascii="Times New Roman" w:hAnsi="Times New Roman"/>
          <w:color w:val="000000"/>
          <w:sz w:val="28"/>
          <w:szCs w:val="28"/>
        </w:rPr>
        <w:t>) структурой.</w:t>
      </w:r>
      <w:proofErr w:type="gramEnd"/>
    </w:p>
    <w:p w:rsidR="007A0ACF" w:rsidRPr="003336A2" w:rsidRDefault="006406F3"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lastRenderedPageBreak/>
        <w:t xml:space="preserve">Для подзолистых горизонтов свойственна </w:t>
      </w:r>
      <w:proofErr w:type="spellStart"/>
      <w:r w:rsidRPr="003336A2">
        <w:rPr>
          <w:rFonts w:ascii="Times New Roman" w:hAnsi="Times New Roman"/>
          <w:color w:val="000000"/>
          <w:sz w:val="28"/>
          <w:szCs w:val="28"/>
        </w:rPr>
        <w:t>непрочнолистоватая</w:t>
      </w:r>
      <w:proofErr w:type="spellEnd"/>
      <w:r w:rsidRPr="003336A2">
        <w:rPr>
          <w:rFonts w:ascii="Times New Roman" w:hAnsi="Times New Roman"/>
          <w:color w:val="000000"/>
          <w:sz w:val="28"/>
          <w:szCs w:val="28"/>
        </w:rPr>
        <w:t xml:space="preserve">, пластинчатая структура или вообще ее отсутствие. Иллювиальные горизонты чаще имеют призматическую или </w:t>
      </w:r>
      <w:proofErr w:type="spellStart"/>
      <w:r w:rsidRPr="003336A2">
        <w:rPr>
          <w:rFonts w:ascii="Times New Roman" w:hAnsi="Times New Roman"/>
          <w:color w:val="000000"/>
          <w:sz w:val="28"/>
          <w:szCs w:val="28"/>
        </w:rPr>
        <w:t>ореховатую</w:t>
      </w:r>
      <w:proofErr w:type="spellEnd"/>
      <w:r w:rsidRPr="003336A2">
        <w:rPr>
          <w:rFonts w:ascii="Times New Roman" w:hAnsi="Times New Roman"/>
          <w:color w:val="000000"/>
          <w:sz w:val="28"/>
          <w:szCs w:val="28"/>
        </w:rPr>
        <w:t xml:space="preserve"> структуру.</w:t>
      </w:r>
    </w:p>
    <w:p w:rsidR="007A0ACF" w:rsidRPr="003336A2" w:rsidRDefault="006406F3"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Образование структуры происходит при наличии давления (от воздействия корневых систем растений, животных, замерзания, высыхания почвы и др.) и </w:t>
      </w:r>
      <w:proofErr w:type="spellStart"/>
      <w:r w:rsidRPr="003336A2">
        <w:rPr>
          <w:rFonts w:ascii="Times New Roman" w:hAnsi="Times New Roman"/>
          <w:color w:val="000000"/>
          <w:sz w:val="28"/>
          <w:szCs w:val="28"/>
        </w:rPr>
        <w:t>клеющего</w:t>
      </w:r>
      <w:proofErr w:type="spellEnd"/>
      <w:r w:rsidRPr="003336A2">
        <w:rPr>
          <w:rFonts w:ascii="Times New Roman" w:hAnsi="Times New Roman"/>
          <w:color w:val="000000"/>
          <w:sz w:val="28"/>
          <w:szCs w:val="28"/>
        </w:rPr>
        <w:t xml:space="preserve"> вещества. В качестве последнего выступают коллоиды, главным образом гумусовые. Водопрочная структура образуется в случае коагуляции коллоидов (образование геля) катионами кальция и магния. При такой структуре почва после дождя не заплывает, на ней не образуется корка, затрудняющая поступление кислорода к корням растений.</w:t>
      </w:r>
    </w:p>
    <w:p w:rsidR="007A0ACF" w:rsidRPr="003336A2" w:rsidRDefault="006406F3"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Следует отметить весьма важную роль дождевых червей в образовании почвенной структуры. С агрономической точки зрения почва считается структурной, если комковато-зернистые водопрочные агрегаты размером от 10 до 0,25 мм составляют более 55%.</w:t>
      </w:r>
    </w:p>
    <w:p w:rsidR="007A0ACF" w:rsidRPr="003336A2" w:rsidRDefault="006406F3"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Плодородная почва – почва структурная. Она легко крошится при вспашке, лучше противостоит водной и ветровой эрозии. В структурной почве хорошо сочетается водный, воздушный и тепловой режимы. А это положительно воздействует на развитие биологических проце</w:t>
      </w:r>
      <w:r w:rsidR="007A0ACF" w:rsidRPr="003336A2">
        <w:rPr>
          <w:rFonts w:ascii="Times New Roman" w:hAnsi="Times New Roman"/>
          <w:color w:val="000000"/>
          <w:sz w:val="28"/>
          <w:szCs w:val="28"/>
        </w:rPr>
        <w:t>ссов, на режим питания растений.</w:t>
      </w:r>
    </w:p>
    <w:p w:rsidR="006406F3" w:rsidRDefault="006406F3"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Бесструктурные суглинистые почвы плохо впитывают воду, а ее сток может вызвать эрозию; вода и воздух в таких почвах антагонистичны. В бесструктурных почвах вода теряется в результате интенсивного капиллярного поднятия, что может привести к </w:t>
      </w:r>
      <w:proofErr w:type="spellStart"/>
      <w:r w:rsidRPr="003336A2">
        <w:rPr>
          <w:rFonts w:ascii="Times New Roman" w:hAnsi="Times New Roman"/>
          <w:color w:val="000000"/>
          <w:sz w:val="28"/>
          <w:szCs w:val="28"/>
        </w:rPr>
        <w:t>пересушиванию</w:t>
      </w:r>
      <w:proofErr w:type="spellEnd"/>
      <w:r w:rsidRPr="003336A2">
        <w:rPr>
          <w:rFonts w:ascii="Times New Roman" w:hAnsi="Times New Roman"/>
          <w:color w:val="000000"/>
          <w:sz w:val="28"/>
          <w:szCs w:val="28"/>
        </w:rPr>
        <w:t xml:space="preserve"> почвы, ухудшению обеспечения растений водой, элементами питания. Для получения хороших урожаев на бесструктурных почвах необходимо постоянно заботиться о высоком уровне агротехники</w:t>
      </w:r>
      <w:r w:rsidR="007B6315">
        <w:rPr>
          <w:rFonts w:ascii="Times New Roman" w:hAnsi="Times New Roman"/>
          <w:color w:val="000000"/>
          <w:sz w:val="28"/>
          <w:szCs w:val="28"/>
        </w:rPr>
        <w:t xml:space="preserve"> (Рис. </w:t>
      </w:r>
      <w:r w:rsidR="00EC52D3">
        <w:rPr>
          <w:rFonts w:ascii="Times New Roman" w:hAnsi="Times New Roman"/>
          <w:color w:val="000000"/>
          <w:sz w:val="28"/>
          <w:szCs w:val="28"/>
        </w:rPr>
        <w:t>8</w:t>
      </w:r>
      <w:r w:rsidR="007B6315">
        <w:rPr>
          <w:rFonts w:ascii="Times New Roman" w:hAnsi="Times New Roman"/>
          <w:color w:val="000000"/>
          <w:sz w:val="28"/>
          <w:szCs w:val="28"/>
        </w:rPr>
        <w:t>)</w:t>
      </w:r>
      <w:r w:rsidRPr="003336A2">
        <w:rPr>
          <w:rFonts w:ascii="Times New Roman" w:hAnsi="Times New Roman"/>
          <w:color w:val="000000"/>
          <w:sz w:val="28"/>
          <w:szCs w:val="28"/>
        </w:rPr>
        <w:t>.</w:t>
      </w:r>
    </w:p>
    <w:p w:rsidR="007B6315" w:rsidRPr="003336A2" w:rsidRDefault="007B6315" w:rsidP="00183EEE">
      <w:pPr>
        <w:spacing w:after="0" w:line="240" w:lineRule="auto"/>
        <w:ind w:firstLine="709"/>
        <w:jc w:val="both"/>
        <w:rPr>
          <w:rFonts w:ascii="Times New Roman" w:hAnsi="Times New Roman"/>
          <w:i/>
          <w:iCs/>
          <w:color w:val="000000"/>
          <w:sz w:val="28"/>
          <w:szCs w:val="28"/>
        </w:rPr>
      </w:pPr>
    </w:p>
    <w:p w:rsidR="006406F3" w:rsidRPr="003336A2" w:rsidRDefault="00952962" w:rsidP="00183EEE">
      <w:pPr>
        <w:pStyle w:val="a3"/>
        <w:spacing w:after="0" w:line="240" w:lineRule="auto"/>
        <w:ind w:left="0" w:firstLine="709"/>
        <w:jc w:val="center"/>
        <w:rPr>
          <w:rFonts w:ascii="Times New Roman" w:hAnsi="Times New Roman"/>
          <w:color w:val="000000"/>
          <w:sz w:val="28"/>
          <w:szCs w:val="28"/>
        </w:rPr>
      </w:pPr>
      <w:r>
        <w:rPr>
          <w:rFonts w:ascii="Times New Roman" w:hAnsi="Times New Roman"/>
          <w:noProof/>
          <w:color w:val="000000"/>
          <w:sz w:val="28"/>
          <w:szCs w:val="28"/>
        </w:rPr>
        <w:drawing>
          <wp:inline distT="0" distB="0" distL="0" distR="0">
            <wp:extent cx="4274820" cy="2244725"/>
            <wp:effectExtent l="0" t="0" r="0" b="0"/>
            <wp:docPr id="11" name="Рисунок 11" descr="img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mg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74820" cy="2244725"/>
                    </a:xfrm>
                    <a:prstGeom prst="rect">
                      <a:avLst/>
                    </a:prstGeom>
                    <a:noFill/>
                    <a:ln>
                      <a:noFill/>
                    </a:ln>
                  </pic:spPr>
                </pic:pic>
              </a:graphicData>
            </a:graphic>
          </wp:inline>
        </w:drawing>
      </w:r>
    </w:p>
    <w:p w:rsidR="007A0ACF" w:rsidRPr="007B6315" w:rsidRDefault="007B6315" w:rsidP="00183EEE">
      <w:pPr>
        <w:spacing w:after="0" w:line="240" w:lineRule="auto"/>
        <w:ind w:firstLine="709"/>
        <w:jc w:val="center"/>
        <w:rPr>
          <w:rFonts w:ascii="Times New Roman" w:hAnsi="Times New Roman"/>
          <w:b/>
          <w:color w:val="000000"/>
          <w:sz w:val="28"/>
          <w:szCs w:val="28"/>
        </w:rPr>
      </w:pPr>
      <w:r>
        <w:rPr>
          <w:rFonts w:ascii="Times New Roman" w:hAnsi="Times New Roman"/>
          <w:b/>
          <w:color w:val="000000"/>
          <w:sz w:val="28"/>
          <w:szCs w:val="28"/>
        </w:rPr>
        <w:t xml:space="preserve">Рис. </w:t>
      </w:r>
      <w:r w:rsidR="00EC52D3">
        <w:rPr>
          <w:rFonts w:ascii="Times New Roman" w:hAnsi="Times New Roman"/>
          <w:b/>
          <w:color w:val="000000"/>
          <w:sz w:val="28"/>
          <w:szCs w:val="28"/>
        </w:rPr>
        <w:t>8</w:t>
      </w:r>
      <w:r>
        <w:rPr>
          <w:rFonts w:ascii="Times New Roman" w:hAnsi="Times New Roman"/>
          <w:b/>
          <w:color w:val="000000"/>
          <w:sz w:val="28"/>
          <w:szCs w:val="28"/>
        </w:rPr>
        <w:t xml:space="preserve">. </w:t>
      </w:r>
      <w:r w:rsidRPr="007B6315">
        <w:rPr>
          <w:rFonts w:ascii="Times New Roman" w:hAnsi="Times New Roman"/>
          <w:b/>
          <w:i/>
          <w:color w:val="000000"/>
          <w:sz w:val="28"/>
          <w:szCs w:val="28"/>
        </w:rPr>
        <w:t>Пример структуры почвы</w:t>
      </w:r>
      <w:r w:rsidR="00183EEE">
        <w:rPr>
          <w:rFonts w:ascii="Times New Roman" w:hAnsi="Times New Roman"/>
          <w:b/>
          <w:i/>
          <w:color w:val="000000"/>
          <w:sz w:val="28"/>
          <w:szCs w:val="28"/>
        </w:rPr>
        <w:t xml:space="preserve"> (слева – структурная, справа – бесструктурная)</w:t>
      </w:r>
    </w:p>
    <w:p w:rsidR="007B6315" w:rsidRDefault="007B6315" w:rsidP="00183EEE">
      <w:pPr>
        <w:spacing w:after="0" w:line="240" w:lineRule="auto"/>
        <w:ind w:firstLine="709"/>
        <w:jc w:val="both"/>
        <w:rPr>
          <w:rFonts w:ascii="Times New Roman" w:hAnsi="Times New Roman"/>
          <w:color w:val="000000"/>
          <w:sz w:val="28"/>
          <w:szCs w:val="28"/>
        </w:rPr>
      </w:pPr>
    </w:p>
    <w:p w:rsidR="007A0ACF" w:rsidRPr="003336A2" w:rsidRDefault="006406F3"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Почвенную структуру могут разрушить механические факторы (передвижение по полям техники, животных, град и др.), а также физико-</w:t>
      </w:r>
      <w:r w:rsidRPr="003336A2">
        <w:rPr>
          <w:rFonts w:ascii="Times New Roman" w:hAnsi="Times New Roman"/>
          <w:color w:val="000000"/>
          <w:sz w:val="28"/>
          <w:szCs w:val="28"/>
        </w:rPr>
        <w:lastRenderedPageBreak/>
        <w:t>химические процессы, связанные с внесением в почву физиологически кислых удобрений, вытесняющих из почвы катионы кальция и магния.</w:t>
      </w:r>
    </w:p>
    <w:p w:rsidR="006406F3" w:rsidRPr="003336A2" w:rsidRDefault="007A0ACF"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Д</w:t>
      </w:r>
      <w:r w:rsidR="006406F3" w:rsidRPr="003336A2">
        <w:rPr>
          <w:rFonts w:ascii="Times New Roman" w:hAnsi="Times New Roman"/>
          <w:color w:val="000000"/>
          <w:sz w:val="28"/>
          <w:szCs w:val="28"/>
        </w:rPr>
        <w:t xml:space="preserve">ля образования и сохранения почвенной структуры необходимо систематически и в достаточном количестве вносить органические удобрения, известковать кислые почвы, обрабатывать почву в состоянии физической спелости. Хорошие результаты дают посевы многолетних трав (клевер с тимофеевкой), </w:t>
      </w:r>
      <w:proofErr w:type="spellStart"/>
      <w:r w:rsidR="006406F3" w:rsidRPr="003336A2">
        <w:rPr>
          <w:rFonts w:ascii="Times New Roman" w:hAnsi="Times New Roman"/>
          <w:color w:val="000000"/>
          <w:sz w:val="28"/>
          <w:szCs w:val="28"/>
        </w:rPr>
        <w:t>сидеральных</w:t>
      </w:r>
      <w:proofErr w:type="spellEnd"/>
      <w:r w:rsidR="006406F3" w:rsidRPr="003336A2">
        <w:rPr>
          <w:rFonts w:ascii="Times New Roman" w:hAnsi="Times New Roman"/>
          <w:color w:val="000000"/>
          <w:sz w:val="28"/>
          <w:szCs w:val="28"/>
        </w:rPr>
        <w:t xml:space="preserve"> культур</w:t>
      </w:r>
      <w:r w:rsidR="00370664">
        <w:rPr>
          <w:rFonts w:ascii="Times New Roman" w:hAnsi="Times New Roman"/>
          <w:color w:val="000000"/>
          <w:sz w:val="28"/>
          <w:szCs w:val="28"/>
        </w:rPr>
        <w:t xml:space="preserve"> [13]</w:t>
      </w:r>
      <w:r w:rsidR="006406F3" w:rsidRPr="003336A2">
        <w:rPr>
          <w:rFonts w:ascii="Times New Roman" w:hAnsi="Times New Roman"/>
          <w:color w:val="000000"/>
          <w:sz w:val="28"/>
          <w:szCs w:val="28"/>
        </w:rPr>
        <w:t>.</w:t>
      </w:r>
    </w:p>
    <w:p w:rsidR="007A0ACF" w:rsidRPr="003336A2" w:rsidRDefault="007A0ACF" w:rsidP="00183EEE">
      <w:pPr>
        <w:spacing w:after="0" w:line="240" w:lineRule="auto"/>
        <w:ind w:firstLine="709"/>
        <w:jc w:val="both"/>
        <w:rPr>
          <w:rFonts w:ascii="Times New Roman" w:hAnsi="Times New Roman"/>
          <w:color w:val="000000"/>
          <w:sz w:val="28"/>
          <w:szCs w:val="28"/>
        </w:rPr>
      </w:pPr>
    </w:p>
    <w:p w:rsidR="00CB3D06" w:rsidRPr="007B6315" w:rsidRDefault="00CB3D06" w:rsidP="003E6BA4">
      <w:pPr>
        <w:pStyle w:val="1"/>
        <w:numPr>
          <w:ilvl w:val="0"/>
          <w:numId w:val="10"/>
        </w:numPr>
        <w:ind w:left="0" w:firstLine="709"/>
        <w:rPr>
          <w:rFonts w:ascii="Times New Roman" w:hAnsi="Times New Roman"/>
          <w:sz w:val="28"/>
          <w:szCs w:val="28"/>
        </w:rPr>
      </w:pPr>
      <w:bookmarkStart w:id="21" w:name="_Toc476736196"/>
      <w:bookmarkStart w:id="22" w:name="_Toc476736274"/>
      <w:bookmarkStart w:id="23" w:name="_Toc509503416"/>
      <w:r w:rsidRPr="007B6315">
        <w:rPr>
          <w:rFonts w:ascii="Times New Roman" w:hAnsi="Times New Roman"/>
          <w:sz w:val="28"/>
          <w:szCs w:val="28"/>
        </w:rPr>
        <w:t>Типология почв</w:t>
      </w:r>
      <w:bookmarkEnd w:id="21"/>
      <w:bookmarkEnd w:id="22"/>
      <w:bookmarkEnd w:id="23"/>
    </w:p>
    <w:p w:rsidR="007B6315" w:rsidRDefault="007B6315" w:rsidP="00183EEE">
      <w:pPr>
        <w:spacing w:after="0" w:line="240" w:lineRule="auto"/>
        <w:ind w:firstLine="709"/>
        <w:jc w:val="both"/>
        <w:rPr>
          <w:rFonts w:ascii="Times New Roman" w:hAnsi="Times New Roman"/>
          <w:color w:val="000000"/>
          <w:sz w:val="28"/>
          <w:szCs w:val="28"/>
        </w:rPr>
      </w:pPr>
    </w:p>
    <w:p w:rsidR="007A0ACF" w:rsidRPr="003336A2" w:rsidRDefault="002A2A12"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Тип почвы — большая группа почв, развивающихся в однотипно сопряженных биологических, климатических, гидрологических условиях и характеризующихся ярким проявлением основного процесса почвообразования при возможном сочетании с другими процессами.</w:t>
      </w:r>
    </w:p>
    <w:p w:rsidR="002A2A12" w:rsidRPr="003336A2" w:rsidRDefault="002A2A12"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Примеры типов почв: подзолистые почвы, черноземы, серые лесные почвы, сероземы, красноземы. Тип почвы — это опорная, основная единица систематики почв. Типы почв могут быть разделены на более мелкие единицы и, наоборот, объединены </w:t>
      </w:r>
      <w:proofErr w:type="gramStart"/>
      <w:r w:rsidRPr="003336A2">
        <w:rPr>
          <w:rFonts w:ascii="Times New Roman" w:hAnsi="Times New Roman"/>
          <w:color w:val="000000"/>
          <w:sz w:val="28"/>
          <w:szCs w:val="28"/>
        </w:rPr>
        <w:t>в</w:t>
      </w:r>
      <w:proofErr w:type="gramEnd"/>
      <w:r w:rsidRPr="003336A2">
        <w:rPr>
          <w:rFonts w:ascii="Times New Roman" w:hAnsi="Times New Roman"/>
          <w:color w:val="000000"/>
          <w:sz w:val="28"/>
          <w:szCs w:val="28"/>
        </w:rPr>
        <w:t xml:space="preserve"> более крупные. Таксономические единицы крупнее типа будут рассмотрены при изучении классификации почв. </w:t>
      </w:r>
    </w:p>
    <w:p w:rsidR="007B6315" w:rsidRDefault="002A2A12"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Характерные черты и единство почвенного типа определяются: а) однотипностью поступления органических веществ и процессов их разложения и превращения в гумус; б) однотипным комплексом процессов разложения минеральной массы и синтеза органоминеральных новообразований; в) однотипным характером миграции и аккумуляции веществ; г) однотипным строением почвенного профиля и характером генетических горизонтов; д) однотипной направленностью мероприятий по повышению и поддержанию плодородия почв и мелиоративных мероприятий.</w:t>
      </w:r>
    </w:p>
    <w:p w:rsidR="007A0ACF" w:rsidRPr="003336A2" w:rsidRDefault="002A2A12"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br/>
      </w:r>
      <w:r w:rsidR="007A0ACF" w:rsidRPr="003336A2">
        <w:rPr>
          <w:rFonts w:ascii="Times New Roman" w:hAnsi="Times New Roman"/>
          <w:color w:val="000000"/>
          <w:sz w:val="28"/>
          <w:szCs w:val="28"/>
        </w:rPr>
        <w:t xml:space="preserve"> </w:t>
      </w:r>
      <w:r w:rsidR="007A0ACF" w:rsidRPr="003336A2">
        <w:rPr>
          <w:rFonts w:ascii="Times New Roman" w:hAnsi="Times New Roman"/>
          <w:color w:val="000000"/>
          <w:sz w:val="28"/>
          <w:szCs w:val="28"/>
        </w:rPr>
        <w:tab/>
      </w:r>
      <w:r w:rsidRPr="003336A2">
        <w:rPr>
          <w:rFonts w:ascii="Times New Roman" w:hAnsi="Times New Roman"/>
          <w:color w:val="000000"/>
          <w:sz w:val="28"/>
          <w:szCs w:val="28"/>
        </w:rPr>
        <w:t xml:space="preserve">В той или иной степени тип почвы как опорная единица систематики почв принят всюду. В разных странах эта единица называется различно, но сущность ее остается примерно единой: СССР — тип почвы; Франция — </w:t>
      </w:r>
      <w:proofErr w:type="spellStart"/>
      <w:r w:rsidRPr="003336A2">
        <w:rPr>
          <w:rFonts w:ascii="Times New Roman" w:hAnsi="Times New Roman"/>
          <w:color w:val="000000"/>
          <w:sz w:val="28"/>
          <w:szCs w:val="28"/>
        </w:rPr>
        <w:t>gruppe</w:t>
      </w:r>
      <w:proofErr w:type="spellEnd"/>
      <w:r w:rsidRPr="003336A2">
        <w:rPr>
          <w:rFonts w:ascii="Times New Roman" w:hAnsi="Times New Roman"/>
          <w:color w:val="000000"/>
          <w:sz w:val="28"/>
          <w:szCs w:val="28"/>
        </w:rPr>
        <w:t xml:space="preserve"> </w:t>
      </w:r>
      <w:proofErr w:type="spellStart"/>
      <w:r w:rsidRPr="003336A2">
        <w:rPr>
          <w:rFonts w:ascii="Times New Roman" w:hAnsi="Times New Roman"/>
          <w:color w:val="000000"/>
          <w:sz w:val="28"/>
          <w:szCs w:val="28"/>
        </w:rPr>
        <w:t>du</w:t>
      </w:r>
      <w:proofErr w:type="spellEnd"/>
      <w:r w:rsidRPr="003336A2">
        <w:rPr>
          <w:rFonts w:ascii="Times New Roman" w:hAnsi="Times New Roman"/>
          <w:color w:val="000000"/>
          <w:sz w:val="28"/>
          <w:szCs w:val="28"/>
        </w:rPr>
        <w:t xml:space="preserve"> </w:t>
      </w:r>
      <w:proofErr w:type="spellStart"/>
      <w:r w:rsidRPr="003336A2">
        <w:rPr>
          <w:rFonts w:ascii="Times New Roman" w:hAnsi="Times New Roman"/>
          <w:color w:val="000000"/>
          <w:sz w:val="28"/>
          <w:szCs w:val="28"/>
        </w:rPr>
        <w:t>sol</w:t>
      </w:r>
      <w:proofErr w:type="spellEnd"/>
      <w:r w:rsidRPr="003336A2">
        <w:rPr>
          <w:rFonts w:ascii="Times New Roman" w:hAnsi="Times New Roman"/>
          <w:color w:val="000000"/>
          <w:sz w:val="28"/>
          <w:szCs w:val="28"/>
        </w:rPr>
        <w:t xml:space="preserve">; США, Канада — </w:t>
      </w:r>
      <w:proofErr w:type="spellStart"/>
      <w:r w:rsidRPr="003336A2">
        <w:rPr>
          <w:rFonts w:ascii="Times New Roman" w:hAnsi="Times New Roman"/>
          <w:color w:val="000000"/>
          <w:sz w:val="28"/>
          <w:szCs w:val="28"/>
        </w:rPr>
        <w:t>great</w:t>
      </w:r>
      <w:proofErr w:type="spellEnd"/>
      <w:r w:rsidRPr="003336A2">
        <w:rPr>
          <w:rFonts w:ascii="Times New Roman" w:hAnsi="Times New Roman"/>
          <w:color w:val="000000"/>
          <w:sz w:val="28"/>
          <w:szCs w:val="28"/>
        </w:rPr>
        <w:t xml:space="preserve"> </w:t>
      </w:r>
      <w:proofErr w:type="spellStart"/>
      <w:r w:rsidRPr="003336A2">
        <w:rPr>
          <w:rFonts w:ascii="Times New Roman" w:hAnsi="Times New Roman"/>
          <w:color w:val="000000"/>
          <w:sz w:val="28"/>
          <w:szCs w:val="28"/>
        </w:rPr>
        <w:t>soil</w:t>
      </w:r>
      <w:proofErr w:type="spellEnd"/>
      <w:r w:rsidRPr="003336A2">
        <w:rPr>
          <w:rFonts w:ascii="Times New Roman" w:hAnsi="Times New Roman"/>
          <w:color w:val="000000"/>
          <w:sz w:val="28"/>
          <w:szCs w:val="28"/>
        </w:rPr>
        <w:t xml:space="preserve"> </w:t>
      </w:r>
      <w:proofErr w:type="spellStart"/>
      <w:r w:rsidRPr="003336A2">
        <w:rPr>
          <w:rFonts w:ascii="Times New Roman" w:hAnsi="Times New Roman"/>
          <w:color w:val="000000"/>
          <w:sz w:val="28"/>
          <w:szCs w:val="28"/>
        </w:rPr>
        <w:t>group</w:t>
      </w:r>
      <w:proofErr w:type="spellEnd"/>
      <w:r w:rsidRPr="003336A2">
        <w:rPr>
          <w:rFonts w:ascii="Times New Roman" w:hAnsi="Times New Roman"/>
          <w:color w:val="000000"/>
          <w:sz w:val="28"/>
          <w:szCs w:val="28"/>
        </w:rPr>
        <w:t xml:space="preserve">; ГДР, ФРГ — </w:t>
      </w:r>
      <w:proofErr w:type="spellStart"/>
      <w:r w:rsidRPr="003336A2">
        <w:rPr>
          <w:rFonts w:ascii="Times New Roman" w:hAnsi="Times New Roman"/>
          <w:color w:val="000000"/>
          <w:sz w:val="28"/>
          <w:szCs w:val="28"/>
        </w:rPr>
        <w:t>Bodentip</w:t>
      </w:r>
      <w:proofErr w:type="spellEnd"/>
      <w:r w:rsidRPr="003336A2">
        <w:rPr>
          <w:rFonts w:ascii="Times New Roman" w:hAnsi="Times New Roman"/>
          <w:color w:val="000000"/>
          <w:sz w:val="28"/>
          <w:szCs w:val="28"/>
        </w:rPr>
        <w:t xml:space="preserve">; ФАО/ЮНЕСКО — </w:t>
      </w:r>
      <w:proofErr w:type="spellStart"/>
      <w:r w:rsidRPr="003336A2">
        <w:rPr>
          <w:rFonts w:ascii="Times New Roman" w:hAnsi="Times New Roman"/>
          <w:color w:val="000000"/>
          <w:sz w:val="28"/>
          <w:szCs w:val="28"/>
        </w:rPr>
        <w:t>soil</w:t>
      </w:r>
      <w:proofErr w:type="spellEnd"/>
      <w:r w:rsidRPr="003336A2">
        <w:rPr>
          <w:rFonts w:ascii="Times New Roman" w:hAnsi="Times New Roman"/>
          <w:color w:val="000000"/>
          <w:sz w:val="28"/>
          <w:szCs w:val="28"/>
        </w:rPr>
        <w:t xml:space="preserve"> </w:t>
      </w:r>
      <w:proofErr w:type="spellStart"/>
      <w:r w:rsidRPr="003336A2">
        <w:rPr>
          <w:rFonts w:ascii="Times New Roman" w:hAnsi="Times New Roman"/>
          <w:color w:val="000000"/>
          <w:sz w:val="28"/>
          <w:szCs w:val="28"/>
        </w:rPr>
        <w:t>unit</w:t>
      </w:r>
      <w:proofErr w:type="spellEnd"/>
      <w:r w:rsidRPr="003336A2">
        <w:rPr>
          <w:rFonts w:ascii="Times New Roman" w:hAnsi="Times New Roman"/>
          <w:color w:val="000000"/>
          <w:sz w:val="28"/>
          <w:szCs w:val="28"/>
        </w:rPr>
        <w:t>.</w:t>
      </w:r>
    </w:p>
    <w:p w:rsidR="002A2A12" w:rsidRPr="003336A2" w:rsidRDefault="002A2A12"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Все разнообразие типов почв определяется соотношением основных почвообразовательных процессов: глеевого, подзолообразования, дернового (</w:t>
      </w:r>
      <w:proofErr w:type="spellStart"/>
      <w:r w:rsidRPr="003336A2">
        <w:rPr>
          <w:rFonts w:ascii="Times New Roman" w:hAnsi="Times New Roman"/>
          <w:color w:val="000000"/>
          <w:sz w:val="28"/>
          <w:szCs w:val="28"/>
        </w:rPr>
        <w:t>гумусонакопления</w:t>
      </w:r>
      <w:proofErr w:type="spellEnd"/>
      <w:r w:rsidRPr="003336A2">
        <w:rPr>
          <w:rFonts w:ascii="Times New Roman" w:hAnsi="Times New Roman"/>
          <w:color w:val="000000"/>
          <w:sz w:val="28"/>
          <w:szCs w:val="28"/>
        </w:rPr>
        <w:t xml:space="preserve">), </w:t>
      </w:r>
      <w:proofErr w:type="spellStart"/>
      <w:r w:rsidRPr="003336A2">
        <w:rPr>
          <w:rFonts w:ascii="Times New Roman" w:hAnsi="Times New Roman"/>
          <w:color w:val="000000"/>
          <w:sz w:val="28"/>
          <w:szCs w:val="28"/>
        </w:rPr>
        <w:t>оглинения</w:t>
      </w:r>
      <w:proofErr w:type="spellEnd"/>
      <w:r w:rsidRPr="003336A2">
        <w:rPr>
          <w:rFonts w:ascii="Times New Roman" w:hAnsi="Times New Roman"/>
          <w:color w:val="000000"/>
          <w:sz w:val="28"/>
          <w:szCs w:val="28"/>
        </w:rPr>
        <w:t xml:space="preserve"> (образования вторичных глинистых минералов), </w:t>
      </w:r>
      <w:proofErr w:type="spellStart"/>
      <w:r w:rsidRPr="003336A2">
        <w:rPr>
          <w:rFonts w:ascii="Times New Roman" w:hAnsi="Times New Roman"/>
          <w:color w:val="000000"/>
          <w:sz w:val="28"/>
          <w:szCs w:val="28"/>
        </w:rPr>
        <w:t>соленакопления</w:t>
      </w:r>
      <w:proofErr w:type="spellEnd"/>
      <w:r w:rsidRPr="003336A2">
        <w:rPr>
          <w:rFonts w:ascii="Times New Roman" w:hAnsi="Times New Roman"/>
          <w:color w:val="000000"/>
          <w:sz w:val="28"/>
          <w:szCs w:val="28"/>
        </w:rPr>
        <w:t xml:space="preserve"> (засоления), </w:t>
      </w:r>
      <w:proofErr w:type="spellStart"/>
      <w:r w:rsidRPr="003336A2">
        <w:rPr>
          <w:rFonts w:ascii="Times New Roman" w:hAnsi="Times New Roman"/>
          <w:color w:val="000000"/>
          <w:sz w:val="28"/>
          <w:szCs w:val="28"/>
        </w:rPr>
        <w:t>торфонакопления</w:t>
      </w:r>
      <w:proofErr w:type="spellEnd"/>
      <w:r w:rsidRPr="003336A2">
        <w:rPr>
          <w:rFonts w:ascii="Times New Roman" w:hAnsi="Times New Roman"/>
          <w:color w:val="000000"/>
          <w:sz w:val="28"/>
          <w:szCs w:val="28"/>
        </w:rPr>
        <w:t xml:space="preserve"> (болотного). На равнинах при движении с севера на юг сменяют друг друга следующие типы почв</w:t>
      </w:r>
      <w:r w:rsidR="00BA4C45">
        <w:rPr>
          <w:rFonts w:ascii="Times New Roman" w:hAnsi="Times New Roman"/>
          <w:color w:val="000000"/>
          <w:sz w:val="28"/>
          <w:szCs w:val="28"/>
        </w:rPr>
        <w:t xml:space="preserve"> (Рис. </w:t>
      </w:r>
      <w:r w:rsidR="00EC52D3">
        <w:rPr>
          <w:rFonts w:ascii="Times New Roman" w:hAnsi="Times New Roman"/>
          <w:color w:val="000000"/>
          <w:sz w:val="28"/>
          <w:szCs w:val="28"/>
        </w:rPr>
        <w:t>9</w:t>
      </w:r>
      <w:r w:rsidR="00BA4C45">
        <w:rPr>
          <w:rFonts w:ascii="Times New Roman" w:hAnsi="Times New Roman"/>
          <w:color w:val="000000"/>
          <w:sz w:val="28"/>
          <w:szCs w:val="28"/>
        </w:rPr>
        <w:t>)</w:t>
      </w:r>
      <w:r w:rsidRPr="003336A2">
        <w:rPr>
          <w:rFonts w:ascii="Times New Roman" w:hAnsi="Times New Roman"/>
          <w:color w:val="000000"/>
          <w:sz w:val="28"/>
          <w:szCs w:val="28"/>
        </w:rPr>
        <w:t>:</w:t>
      </w:r>
    </w:p>
    <w:p w:rsidR="003E6BA4" w:rsidRDefault="007B6315" w:rsidP="003E6BA4">
      <w:pPr>
        <w:numPr>
          <w:ilvl w:val="0"/>
          <w:numId w:val="28"/>
        </w:numPr>
        <w:spacing w:after="0" w:line="240" w:lineRule="auto"/>
        <w:jc w:val="both"/>
        <w:rPr>
          <w:rFonts w:ascii="Times New Roman" w:hAnsi="Times New Roman"/>
          <w:color w:val="000000"/>
          <w:sz w:val="28"/>
          <w:szCs w:val="28"/>
        </w:rPr>
      </w:pPr>
      <w:r w:rsidRPr="003E6BA4">
        <w:rPr>
          <w:rFonts w:ascii="Times New Roman" w:hAnsi="Times New Roman"/>
          <w:b/>
          <w:color w:val="000000"/>
          <w:sz w:val="28"/>
          <w:szCs w:val="28"/>
        </w:rPr>
        <w:t>Глинистая</w:t>
      </w:r>
      <w:r w:rsidRPr="003E6BA4">
        <w:rPr>
          <w:rFonts w:ascii="Times New Roman" w:hAnsi="Times New Roman"/>
          <w:color w:val="000000"/>
          <w:sz w:val="28"/>
          <w:szCs w:val="28"/>
        </w:rPr>
        <w:t xml:space="preserve"> – это тяжелая и плотная почва, которая плохо проветривается и поглощает влагу. Чтобы обогатить глинистую землю  и превратить ее в плодородную, необходимо внести в нее торф для разрыхления, песок для </w:t>
      </w:r>
      <w:r w:rsidRPr="003E6BA4">
        <w:rPr>
          <w:rFonts w:ascii="Times New Roman" w:hAnsi="Times New Roman"/>
          <w:color w:val="000000"/>
          <w:sz w:val="28"/>
          <w:szCs w:val="28"/>
        </w:rPr>
        <w:lastRenderedPageBreak/>
        <w:t>снижения влажности и золу для обогащения. На глинистой почве отлично прорастает картофель, горох, свекла и топинамбур.</w:t>
      </w:r>
    </w:p>
    <w:p w:rsidR="003E6BA4" w:rsidRPr="003E6BA4" w:rsidRDefault="007B6315" w:rsidP="003E6BA4">
      <w:pPr>
        <w:numPr>
          <w:ilvl w:val="0"/>
          <w:numId w:val="28"/>
        </w:numPr>
        <w:spacing w:after="0" w:line="240" w:lineRule="auto"/>
        <w:jc w:val="both"/>
        <w:rPr>
          <w:rFonts w:ascii="Times New Roman" w:hAnsi="Times New Roman"/>
          <w:color w:val="000000"/>
          <w:sz w:val="28"/>
          <w:szCs w:val="28"/>
        </w:rPr>
      </w:pPr>
      <w:r w:rsidRPr="003E6BA4">
        <w:rPr>
          <w:rFonts w:ascii="Times New Roman" w:hAnsi="Times New Roman"/>
          <w:b/>
          <w:color w:val="000000"/>
          <w:sz w:val="28"/>
          <w:szCs w:val="28"/>
        </w:rPr>
        <w:t>Песчаная почва</w:t>
      </w:r>
      <w:r w:rsidRPr="003E6BA4">
        <w:rPr>
          <w:rFonts w:ascii="Times New Roman" w:hAnsi="Times New Roman"/>
          <w:color w:val="000000"/>
          <w:sz w:val="28"/>
          <w:szCs w:val="28"/>
        </w:rPr>
        <w:t xml:space="preserve"> характеризуется легкостью, сыпучестью и отличной проводимостью воды. Данный тип верхнего слоя  земли относится к легким. Параллельно песчаные почвы имеют свойство быстро пересыхать, охлаждаться, но внеся в грунт торф, глину, компост и перегной можно добиться улучшения производительности. На песчаной почве без каких-либо удобрений и так отлично прорастает морковь, дыня,  плодовые деревья, клубника. Удобрив землю и придав ей связывающие свойства, можно смело выращивать капусту, свеклу, картофель.</w:t>
      </w:r>
    </w:p>
    <w:p w:rsidR="00C75E85" w:rsidRPr="003E6BA4" w:rsidRDefault="00C75E85" w:rsidP="003E6BA4">
      <w:pPr>
        <w:numPr>
          <w:ilvl w:val="0"/>
          <w:numId w:val="28"/>
        </w:numPr>
        <w:spacing w:after="0" w:line="240" w:lineRule="auto"/>
        <w:jc w:val="both"/>
        <w:rPr>
          <w:rFonts w:ascii="Times New Roman" w:hAnsi="Times New Roman"/>
          <w:color w:val="000000"/>
          <w:sz w:val="28"/>
          <w:szCs w:val="28"/>
        </w:rPr>
      </w:pPr>
      <w:r w:rsidRPr="003E6BA4">
        <w:rPr>
          <w:rFonts w:ascii="Times New Roman" w:hAnsi="Times New Roman"/>
          <w:b/>
          <w:color w:val="000000"/>
          <w:sz w:val="28"/>
          <w:szCs w:val="28"/>
        </w:rPr>
        <w:t>Супесчаная почва</w:t>
      </w:r>
      <w:r w:rsidRPr="003E6BA4">
        <w:rPr>
          <w:rFonts w:ascii="Times New Roman" w:hAnsi="Times New Roman"/>
          <w:color w:val="000000"/>
          <w:sz w:val="28"/>
          <w:szCs w:val="28"/>
        </w:rPr>
        <w:t xml:space="preserve"> – легкая по своей природе, и похожая по составу на </w:t>
      </w:r>
      <w:proofErr w:type="gramStart"/>
      <w:r w:rsidRPr="003E6BA4">
        <w:rPr>
          <w:rFonts w:ascii="Times New Roman" w:hAnsi="Times New Roman"/>
          <w:color w:val="000000"/>
          <w:sz w:val="28"/>
          <w:szCs w:val="28"/>
        </w:rPr>
        <w:t>песчаную</w:t>
      </w:r>
      <w:proofErr w:type="gramEnd"/>
      <w:r w:rsidRPr="003E6BA4">
        <w:rPr>
          <w:rFonts w:ascii="Times New Roman" w:hAnsi="Times New Roman"/>
          <w:color w:val="000000"/>
          <w:sz w:val="28"/>
          <w:szCs w:val="28"/>
        </w:rPr>
        <w:t>, только в данном случае глинистой породы присутствует больше. Таким образом, супесчаная почва обладает фиксирующими  способностями, отлично принимает тепло и держит теплоту, медленно пересыхает и постепенно дает просачиваться влаге. Такой тип почвы годен для выращивания на нем всех видом овощей и фруктов, единственное, на что необходимо обращать внимание, это на семена, которые лучше всего проявили в том или ином регионе. Рекомендуется подкармливать данный тип почв органикой.</w:t>
      </w:r>
    </w:p>
    <w:p w:rsidR="003E6BA4" w:rsidRPr="003336A2" w:rsidRDefault="003E6BA4" w:rsidP="003E6BA4">
      <w:pPr>
        <w:numPr>
          <w:ilvl w:val="0"/>
          <w:numId w:val="28"/>
        </w:numPr>
        <w:spacing w:after="0" w:line="240" w:lineRule="auto"/>
        <w:jc w:val="both"/>
        <w:rPr>
          <w:rFonts w:ascii="Times New Roman" w:hAnsi="Times New Roman"/>
          <w:color w:val="000000"/>
          <w:sz w:val="28"/>
          <w:szCs w:val="28"/>
        </w:rPr>
      </w:pPr>
      <w:r>
        <w:rPr>
          <w:rFonts w:ascii="Times New Roman" w:hAnsi="Times New Roman"/>
          <w:b/>
          <w:color w:val="000000"/>
          <w:sz w:val="28"/>
          <w:szCs w:val="28"/>
        </w:rPr>
        <w:t>С</w:t>
      </w:r>
      <w:r w:rsidRPr="003336A2">
        <w:rPr>
          <w:rFonts w:ascii="Times New Roman" w:hAnsi="Times New Roman"/>
          <w:b/>
          <w:color w:val="000000"/>
          <w:sz w:val="28"/>
          <w:szCs w:val="28"/>
        </w:rPr>
        <w:t>углинистая почва</w:t>
      </w:r>
      <w:r w:rsidRPr="003336A2">
        <w:rPr>
          <w:rFonts w:ascii="Times New Roman" w:hAnsi="Times New Roman"/>
          <w:color w:val="000000"/>
          <w:sz w:val="28"/>
          <w:szCs w:val="28"/>
        </w:rPr>
        <w:t xml:space="preserve"> легко обрабатывается, обладает высоким уровнем питательных веществ, отлично проводит воздух и влагу, распределяет и удерживает воду и тепло. Благодаря своим плодородным свойствам данная почва не нуждается в удобрении или улучшении ее состояния, все, что нужно – это поддерживать имеющий состав. Суглинистая почва максимально адаптирована под разные огородные и садовые культуры, поэтому выращивать на ней можно все.</w:t>
      </w:r>
    </w:p>
    <w:p w:rsidR="003E6BA4" w:rsidRDefault="003E6BA4" w:rsidP="003E6BA4">
      <w:pPr>
        <w:numPr>
          <w:ilvl w:val="0"/>
          <w:numId w:val="28"/>
        </w:numPr>
        <w:tabs>
          <w:tab w:val="clear" w:pos="720"/>
          <w:tab w:val="num" w:pos="709"/>
        </w:tabs>
        <w:spacing w:after="0" w:line="240" w:lineRule="auto"/>
        <w:jc w:val="both"/>
        <w:rPr>
          <w:rFonts w:ascii="Times New Roman" w:hAnsi="Times New Roman"/>
          <w:color w:val="000000"/>
          <w:sz w:val="28"/>
          <w:szCs w:val="28"/>
        </w:rPr>
      </w:pPr>
      <w:r w:rsidRPr="003E6BA4">
        <w:rPr>
          <w:rFonts w:ascii="Times New Roman" w:hAnsi="Times New Roman"/>
          <w:b/>
          <w:color w:val="000000"/>
          <w:sz w:val="28"/>
          <w:szCs w:val="28"/>
        </w:rPr>
        <w:t>Известковая почва</w:t>
      </w:r>
      <w:r w:rsidRPr="003E6BA4">
        <w:rPr>
          <w:rFonts w:ascii="Times New Roman" w:hAnsi="Times New Roman"/>
          <w:color w:val="000000"/>
          <w:sz w:val="28"/>
          <w:szCs w:val="28"/>
        </w:rPr>
        <w:t xml:space="preserve"> – бедный слой земли, который характеризуется  наличием мелких камней, щелочи, быстро нагревается и с такой же скоростью  пересыхает, тяжело отдает насаждениям питательные вещества. Чтобы стабилизировать почву и превратить ее в плодородную, необходимо обогащать землю органическими, калийными удобрениями. Если регулярно разрыхлять, поливать почву и подкислять, на ней отлично вырастут и дадут хороший урожай – картофель, тыква, томаты, огурцы, редька.</w:t>
      </w:r>
    </w:p>
    <w:p w:rsidR="003E6BA4" w:rsidRDefault="003E6BA4" w:rsidP="003E6BA4">
      <w:pPr>
        <w:numPr>
          <w:ilvl w:val="0"/>
          <w:numId w:val="28"/>
        </w:numPr>
        <w:tabs>
          <w:tab w:val="clear" w:pos="720"/>
          <w:tab w:val="num" w:pos="709"/>
        </w:tabs>
        <w:spacing w:after="0" w:line="240" w:lineRule="auto"/>
        <w:jc w:val="both"/>
        <w:rPr>
          <w:rFonts w:ascii="Times New Roman" w:hAnsi="Times New Roman"/>
          <w:color w:val="000000"/>
          <w:sz w:val="28"/>
          <w:szCs w:val="28"/>
        </w:rPr>
      </w:pPr>
      <w:r w:rsidRPr="003E6BA4">
        <w:rPr>
          <w:rFonts w:ascii="Times New Roman" w:hAnsi="Times New Roman"/>
          <w:b/>
          <w:color w:val="000000"/>
          <w:sz w:val="28"/>
          <w:szCs w:val="28"/>
        </w:rPr>
        <w:t>Болотистая почва</w:t>
      </w:r>
      <w:r w:rsidRPr="003E6BA4">
        <w:rPr>
          <w:rFonts w:ascii="Times New Roman" w:hAnsi="Times New Roman"/>
          <w:color w:val="000000"/>
          <w:sz w:val="28"/>
          <w:szCs w:val="28"/>
        </w:rPr>
        <w:t xml:space="preserve"> сложная по своим свойствам: она быстро впитывает влагу и также быстро ее отдает, обладает  высоким уровнем кислотности и тяжело прогревается. Параллельно данный тип почвы отлично задерживает удобрения, и легко обрабатываются. Чтобы болотистые земли стали более плодородными, их рекомендуется насыщать песком, глиняной мукой, известью, навозом и компостом. Если регулярно проводить данные процедуры, то болотистая почва станет пригодной для выращивания на ней многий огородных и садовых культур, но более всего здесь проявит себя крыжовник, смородина, земляника и рябина.</w:t>
      </w:r>
    </w:p>
    <w:p w:rsidR="003E6BA4" w:rsidRPr="00BA4C45" w:rsidRDefault="00952962" w:rsidP="003E6BA4">
      <w:pPr>
        <w:spacing w:after="0" w:line="240" w:lineRule="auto"/>
        <w:jc w:val="center"/>
        <w:rPr>
          <w:rFonts w:ascii="Times New Roman" w:hAnsi="Times New Roman"/>
          <w:i/>
          <w:color w:val="000000"/>
          <w:sz w:val="28"/>
          <w:szCs w:val="28"/>
        </w:rPr>
      </w:pPr>
      <w:r>
        <w:rPr>
          <w:rFonts w:ascii="Times New Roman" w:hAnsi="Times New Roman"/>
          <w:noProof/>
          <w:color w:val="000000"/>
          <w:sz w:val="28"/>
          <w:szCs w:val="28"/>
        </w:rPr>
        <w:lastRenderedPageBreak/>
        <w:drawing>
          <wp:inline distT="0" distB="0" distL="0" distR="0">
            <wp:extent cx="6092190" cy="6092190"/>
            <wp:effectExtent l="0" t="0" r="0" b="0"/>
            <wp:docPr id="12" name="Рисунок 12" descr="Описание: типы поч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Описание: типы почв"/>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092190" cy="6092190"/>
                    </a:xfrm>
                    <a:prstGeom prst="rect">
                      <a:avLst/>
                    </a:prstGeom>
                    <a:noFill/>
                    <a:ln>
                      <a:noFill/>
                    </a:ln>
                  </pic:spPr>
                </pic:pic>
              </a:graphicData>
            </a:graphic>
          </wp:inline>
        </w:drawing>
      </w:r>
      <w:r w:rsidR="003E6BA4" w:rsidRPr="003336A2">
        <w:rPr>
          <w:rFonts w:ascii="Times New Roman" w:hAnsi="Times New Roman"/>
          <w:color w:val="000000"/>
          <w:sz w:val="28"/>
          <w:szCs w:val="28"/>
        </w:rPr>
        <w:br/>
      </w:r>
      <w:r w:rsidR="003E6BA4" w:rsidRPr="00BA4C45">
        <w:rPr>
          <w:rFonts w:ascii="Times New Roman" w:hAnsi="Times New Roman"/>
          <w:b/>
          <w:color w:val="000000"/>
          <w:sz w:val="28"/>
          <w:szCs w:val="28"/>
        </w:rPr>
        <w:t xml:space="preserve">Рис. </w:t>
      </w:r>
      <w:r w:rsidR="003E6BA4">
        <w:rPr>
          <w:rFonts w:ascii="Times New Roman" w:hAnsi="Times New Roman"/>
          <w:b/>
          <w:color w:val="000000"/>
          <w:sz w:val="28"/>
          <w:szCs w:val="28"/>
        </w:rPr>
        <w:t>9</w:t>
      </w:r>
      <w:r w:rsidR="003E6BA4" w:rsidRPr="00BA4C45">
        <w:rPr>
          <w:rFonts w:ascii="Times New Roman" w:hAnsi="Times New Roman"/>
          <w:b/>
          <w:color w:val="000000"/>
          <w:sz w:val="28"/>
          <w:szCs w:val="28"/>
        </w:rPr>
        <w:t xml:space="preserve">. </w:t>
      </w:r>
      <w:r w:rsidR="003E6BA4" w:rsidRPr="00BA4C45">
        <w:rPr>
          <w:rFonts w:ascii="Times New Roman" w:hAnsi="Times New Roman"/>
          <w:b/>
          <w:i/>
          <w:color w:val="000000"/>
          <w:sz w:val="28"/>
          <w:szCs w:val="28"/>
        </w:rPr>
        <w:t>Примеры типов почв (слева направо, сверху вниз): ёмкости для забора почвенных проб, песчаная почва, глинистая почва, чернозём</w:t>
      </w:r>
    </w:p>
    <w:p w:rsidR="003E6BA4" w:rsidRDefault="003E6BA4" w:rsidP="003E6BA4">
      <w:pPr>
        <w:spacing w:after="0" w:line="240" w:lineRule="auto"/>
        <w:jc w:val="both"/>
        <w:rPr>
          <w:rFonts w:ascii="Times New Roman" w:hAnsi="Times New Roman"/>
          <w:color w:val="000000"/>
          <w:sz w:val="28"/>
          <w:szCs w:val="28"/>
        </w:rPr>
      </w:pPr>
    </w:p>
    <w:p w:rsidR="002A2A12" w:rsidRPr="003E6BA4" w:rsidRDefault="00BA4C45" w:rsidP="003E6BA4">
      <w:pPr>
        <w:numPr>
          <w:ilvl w:val="0"/>
          <w:numId w:val="28"/>
        </w:numPr>
        <w:tabs>
          <w:tab w:val="clear" w:pos="720"/>
          <w:tab w:val="num" w:pos="709"/>
        </w:tabs>
        <w:spacing w:after="0" w:line="240" w:lineRule="auto"/>
        <w:jc w:val="both"/>
        <w:rPr>
          <w:rFonts w:ascii="Times New Roman" w:hAnsi="Times New Roman"/>
          <w:color w:val="000000"/>
          <w:sz w:val="28"/>
          <w:szCs w:val="28"/>
        </w:rPr>
      </w:pPr>
      <w:r w:rsidRPr="003E6BA4">
        <w:rPr>
          <w:rFonts w:ascii="Times New Roman" w:hAnsi="Times New Roman"/>
          <w:b/>
          <w:color w:val="000000"/>
          <w:sz w:val="28"/>
          <w:szCs w:val="28"/>
        </w:rPr>
        <w:t>Ч</w:t>
      </w:r>
      <w:r w:rsidR="002A2A12" w:rsidRPr="003E6BA4">
        <w:rPr>
          <w:rFonts w:ascii="Times New Roman" w:hAnsi="Times New Roman"/>
          <w:b/>
          <w:color w:val="000000"/>
          <w:sz w:val="28"/>
          <w:szCs w:val="28"/>
        </w:rPr>
        <w:t>ерноземы</w:t>
      </w:r>
      <w:r w:rsidR="002A2A12" w:rsidRPr="003E6BA4">
        <w:rPr>
          <w:rFonts w:ascii="Times New Roman" w:hAnsi="Times New Roman"/>
          <w:color w:val="000000"/>
          <w:sz w:val="28"/>
          <w:szCs w:val="28"/>
        </w:rPr>
        <w:t xml:space="preserve"> обладают высокой плодородностью  за счет объемного количества в почве гумуса, кальция. Данный тип почвы отлично поглощает и удерживает воду, но при активном использовании земли, они быстро истощается и нуждается в удобрении. Чаще всего на черноземах произрастают зерновые культуры, но отлично себя проявит и все виды овощей и фруктов.</w:t>
      </w:r>
    </w:p>
    <w:p w:rsidR="00BA4C45" w:rsidRDefault="00BA4C45" w:rsidP="00183EEE">
      <w:pPr>
        <w:spacing w:after="0" w:line="240" w:lineRule="auto"/>
        <w:ind w:firstLine="709"/>
        <w:jc w:val="both"/>
        <w:rPr>
          <w:rFonts w:ascii="Times New Roman" w:hAnsi="Times New Roman"/>
          <w:color w:val="000000"/>
          <w:sz w:val="28"/>
          <w:szCs w:val="28"/>
        </w:rPr>
      </w:pPr>
    </w:p>
    <w:p w:rsidR="002A2A12" w:rsidRPr="003336A2" w:rsidRDefault="002A2A12"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Исходя из этого, одна и та же почва может обладать разным уровнем плодородности по отношению к разным культурам.</w:t>
      </w:r>
    </w:p>
    <w:p w:rsidR="002A2A12" w:rsidRPr="003336A2" w:rsidRDefault="002A2A12"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Плодородность, как показатель, который определяет пригодность для выращиваемых сельхоз культур, разделяется на два основных вида – </w:t>
      </w:r>
      <w:proofErr w:type="gramStart"/>
      <w:r w:rsidRPr="003336A2">
        <w:rPr>
          <w:rFonts w:ascii="Times New Roman" w:hAnsi="Times New Roman"/>
          <w:color w:val="000000"/>
          <w:sz w:val="28"/>
          <w:szCs w:val="28"/>
        </w:rPr>
        <w:t>на</w:t>
      </w:r>
      <w:proofErr w:type="gramEnd"/>
      <w:r w:rsidRPr="003336A2">
        <w:rPr>
          <w:rFonts w:ascii="Times New Roman" w:hAnsi="Times New Roman"/>
          <w:color w:val="000000"/>
          <w:sz w:val="28"/>
          <w:szCs w:val="28"/>
        </w:rPr>
        <w:t xml:space="preserve"> естественную и искусственную. Естественная плодородность почвы </w:t>
      </w:r>
      <w:r w:rsidRPr="003336A2">
        <w:rPr>
          <w:rFonts w:ascii="Times New Roman" w:hAnsi="Times New Roman"/>
          <w:color w:val="000000"/>
          <w:sz w:val="28"/>
          <w:szCs w:val="28"/>
        </w:rPr>
        <w:lastRenderedPageBreak/>
        <w:t>развивается под влиянием почвообразовательных процессов. Искусственное плодородие достигается участием человека, то есть внесением в почву удобрений, которые благоприятно влияют на производительность земли. Достаточно важным аспектов является и полив земли, методы полива земельного участка.</w:t>
      </w:r>
    </w:p>
    <w:p w:rsidR="007A0ACF" w:rsidRPr="003336A2" w:rsidRDefault="007A0ACF" w:rsidP="00183EEE">
      <w:pPr>
        <w:spacing w:after="0" w:line="240" w:lineRule="auto"/>
        <w:ind w:firstLine="709"/>
        <w:jc w:val="both"/>
        <w:rPr>
          <w:rFonts w:ascii="Times New Roman" w:hAnsi="Times New Roman"/>
          <w:color w:val="000000"/>
          <w:sz w:val="28"/>
          <w:szCs w:val="28"/>
        </w:rPr>
      </w:pPr>
    </w:p>
    <w:p w:rsidR="002A2A12" w:rsidRPr="003336A2" w:rsidRDefault="002A2A12"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b/>
          <w:bCs/>
          <w:color w:val="000000"/>
          <w:sz w:val="28"/>
          <w:szCs w:val="28"/>
        </w:rPr>
        <w:t>Плодородная почва должна отвечать таким качествам:</w:t>
      </w:r>
    </w:p>
    <w:p w:rsidR="002A2A12" w:rsidRPr="003336A2" w:rsidRDefault="002A2A12" w:rsidP="003E6BA4">
      <w:pPr>
        <w:numPr>
          <w:ilvl w:val="0"/>
          <w:numId w:val="29"/>
        </w:numPr>
        <w:spacing w:after="0" w:line="240" w:lineRule="auto"/>
        <w:ind w:left="426"/>
        <w:jc w:val="both"/>
        <w:rPr>
          <w:rFonts w:ascii="Times New Roman" w:hAnsi="Times New Roman"/>
          <w:color w:val="000000"/>
          <w:sz w:val="28"/>
          <w:szCs w:val="28"/>
        </w:rPr>
      </w:pPr>
      <w:r w:rsidRPr="003336A2">
        <w:rPr>
          <w:rFonts w:ascii="Times New Roman" w:hAnsi="Times New Roman"/>
          <w:color w:val="000000"/>
          <w:sz w:val="28"/>
          <w:szCs w:val="28"/>
        </w:rPr>
        <w:t>соответствие типа почвы выращиваемой на ней культуре;</w:t>
      </w:r>
    </w:p>
    <w:p w:rsidR="002A2A12" w:rsidRPr="003336A2" w:rsidRDefault="002A2A12" w:rsidP="003E6BA4">
      <w:pPr>
        <w:numPr>
          <w:ilvl w:val="0"/>
          <w:numId w:val="29"/>
        </w:numPr>
        <w:spacing w:after="0" w:line="240" w:lineRule="auto"/>
        <w:ind w:left="426"/>
        <w:jc w:val="both"/>
        <w:rPr>
          <w:rFonts w:ascii="Times New Roman" w:hAnsi="Times New Roman"/>
          <w:color w:val="000000"/>
          <w:sz w:val="28"/>
          <w:szCs w:val="28"/>
        </w:rPr>
      </w:pPr>
      <w:r w:rsidRPr="003336A2">
        <w:rPr>
          <w:rFonts w:ascii="Times New Roman" w:hAnsi="Times New Roman"/>
          <w:color w:val="000000"/>
          <w:sz w:val="28"/>
          <w:szCs w:val="28"/>
        </w:rPr>
        <w:t>обеспечение выращиваемых на почве растений или культур полезными веществами и минералами;</w:t>
      </w:r>
    </w:p>
    <w:p w:rsidR="002A2A12" w:rsidRPr="003336A2" w:rsidRDefault="002A2A12" w:rsidP="003E6BA4">
      <w:pPr>
        <w:numPr>
          <w:ilvl w:val="0"/>
          <w:numId w:val="29"/>
        </w:numPr>
        <w:spacing w:after="0" w:line="240" w:lineRule="auto"/>
        <w:ind w:left="426"/>
        <w:jc w:val="both"/>
        <w:rPr>
          <w:rFonts w:ascii="Times New Roman" w:hAnsi="Times New Roman"/>
          <w:color w:val="000000"/>
          <w:sz w:val="28"/>
          <w:szCs w:val="28"/>
        </w:rPr>
      </w:pPr>
      <w:r w:rsidRPr="003336A2">
        <w:rPr>
          <w:rFonts w:ascii="Times New Roman" w:hAnsi="Times New Roman"/>
          <w:color w:val="000000"/>
          <w:sz w:val="28"/>
          <w:szCs w:val="28"/>
        </w:rPr>
        <w:t>обладать рыхлой, комковатой структурой;</w:t>
      </w:r>
    </w:p>
    <w:p w:rsidR="002A2A12" w:rsidRPr="003336A2" w:rsidRDefault="002A2A12" w:rsidP="003E6BA4">
      <w:pPr>
        <w:numPr>
          <w:ilvl w:val="0"/>
          <w:numId w:val="29"/>
        </w:numPr>
        <w:spacing w:after="0" w:line="240" w:lineRule="auto"/>
        <w:ind w:left="426"/>
        <w:jc w:val="both"/>
        <w:rPr>
          <w:rFonts w:ascii="Times New Roman" w:hAnsi="Times New Roman"/>
          <w:color w:val="000000"/>
          <w:sz w:val="28"/>
          <w:szCs w:val="28"/>
        </w:rPr>
      </w:pPr>
      <w:r w:rsidRPr="003336A2">
        <w:rPr>
          <w:rFonts w:ascii="Times New Roman" w:hAnsi="Times New Roman"/>
          <w:color w:val="000000"/>
          <w:sz w:val="28"/>
          <w:szCs w:val="28"/>
        </w:rPr>
        <w:t>отлично проводить тепло и влажность.</w:t>
      </w:r>
    </w:p>
    <w:p w:rsidR="00BA4C45" w:rsidRDefault="00BA4C45" w:rsidP="00183EEE">
      <w:pPr>
        <w:spacing w:after="0" w:line="240" w:lineRule="auto"/>
        <w:ind w:firstLine="709"/>
        <w:jc w:val="both"/>
        <w:rPr>
          <w:rFonts w:ascii="Times New Roman" w:hAnsi="Times New Roman"/>
          <w:color w:val="000000"/>
          <w:sz w:val="28"/>
          <w:szCs w:val="28"/>
        </w:rPr>
      </w:pPr>
    </w:p>
    <w:p w:rsidR="002A2A12" w:rsidRPr="003336A2" w:rsidRDefault="002A2A12"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Чтобы собрать хороший урожай, необходимо, во-первых, узнать тип почвы, на которой прорастает насаждение, а во-вторых, в соответствии распознанным типажом выращивать ту культуру, которая максимально адаптирована к определенному грунту.  Фермеру необходимо помнить, что даже самая плодородная почва с течением времени теряет свои обогащенные свойства, устает, и нуждается в подкормках в виде удобрений. Реализуя должностной уход за почвой, фермера всегда ждет приятный результат в виде богатого урожая [</w:t>
      </w:r>
      <w:r w:rsidR="00002FD6">
        <w:rPr>
          <w:rFonts w:ascii="Times New Roman" w:hAnsi="Times New Roman"/>
          <w:color w:val="000000"/>
          <w:sz w:val="28"/>
          <w:szCs w:val="28"/>
        </w:rPr>
        <w:t>7</w:t>
      </w:r>
      <w:r w:rsidRPr="003336A2">
        <w:rPr>
          <w:rFonts w:ascii="Times New Roman" w:hAnsi="Times New Roman"/>
          <w:color w:val="000000"/>
          <w:sz w:val="28"/>
          <w:szCs w:val="28"/>
        </w:rPr>
        <w:t>].</w:t>
      </w:r>
    </w:p>
    <w:p w:rsidR="002A2A12" w:rsidRPr="003336A2" w:rsidRDefault="002A2A12"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На территории России есть много видов почв. Все они различаются по химическому и механическому составу. В настоящий момент сельское хозяйство находится на грани кризиса. Российские почвы необходимо ценить, как землю, на которой мы живем. Ухаживать за почвами: удобрять их и предотвращать эрозию (разрушение) [</w:t>
      </w:r>
      <w:r w:rsidR="0053238A">
        <w:rPr>
          <w:rFonts w:ascii="Times New Roman" w:hAnsi="Times New Roman"/>
          <w:color w:val="000000"/>
          <w:sz w:val="28"/>
          <w:szCs w:val="28"/>
        </w:rPr>
        <w:t>13</w:t>
      </w:r>
      <w:r w:rsidRPr="003336A2">
        <w:rPr>
          <w:rFonts w:ascii="Times New Roman" w:hAnsi="Times New Roman"/>
          <w:color w:val="000000"/>
          <w:sz w:val="28"/>
          <w:szCs w:val="28"/>
        </w:rPr>
        <w:t>]</w:t>
      </w:r>
      <w:r w:rsidR="00BA4C45">
        <w:rPr>
          <w:rFonts w:ascii="Times New Roman" w:hAnsi="Times New Roman"/>
          <w:color w:val="000000"/>
          <w:sz w:val="28"/>
          <w:szCs w:val="28"/>
        </w:rPr>
        <w:t>.</w:t>
      </w:r>
    </w:p>
    <w:p w:rsidR="002A2A12" w:rsidRPr="003336A2" w:rsidRDefault="00BA4C45" w:rsidP="00183EEE">
      <w:pPr>
        <w:spacing w:after="0" w:line="240" w:lineRule="auto"/>
        <w:ind w:firstLine="709"/>
        <w:jc w:val="both"/>
        <w:rPr>
          <w:rFonts w:ascii="Times New Roman" w:hAnsi="Times New Roman"/>
          <w:b/>
          <w:color w:val="000000"/>
          <w:sz w:val="28"/>
          <w:szCs w:val="28"/>
        </w:rPr>
      </w:pPr>
      <w:r>
        <w:rPr>
          <w:rFonts w:ascii="Times New Roman" w:hAnsi="Times New Roman"/>
          <w:b/>
          <w:color w:val="000000"/>
          <w:sz w:val="28"/>
          <w:szCs w:val="28"/>
        </w:rPr>
        <w:t xml:space="preserve"> </w:t>
      </w:r>
    </w:p>
    <w:p w:rsidR="002A2A12" w:rsidRPr="00BA4C45" w:rsidRDefault="002A2A12" w:rsidP="003E6BA4">
      <w:pPr>
        <w:pStyle w:val="1"/>
        <w:numPr>
          <w:ilvl w:val="0"/>
          <w:numId w:val="10"/>
        </w:numPr>
        <w:ind w:left="0" w:firstLine="709"/>
        <w:rPr>
          <w:rFonts w:ascii="Times New Roman" w:hAnsi="Times New Roman"/>
          <w:sz w:val="28"/>
          <w:szCs w:val="28"/>
        </w:rPr>
      </w:pPr>
      <w:bookmarkStart w:id="24" w:name="_Toc476736197"/>
      <w:bookmarkStart w:id="25" w:name="_Toc476736275"/>
      <w:bookmarkStart w:id="26" w:name="_Toc509503417"/>
      <w:r w:rsidRPr="00BA4C45">
        <w:rPr>
          <w:rFonts w:ascii="Times New Roman" w:hAnsi="Times New Roman"/>
          <w:sz w:val="28"/>
          <w:szCs w:val="28"/>
        </w:rPr>
        <w:t>Методы определения типов почв</w:t>
      </w:r>
      <w:bookmarkEnd w:id="24"/>
      <w:bookmarkEnd w:id="25"/>
      <w:bookmarkEnd w:id="26"/>
    </w:p>
    <w:p w:rsidR="007A0ACF" w:rsidRPr="003336A2" w:rsidRDefault="007A0ACF" w:rsidP="003E6BA4">
      <w:pPr>
        <w:spacing w:after="0" w:line="240" w:lineRule="auto"/>
        <w:jc w:val="both"/>
        <w:rPr>
          <w:rFonts w:ascii="Times New Roman" w:hAnsi="Times New Roman"/>
          <w:b/>
          <w:color w:val="000000"/>
          <w:sz w:val="28"/>
          <w:szCs w:val="28"/>
        </w:rPr>
      </w:pPr>
    </w:p>
    <w:p w:rsidR="002A2A12" w:rsidRPr="003336A2" w:rsidRDefault="002A2A12" w:rsidP="00F03423">
      <w:pPr>
        <w:pStyle w:val="a3"/>
        <w:numPr>
          <w:ilvl w:val="0"/>
          <w:numId w:val="32"/>
        </w:numPr>
        <w:spacing w:after="0" w:line="240" w:lineRule="auto"/>
        <w:ind w:left="426"/>
        <w:jc w:val="both"/>
        <w:rPr>
          <w:rFonts w:ascii="Times New Roman" w:hAnsi="Times New Roman"/>
          <w:color w:val="000000"/>
          <w:sz w:val="28"/>
          <w:szCs w:val="28"/>
        </w:rPr>
      </w:pPr>
      <w:r w:rsidRPr="003336A2">
        <w:rPr>
          <w:rFonts w:ascii="Times New Roman" w:hAnsi="Times New Roman"/>
          <w:color w:val="000000"/>
          <w:sz w:val="28"/>
          <w:szCs w:val="28"/>
        </w:rPr>
        <w:t xml:space="preserve">По скорости оседания частиц </w:t>
      </w:r>
    </w:p>
    <w:p w:rsidR="002A2A12" w:rsidRPr="00BA4C45" w:rsidRDefault="002A2A12" w:rsidP="00F03423">
      <w:pPr>
        <w:pStyle w:val="a3"/>
        <w:numPr>
          <w:ilvl w:val="0"/>
          <w:numId w:val="32"/>
        </w:numPr>
        <w:spacing w:after="0" w:line="240" w:lineRule="auto"/>
        <w:ind w:left="426"/>
        <w:jc w:val="both"/>
        <w:rPr>
          <w:rFonts w:ascii="Times New Roman" w:hAnsi="Times New Roman"/>
          <w:color w:val="000000"/>
          <w:sz w:val="28"/>
          <w:szCs w:val="28"/>
        </w:rPr>
      </w:pPr>
      <w:proofErr w:type="gramStart"/>
      <w:r w:rsidRPr="003336A2">
        <w:rPr>
          <w:rFonts w:ascii="Times New Roman" w:hAnsi="Times New Roman"/>
          <w:color w:val="000000"/>
          <w:sz w:val="28"/>
          <w:szCs w:val="28"/>
        </w:rPr>
        <w:t>Механически (</w:t>
      </w:r>
      <w:r w:rsidRPr="003336A2">
        <w:rPr>
          <w:rFonts w:ascii="Times New Roman" w:hAnsi="Times New Roman"/>
          <w:color w:val="000000"/>
          <w:sz w:val="28"/>
          <w:szCs w:val="28"/>
          <w:shd w:val="clear" w:color="auto" w:fill="FFFFFF"/>
        </w:rPr>
        <w:t xml:space="preserve">намочить </w:t>
      </w:r>
      <w:proofErr w:type="spellStart"/>
      <w:r w:rsidRPr="003336A2">
        <w:rPr>
          <w:rFonts w:ascii="Times New Roman" w:hAnsi="Times New Roman"/>
          <w:color w:val="000000"/>
          <w:sz w:val="28"/>
          <w:szCs w:val="28"/>
          <w:shd w:val="clear" w:color="auto" w:fill="FFFFFF"/>
        </w:rPr>
        <w:t>пригорошню</w:t>
      </w:r>
      <w:proofErr w:type="spellEnd"/>
      <w:r w:rsidRPr="003336A2">
        <w:rPr>
          <w:rFonts w:ascii="Times New Roman" w:hAnsi="Times New Roman"/>
          <w:color w:val="000000"/>
          <w:sz w:val="28"/>
          <w:szCs w:val="28"/>
          <w:shd w:val="clear" w:color="auto" w:fill="FFFFFF"/>
        </w:rPr>
        <w:t xml:space="preserve"> земли и перемешать до однородной массы.</w:t>
      </w:r>
      <w:proofErr w:type="gramEnd"/>
      <w:r w:rsidRPr="003336A2">
        <w:rPr>
          <w:rFonts w:ascii="Times New Roman" w:hAnsi="Times New Roman"/>
          <w:color w:val="000000"/>
          <w:sz w:val="28"/>
          <w:szCs w:val="28"/>
          <w:shd w:val="clear" w:color="auto" w:fill="FFFFFF"/>
        </w:rPr>
        <w:t xml:space="preserve"> </w:t>
      </w:r>
      <w:proofErr w:type="gramStart"/>
      <w:r w:rsidRPr="003336A2">
        <w:rPr>
          <w:rFonts w:ascii="Times New Roman" w:hAnsi="Times New Roman"/>
          <w:color w:val="000000"/>
          <w:sz w:val="28"/>
          <w:szCs w:val="28"/>
          <w:shd w:val="clear" w:color="auto" w:fill="FFFFFF"/>
        </w:rPr>
        <w:t xml:space="preserve">Затем, скатать из земли шарик, </w:t>
      </w:r>
      <w:proofErr w:type="spellStart"/>
      <w:r w:rsidRPr="003336A2">
        <w:rPr>
          <w:rFonts w:ascii="Times New Roman" w:hAnsi="Times New Roman"/>
          <w:color w:val="000000"/>
          <w:sz w:val="28"/>
          <w:szCs w:val="28"/>
          <w:shd w:val="clear" w:color="auto" w:fill="FFFFFF"/>
        </w:rPr>
        <w:t>сделайть</w:t>
      </w:r>
      <w:proofErr w:type="spellEnd"/>
      <w:r w:rsidRPr="003336A2">
        <w:rPr>
          <w:rFonts w:ascii="Times New Roman" w:hAnsi="Times New Roman"/>
          <w:color w:val="000000"/>
          <w:sz w:val="28"/>
          <w:szCs w:val="28"/>
          <w:shd w:val="clear" w:color="auto" w:fill="FFFFFF"/>
        </w:rPr>
        <w:t xml:space="preserve"> из него «колбаску» и аккуратно образовать колечко.)</w:t>
      </w:r>
      <w:proofErr w:type="gramEnd"/>
    </w:p>
    <w:p w:rsidR="00BA4C45" w:rsidRPr="003336A2" w:rsidRDefault="00BA4C45" w:rsidP="00F03423">
      <w:pPr>
        <w:pStyle w:val="a3"/>
        <w:numPr>
          <w:ilvl w:val="0"/>
          <w:numId w:val="33"/>
        </w:numPr>
        <w:spacing w:after="0" w:line="240" w:lineRule="auto"/>
        <w:jc w:val="both"/>
        <w:rPr>
          <w:rFonts w:ascii="Times New Roman" w:hAnsi="Times New Roman"/>
          <w:b/>
          <w:color w:val="000000"/>
          <w:sz w:val="28"/>
          <w:szCs w:val="28"/>
        </w:rPr>
      </w:pPr>
      <w:r w:rsidRPr="003336A2">
        <w:rPr>
          <w:rFonts w:ascii="Times New Roman" w:hAnsi="Times New Roman"/>
          <w:b/>
          <w:color w:val="000000"/>
          <w:sz w:val="28"/>
          <w:szCs w:val="28"/>
        </w:rPr>
        <w:t xml:space="preserve">Глинистая - </w:t>
      </w:r>
      <w:r w:rsidRPr="003336A2">
        <w:rPr>
          <w:rFonts w:ascii="Times New Roman" w:hAnsi="Times New Roman"/>
          <w:color w:val="000000"/>
          <w:sz w:val="28"/>
          <w:szCs w:val="28"/>
        </w:rPr>
        <w:t>почва хорошо скатывается, пластична, кольцо легко сворачивается и держит форму;</w:t>
      </w:r>
    </w:p>
    <w:p w:rsidR="00BA4C45" w:rsidRPr="003336A2" w:rsidRDefault="00BA4C45" w:rsidP="00F03423">
      <w:pPr>
        <w:pStyle w:val="a3"/>
        <w:numPr>
          <w:ilvl w:val="0"/>
          <w:numId w:val="33"/>
        </w:numPr>
        <w:spacing w:after="0" w:line="240" w:lineRule="auto"/>
        <w:jc w:val="both"/>
        <w:rPr>
          <w:rFonts w:ascii="Times New Roman" w:hAnsi="Times New Roman"/>
          <w:b/>
          <w:color w:val="000000"/>
          <w:sz w:val="28"/>
          <w:szCs w:val="28"/>
        </w:rPr>
      </w:pPr>
      <w:r w:rsidRPr="003336A2">
        <w:rPr>
          <w:rFonts w:ascii="Times New Roman" w:hAnsi="Times New Roman"/>
          <w:b/>
          <w:color w:val="000000"/>
          <w:sz w:val="28"/>
          <w:szCs w:val="28"/>
        </w:rPr>
        <w:t xml:space="preserve">Песчаная - </w:t>
      </w:r>
      <w:r w:rsidRPr="003336A2">
        <w:rPr>
          <w:rFonts w:ascii="Times New Roman" w:hAnsi="Times New Roman"/>
          <w:color w:val="000000"/>
          <w:sz w:val="28"/>
          <w:szCs w:val="28"/>
        </w:rPr>
        <w:t>почва рассыпается, скатать из нее что-либо цельное не удается, сложить кольцо невозможно</w:t>
      </w:r>
    </w:p>
    <w:p w:rsidR="00BA4C45" w:rsidRPr="003336A2" w:rsidRDefault="00BA4C45" w:rsidP="00F03423">
      <w:pPr>
        <w:pStyle w:val="a3"/>
        <w:numPr>
          <w:ilvl w:val="0"/>
          <w:numId w:val="33"/>
        </w:numPr>
        <w:spacing w:after="0" w:line="240" w:lineRule="auto"/>
        <w:jc w:val="both"/>
        <w:rPr>
          <w:rFonts w:ascii="Times New Roman" w:hAnsi="Times New Roman"/>
          <w:b/>
          <w:color w:val="000000"/>
          <w:sz w:val="28"/>
          <w:szCs w:val="28"/>
        </w:rPr>
      </w:pPr>
      <w:r w:rsidRPr="003336A2">
        <w:rPr>
          <w:rFonts w:ascii="Times New Roman" w:hAnsi="Times New Roman"/>
          <w:b/>
          <w:color w:val="000000"/>
          <w:sz w:val="28"/>
          <w:szCs w:val="28"/>
        </w:rPr>
        <w:t xml:space="preserve">Супесчаная – </w:t>
      </w:r>
      <w:r w:rsidRPr="003336A2">
        <w:rPr>
          <w:rFonts w:ascii="Times New Roman" w:hAnsi="Times New Roman"/>
          <w:color w:val="000000"/>
          <w:sz w:val="28"/>
          <w:szCs w:val="28"/>
        </w:rPr>
        <w:t xml:space="preserve">почва содержит и </w:t>
      </w:r>
      <w:proofErr w:type="gramStart"/>
      <w:r w:rsidRPr="003336A2">
        <w:rPr>
          <w:rFonts w:ascii="Times New Roman" w:hAnsi="Times New Roman"/>
          <w:color w:val="000000"/>
          <w:sz w:val="28"/>
          <w:szCs w:val="28"/>
        </w:rPr>
        <w:t>песок</w:t>
      </w:r>
      <w:proofErr w:type="gramEnd"/>
      <w:r w:rsidRPr="003336A2">
        <w:rPr>
          <w:rFonts w:ascii="Times New Roman" w:hAnsi="Times New Roman"/>
          <w:color w:val="000000"/>
          <w:sz w:val="28"/>
          <w:szCs w:val="28"/>
        </w:rPr>
        <w:t xml:space="preserve"> и глину, но преобладает песок</w:t>
      </w:r>
    </w:p>
    <w:p w:rsidR="00BA4C45" w:rsidRPr="003336A2" w:rsidRDefault="00BA4C45" w:rsidP="00F03423">
      <w:pPr>
        <w:pStyle w:val="a3"/>
        <w:numPr>
          <w:ilvl w:val="0"/>
          <w:numId w:val="33"/>
        </w:numPr>
        <w:spacing w:after="0" w:line="240" w:lineRule="auto"/>
        <w:jc w:val="both"/>
        <w:rPr>
          <w:rFonts w:ascii="Times New Roman" w:hAnsi="Times New Roman"/>
          <w:b/>
          <w:color w:val="000000"/>
          <w:sz w:val="28"/>
          <w:szCs w:val="28"/>
        </w:rPr>
      </w:pPr>
      <w:r w:rsidRPr="003336A2">
        <w:rPr>
          <w:rFonts w:ascii="Times New Roman" w:hAnsi="Times New Roman"/>
          <w:b/>
          <w:color w:val="000000"/>
          <w:sz w:val="28"/>
          <w:szCs w:val="28"/>
        </w:rPr>
        <w:t xml:space="preserve">Суглинистая - </w:t>
      </w:r>
      <w:r w:rsidRPr="003336A2">
        <w:rPr>
          <w:rFonts w:ascii="Times New Roman" w:hAnsi="Times New Roman"/>
          <w:color w:val="000000"/>
          <w:sz w:val="28"/>
          <w:szCs w:val="28"/>
        </w:rPr>
        <w:t>почва скатывается в «колбаску», но трескается при попытке сложить ее кольцом</w:t>
      </w:r>
    </w:p>
    <w:p w:rsidR="00BA4C45" w:rsidRPr="003336A2" w:rsidRDefault="00BA4C45" w:rsidP="00F03423">
      <w:pPr>
        <w:pStyle w:val="a3"/>
        <w:numPr>
          <w:ilvl w:val="0"/>
          <w:numId w:val="33"/>
        </w:numPr>
        <w:spacing w:after="0" w:line="240" w:lineRule="auto"/>
        <w:jc w:val="both"/>
        <w:rPr>
          <w:rFonts w:ascii="Times New Roman" w:hAnsi="Times New Roman"/>
          <w:b/>
          <w:color w:val="000000"/>
          <w:sz w:val="28"/>
          <w:szCs w:val="28"/>
        </w:rPr>
      </w:pPr>
      <w:r w:rsidRPr="003336A2">
        <w:rPr>
          <w:rFonts w:ascii="Times New Roman" w:hAnsi="Times New Roman"/>
          <w:b/>
          <w:color w:val="000000"/>
          <w:sz w:val="28"/>
          <w:szCs w:val="28"/>
        </w:rPr>
        <w:t xml:space="preserve">Чернозём – </w:t>
      </w:r>
      <w:r w:rsidRPr="003336A2">
        <w:rPr>
          <w:rFonts w:ascii="Times New Roman" w:hAnsi="Times New Roman"/>
          <w:color w:val="000000"/>
          <w:sz w:val="28"/>
          <w:szCs w:val="28"/>
        </w:rPr>
        <w:t>почва черная или темно-коричневая, в ней попадаются мелкие корешки растения, довольно рассыпчата</w:t>
      </w:r>
    </w:p>
    <w:p w:rsidR="00BA4C45" w:rsidRPr="003336A2" w:rsidRDefault="00BA4C45" w:rsidP="003E6BA4">
      <w:pPr>
        <w:pStyle w:val="a3"/>
        <w:spacing w:after="0" w:line="240" w:lineRule="auto"/>
        <w:ind w:left="0" w:firstLine="709"/>
        <w:jc w:val="both"/>
        <w:rPr>
          <w:rFonts w:ascii="Times New Roman" w:hAnsi="Times New Roman"/>
          <w:color w:val="000000"/>
          <w:sz w:val="28"/>
          <w:szCs w:val="28"/>
        </w:rPr>
      </w:pPr>
    </w:p>
    <w:p w:rsidR="002A2A12" w:rsidRPr="003336A2" w:rsidRDefault="002A2A12" w:rsidP="00F03423">
      <w:pPr>
        <w:pStyle w:val="a3"/>
        <w:numPr>
          <w:ilvl w:val="0"/>
          <w:numId w:val="30"/>
        </w:numPr>
        <w:spacing w:after="0" w:line="240" w:lineRule="auto"/>
        <w:ind w:left="426"/>
        <w:jc w:val="both"/>
        <w:rPr>
          <w:rFonts w:ascii="Times New Roman" w:hAnsi="Times New Roman"/>
          <w:color w:val="000000"/>
          <w:sz w:val="28"/>
          <w:szCs w:val="28"/>
        </w:rPr>
      </w:pPr>
      <w:r w:rsidRPr="003336A2">
        <w:rPr>
          <w:rFonts w:ascii="Times New Roman" w:hAnsi="Times New Roman"/>
          <w:color w:val="000000"/>
          <w:sz w:val="28"/>
          <w:szCs w:val="28"/>
          <w:shd w:val="clear" w:color="auto" w:fill="FFFFFF"/>
        </w:rPr>
        <w:lastRenderedPageBreak/>
        <w:t>Лабораторный метод (кислая или щелочная почва)</w:t>
      </w:r>
    </w:p>
    <w:p w:rsidR="002A2A12" w:rsidRPr="003336A2" w:rsidRDefault="002A2A12" w:rsidP="00F03423">
      <w:pPr>
        <w:pStyle w:val="a3"/>
        <w:spacing w:after="0" w:line="240" w:lineRule="auto"/>
        <w:ind w:left="0"/>
        <w:jc w:val="both"/>
        <w:rPr>
          <w:rFonts w:ascii="Times New Roman" w:hAnsi="Times New Roman"/>
          <w:color w:val="000000"/>
          <w:sz w:val="28"/>
          <w:szCs w:val="28"/>
          <w:shd w:val="clear" w:color="auto" w:fill="FFFFFF"/>
        </w:rPr>
      </w:pPr>
      <w:r w:rsidRPr="003336A2">
        <w:rPr>
          <w:rFonts w:ascii="Times New Roman" w:hAnsi="Times New Roman"/>
          <w:color w:val="000000"/>
          <w:sz w:val="28"/>
          <w:szCs w:val="28"/>
          <w:shd w:val="clear" w:color="auto" w:fill="FFFFFF"/>
        </w:rPr>
        <w:t xml:space="preserve">      1.</w:t>
      </w:r>
      <w:r w:rsidR="00514DF7">
        <w:rPr>
          <w:rFonts w:ascii="Times New Roman" w:hAnsi="Times New Roman"/>
          <w:color w:val="000000"/>
          <w:sz w:val="28"/>
          <w:szCs w:val="28"/>
          <w:shd w:val="clear" w:color="auto" w:fill="FFFFFF"/>
        </w:rPr>
        <w:t xml:space="preserve">  </w:t>
      </w:r>
      <w:r w:rsidRPr="003336A2">
        <w:rPr>
          <w:rFonts w:ascii="Times New Roman" w:hAnsi="Times New Roman"/>
          <w:color w:val="000000"/>
          <w:sz w:val="28"/>
          <w:szCs w:val="28"/>
          <w:shd w:val="clear" w:color="auto" w:fill="FFFFFF"/>
        </w:rPr>
        <w:t xml:space="preserve">Взять немного земли, положить ее в какой либо сосуд, добавить уксус. Если земля пузырится и шипит, </w:t>
      </w:r>
      <w:proofErr w:type="gramStart"/>
      <w:r w:rsidRPr="003336A2">
        <w:rPr>
          <w:rFonts w:ascii="Times New Roman" w:hAnsi="Times New Roman"/>
          <w:color w:val="000000"/>
          <w:sz w:val="28"/>
          <w:szCs w:val="28"/>
          <w:shd w:val="clear" w:color="auto" w:fill="FFFFFF"/>
        </w:rPr>
        <w:t>значит</w:t>
      </w:r>
      <w:proofErr w:type="gramEnd"/>
      <w:r w:rsidRPr="003336A2">
        <w:rPr>
          <w:rFonts w:ascii="Times New Roman" w:hAnsi="Times New Roman"/>
          <w:color w:val="000000"/>
          <w:sz w:val="28"/>
          <w:szCs w:val="28"/>
          <w:shd w:val="clear" w:color="auto" w:fill="FFFFFF"/>
        </w:rPr>
        <w:t xml:space="preserve"> она щелочная. Если же никакой реакции не произошло, взять немного этой же земли с исследуемого участка, добавить воды, перемешать и добавить пищевой соды. Если земля пузырится и шипит, </w:t>
      </w:r>
      <w:proofErr w:type="gramStart"/>
      <w:r w:rsidRPr="003336A2">
        <w:rPr>
          <w:rFonts w:ascii="Times New Roman" w:hAnsi="Times New Roman"/>
          <w:color w:val="000000"/>
          <w:sz w:val="28"/>
          <w:szCs w:val="28"/>
          <w:shd w:val="clear" w:color="auto" w:fill="FFFFFF"/>
        </w:rPr>
        <w:t>значит</w:t>
      </w:r>
      <w:proofErr w:type="gramEnd"/>
      <w:r w:rsidRPr="003336A2">
        <w:rPr>
          <w:rFonts w:ascii="Times New Roman" w:hAnsi="Times New Roman"/>
          <w:color w:val="000000"/>
          <w:sz w:val="28"/>
          <w:szCs w:val="28"/>
          <w:shd w:val="clear" w:color="auto" w:fill="FFFFFF"/>
        </w:rPr>
        <w:t xml:space="preserve"> она очень кислая.</w:t>
      </w:r>
    </w:p>
    <w:p w:rsidR="002A2A12" w:rsidRPr="003336A2" w:rsidRDefault="002A2A12" w:rsidP="00F03423">
      <w:pPr>
        <w:pStyle w:val="a3"/>
        <w:spacing w:after="0" w:line="240" w:lineRule="auto"/>
        <w:ind w:left="0"/>
        <w:jc w:val="both"/>
        <w:rPr>
          <w:rFonts w:ascii="Times New Roman" w:hAnsi="Times New Roman"/>
          <w:color w:val="000000"/>
          <w:sz w:val="28"/>
          <w:szCs w:val="28"/>
          <w:shd w:val="clear" w:color="auto" w:fill="FFFFFF"/>
        </w:rPr>
      </w:pPr>
      <w:r w:rsidRPr="003336A2">
        <w:rPr>
          <w:rFonts w:ascii="Times New Roman" w:hAnsi="Times New Roman"/>
          <w:color w:val="000000"/>
          <w:sz w:val="28"/>
          <w:szCs w:val="28"/>
          <w:shd w:val="clear" w:color="auto" w:fill="FFFFFF"/>
        </w:rPr>
        <w:t xml:space="preserve">       2. В специализированных магазинах садоводов и огородников продается набор для определения кислотности почвы - специальный раствор меняет свой цвет в зависимости от того, щелочная или кислая среда у вашей почвы.</w:t>
      </w:r>
    </w:p>
    <w:p w:rsidR="002A2A12" w:rsidRPr="003336A2" w:rsidRDefault="002A2A12" w:rsidP="00F03423">
      <w:pPr>
        <w:pStyle w:val="a3"/>
        <w:spacing w:after="0" w:line="240" w:lineRule="auto"/>
        <w:ind w:left="0"/>
        <w:jc w:val="both"/>
        <w:rPr>
          <w:rStyle w:val="apple-converted-space"/>
          <w:rFonts w:ascii="Times New Roman" w:hAnsi="Times New Roman"/>
          <w:color w:val="000000"/>
          <w:sz w:val="28"/>
          <w:szCs w:val="28"/>
          <w:shd w:val="clear" w:color="auto" w:fill="FFFFFF"/>
        </w:rPr>
      </w:pPr>
      <w:r w:rsidRPr="003336A2">
        <w:rPr>
          <w:rFonts w:ascii="Times New Roman" w:hAnsi="Times New Roman"/>
          <w:color w:val="000000"/>
          <w:sz w:val="28"/>
          <w:szCs w:val="28"/>
          <w:shd w:val="clear" w:color="auto" w:fill="FFFFFF"/>
        </w:rPr>
        <w:t xml:space="preserve">       3. </w:t>
      </w:r>
      <w:r w:rsidR="00514DF7">
        <w:rPr>
          <w:rFonts w:ascii="Times New Roman" w:hAnsi="Times New Roman"/>
          <w:color w:val="000000"/>
          <w:sz w:val="28"/>
          <w:szCs w:val="28"/>
          <w:shd w:val="clear" w:color="auto" w:fill="FFFFFF"/>
        </w:rPr>
        <w:t xml:space="preserve">  </w:t>
      </w:r>
      <w:r w:rsidRPr="003336A2">
        <w:rPr>
          <w:rFonts w:ascii="Times New Roman" w:hAnsi="Times New Roman"/>
          <w:color w:val="000000"/>
          <w:sz w:val="28"/>
          <w:szCs w:val="28"/>
          <w:shd w:val="clear" w:color="auto" w:fill="FFFFFF"/>
        </w:rPr>
        <w:t>В определении кислотности почвы могут помочь произрастающие на ней растения. Кислая почва - ее любят щавель, хвощ полевой, подорожник, лютик, молочай. Нейтральную или слабокислую почву заселяют ромашка, мать-и-мачеха, пырей, клевер луговой.</w:t>
      </w:r>
      <w:r w:rsidRPr="003336A2">
        <w:rPr>
          <w:rStyle w:val="apple-converted-space"/>
          <w:rFonts w:ascii="Times New Roman" w:hAnsi="Times New Roman"/>
          <w:color w:val="000000"/>
          <w:sz w:val="28"/>
          <w:szCs w:val="28"/>
          <w:shd w:val="clear" w:color="auto" w:fill="FFFFFF"/>
        </w:rPr>
        <w:t> </w:t>
      </w:r>
    </w:p>
    <w:p w:rsidR="002A2A12" w:rsidRPr="003336A2" w:rsidRDefault="002A2A12" w:rsidP="00F03423">
      <w:pPr>
        <w:pStyle w:val="a3"/>
        <w:spacing w:after="0" w:line="240" w:lineRule="auto"/>
        <w:ind w:left="0"/>
        <w:jc w:val="both"/>
        <w:rPr>
          <w:rFonts w:ascii="Times New Roman" w:hAnsi="Times New Roman"/>
          <w:color w:val="000000"/>
          <w:sz w:val="28"/>
          <w:szCs w:val="28"/>
          <w:shd w:val="clear" w:color="auto" w:fill="FCFCFF"/>
        </w:rPr>
      </w:pPr>
      <w:r w:rsidRPr="003336A2">
        <w:rPr>
          <w:rStyle w:val="apple-converted-space"/>
          <w:rFonts w:ascii="Times New Roman" w:hAnsi="Times New Roman"/>
          <w:color w:val="000000"/>
          <w:sz w:val="28"/>
          <w:szCs w:val="28"/>
          <w:shd w:val="clear" w:color="auto" w:fill="FFFFFF"/>
        </w:rPr>
        <w:t xml:space="preserve">       4. </w:t>
      </w:r>
      <w:r w:rsidRPr="003336A2">
        <w:rPr>
          <w:rFonts w:ascii="Times New Roman" w:hAnsi="Times New Roman"/>
          <w:color w:val="000000"/>
          <w:sz w:val="28"/>
          <w:szCs w:val="28"/>
          <w:shd w:val="clear" w:color="auto" w:fill="FCFCFF"/>
        </w:rPr>
        <w:t>Кислую почву легко определить, если заварить кипятком листья чёрной смородины, дать настоятся и слить в другую ёмкость. В воду положить горсть грунта, тщательно размешать. Если цвет будет с красноватым отливом, почва точно кислая.</w:t>
      </w:r>
    </w:p>
    <w:p w:rsidR="002A2A12" w:rsidRDefault="002A2A12" w:rsidP="00F03423">
      <w:pPr>
        <w:pStyle w:val="a3"/>
        <w:spacing w:after="0" w:line="240" w:lineRule="auto"/>
        <w:ind w:left="0"/>
        <w:jc w:val="both"/>
        <w:rPr>
          <w:rFonts w:ascii="Times New Roman" w:hAnsi="Times New Roman"/>
          <w:color w:val="000000"/>
          <w:sz w:val="28"/>
          <w:szCs w:val="28"/>
        </w:rPr>
      </w:pPr>
      <w:r w:rsidRPr="003336A2">
        <w:rPr>
          <w:rStyle w:val="apple-converted-space"/>
          <w:rFonts w:ascii="Times New Roman" w:hAnsi="Times New Roman"/>
          <w:color w:val="000000"/>
          <w:sz w:val="28"/>
          <w:szCs w:val="28"/>
          <w:shd w:val="clear" w:color="auto" w:fill="FFFFFF"/>
        </w:rPr>
        <w:t xml:space="preserve">       5.</w:t>
      </w:r>
      <w:r w:rsidRPr="003336A2">
        <w:rPr>
          <w:rFonts w:ascii="Times New Roman" w:hAnsi="Times New Roman"/>
          <w:color w:val="000000"/>
          <w:sz w:val="28"/>
          <w:szCs w:val="28"/>
        </w:rPr>
        <w:t xml:space="preserve"> </w:t>
      </w:r>
      <w:r w:rsidR="00514DF7">
        <w:rPr>
          <w:rFonts w:ascii="Times New Roman" w:hAnsi="Times New Roman"/>
          <w:color w:val="000000"/>
          <w:sz w:val="28"/>
          <w:szCs w:val="28"/>
        </w:rPr>
        <w:t xml:space="preserve"> </w:t>
      </w:r>
      <w:r w:rsidRPr="003336A2">
        <w:rPr>
          <w:rFonts w:ascii="Times New Roman" w:hAnsi="Times New Roman"/>
          <w:color w:val="000000"/>
          <w:sz w:val="28"/>
          <w:szCs w:val="28"/>
        </w:rPr>
        <w:t>С помощью лакмусовой бумаги</w:t>
      </w:r>
      <w:r w:rsidR="00222527">
        <w:rPr>
          <w:rFonts w:ascii="Times New Roman" w:hAnsi="Times New Roman"/>
          <w:color w:val="000000"/>
          <w:sz w:val="28"/>
          <w:szCs w:val="28"/>
        </w:rPr>
        <w:t xml:space="preserve"> [</w:t>
      </w:r>
      <w:r w:rsidR="0053238A">
        <w:rPr>
          <w:rFonts w:ascii="Times New Roman" w:hAnsi="Times New Roman"/>
          <w:color w:val="000000"/>
          <w:sz w:val="28"/>
          <w:szCs w:val="28"/>
        </w:rPr>
        <w:t>4</w:t>
      </w:r>
      <w:r w:rsidR="00222527">
        <w:rPr>
          <w:rFonts w:ascii="Times New Roman" w:hAnsi="Times New Roman"/>
          <w:color w:val="000000"/>
          <w:sz w:val="28"/>
          <w:szCs w:val="28"/>
        </w:rPr>
        <w:t>]</w:t>
      </w:r>
      <w:r w:rsidRPr="003336A2">
        <w:rPr>
          <w:rFonts w:ascii="Times New Roman" w:hAnsi="Times New Roman"/>
          <w:color w:val="000000"/>
          <w:sz w:val="28"/>
          <w:szCs w:val="28"/>
        </w:rPr>
        <w:t>.</w:t>
      </w:r>
    </w:p>
    <w:p w:rsidR="00CB3D06" w:rsidRPr="00BA4C45" w:rsidRDefault="00CB3D06" w:rsidP="00F03423">
      <w:pPr>
        <w:pStyle w:val="1"/>
        <w:numPr>
          <w:ilvl w:val="0"/>
          <w:numId w:val="10"/>
        </w:numPr>
        <w:ind w:left="0" w:firstLine="709"/>
        <w:rPr>
          <w:rFonts w:ascii="Times New Roman" w:hAnsi="Times New Roman"/>
        </w:rPr>
      </w:pPr>
      <w:bookmarkStart w:id="27" w:name="_Toc476736198"/>
      <w:bookmarkStart w:id="28" w:name="_Toc476736276"/>
      <w:bookmarkStart w:id="29" w:name="_Toc509503418"/>
      <w:r w:rsidRPr="00BA4C45">
        <w:rPr>
          <w:rFonts w:ascii="Times New Roman" w:hAnsi="Times New Roman"/>
        </w:rPr>
        <w:t>Состав и структура почвы</w:t>
      </w:r>
      <w:bookmarkEnd w:id="27"/>
      <w:bookmarkEnd w:id="28"/>
      <w:bookmarkEnd w:id="29"/>
    </w:p>
    <w:p w:rsidR="007A0ACF" w:rsidRPr="003336A2" w:rsidRDefault="007A0ACF" w:rsidP="00183EEE">
      <w:pPr>
        <w:pStyle w:val="a3"/>
        <w:spacing w:after="0" w:line="240" w:lineRule="auto"/>
        <w:ind w:firstLine="709"/>
        <w:jc w:val="both"/>
        <w:rPr>
          <w:rFonts w:ascii="Times New Roman" w:hAnsi="Times New Roman"/>
          <w:b/>
          <w:color w:val="000000"/>
          <w:sz w:val="28"/>
          <w:szCs w:val="28"/>
        </w:rPr>
      </w:pPr>
    </w:p>
    <w:p w:rsidR="00CB3D06" w:rsidRPr="003336A2" w:rsidRDefault="00CB3D06" w:rsidP="00F03423">
      <w:pPr>
        <w:spacing w:after="0" w:line="240" w:lineRule="auto"/>
        <w:ind w:firstLine="708"/>
        <w:jc w:val="both"/>
        <w:rPr>
          <w:rFonts w:ascii="Times New Roman" w:hAnsi="Times New Roman"/>
          <w:color w:val="000000"/>
          <w:sz w:val="28"/>
          <w:szCs w:val="28"/>
          <w:shd w:val="clear" w:color="auto" w:fill="FFFFF3"/>
        </w:rPr>
      </w:pPr>
      <w:r w:rsidRPr="003336A2">
        <w:rPr>
          <w:rFonts w:ascii="Times New Roman" w:hAnsi="Times New Roman"/>
          <w:color w:val="000000"/>
          <w:sz w:val="28"/>
          <w:szCs w:val="28"/>
          <w:shd w:val="clear" w:color="auto" w:fill="FFFFF3"/>
        </w:rPr>
        <w:t>Любая почва имеет четыре разные фазы ("живую", газообразную, жидкую и твердую), которые перемешаны между собой. Твердые частицы – это химические элементы вместе с минеральными веществами. Вещества в жидком состоянии (другое их название – почвенный раствор) представляют собой воду с растворенными в ней химическими элементами. Газообразные вещества наполняют промежуток, который находится между твердыми частицами. Состав почвенного воздуха включает в себя азот, органические соединения, кислород и углекислоту. Именно благодаря им, в грунте могут происходить разные процессы. В процессе образования почвы принимают активное участие живые микроорганизмы, к которым относятся бактерии, водоросли, грибы и беспозвоночные. Кроме того, они вносят в землю химические элементы, при этом значительно изменяя ее состав.</w:t>
      </w:r>
    </w:p>
    <w:p w:rsidR="00CB3D06" w:rsidRPr="003336A2" w:rsidRDefault="00CB3D06" w:rsidP="00F03423">
      <w:pPr>
        <w:spacing w:after="0" w:line="240" w:lineRule="auto"/>
        <w:ind w:firstLine="708"/>
        <w:jc w:val="both"/>
        <w:rPr>
          <w:rFonts w:ascii="Times New Roman" w:hAnsi="Times New Roman"/>
          <w:color w:val="000000"/>
          <w:sz w:val="28"/>
          <w:szCs w:val="28"/>
          <w:shd w:val="clear" w:color="auto" w:fill="FFFFF3"/>
        </w:rPr>
      </w:pPr>
      <w:r w:rsidRPr="003336A2">
        <w:rPr>
          <w:rFonts w:ascii="Times New Roman" w:hAnsi="Times New Roman"/>
          <w:color w:val="000000"/>
          <w:sz w:val="28"/>
          <w:szCs w:val="28"/>
          <w:shd w:val="clear" w:color="auto" w:fill="FFFFF3"/>
        </w:rPr>
        <w:t>Структура грунта является неоднородной. Он может быть из глины, песка или камней. Все эти частицы имеют различный размер. В структуре земли присутствуют как совсем небольшие песчинки, едва видные глазу, а так же большие валуны. Обычно, компоненты, которые входят в грунт делятся на основные подвиды: песок, ил, глину и гравий.</w:t>
      </w:r>
    </w:p>
    <w:p w:rsidR="007A0ACF" w:rsidRPr="003336A2" w:rsidRDefault="007A0ACF" w:rsidP="00183EEE">
      <w:pPr>
        <w:spacing w:after="0" w:line="240" w:lineRule="auto"/>
        <w:ind w:firstLine="709"/>
        <w:jc w:val="both"/>
        <w:rPr>
          <w:rFonts w:ascii="Times New Roman" w:hAnsi="Times New Roman"/>
          <w:color w:val="000000"/>
          <w:sz w:val="28"/>
          <w:szCs w:val="28"/>
          <w:shd w:val="clear" w:color="auto" w:fill="FFFFF3"/>
        </w:rPr>
      </w:pPr>
    </w:p>
    <w:p w:rsidR="00570E50" w:rsidRPr="00BA4C45" w:rsidRDefault="00570E50" w:rsidP="00F03423">
      <w:pPr>
        <w:pStyle w:val="1"/>
        <w:numPr>
          <w:ilvl w:val="0"/>
          <w:numId w:val="14"/>
        </w:numPr>
        <w:ind w:left="0" w:firstLine="709"/>
        <w:rPr>
          <w:rFonts w:ascii="Times New Roman" w:hAnsi="Times New Roman"/>
          <w:sz w:val="28"/>
          <w:szCs w:val="28"/>
        </w:rPr>
      </w:pPr>
      <w:bookmarkStart w:id="30" w:name="_Toc476736199"/>
      <w:bookmarkStart w:id="31" w:name="_Toc476736277"/>
      <w:bookmarkStart w:id="32" w:name="_Toc509503419"/>
      <w:r w:rsidRPr="00BA4C45">
        <w:rPr>
          <w:rFonts w:ascii="Times New Roman" w:hAnsi="Times New Roman"/>
          <w:sz w:val="28"/>
          <w:szCs w:val="28"/>
        </w:rPr>
        <w:t>Физические свойства почв</w:t>
      </w:r>
      <w:bookmarkEnd w:id="30"/>
      <w:bookmarkEnd w:id="31"/>
      <w:bookmarkEnd w:id="32"/>
      <w:r w:rsidRPr="00BA4C45">
        <w:rPr>
          <w:rFonts w:ascii="Times New Roman" w:hAnsi="Times New Roman"/>
          <w:sz w:val="28"/>
          <w:szCs w:val="28"/>
        </w:rPr>
        <w:t xml:space="preserve"> </w:t>
      </w:r>
    </w:p>
    <w:p w:rsidR="007A0ACF" w:rsidRPr="003336A2" w:rsidRDefault="007A0ACF" w:rsidP="00183EEE">
      <w:pPr>
        <w:pStyle w:val="a3"/>
        <w:shd w:val="clear" w:color="auto" w:fill="FFFFFF"/>
        <w:spacing w:after="0" w:line="240" w:lineRule="auto"/>
        <w:ind w:firstLine="709"/>
        <w:jc w:val="both"/>
        <w:rPr>
          <w:rFonts w:ascii="Times New Roman" w:hAnsi="Times New Roman"/>
          <w:color w:val="000000"/>
          <w:sz w:val="28"/>
          <w:szCs w:val="28"/>
        </w:rPr>
      </w:pP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Огромное разнообразие почв существует благодаря разнообразию растительного мира, которое зависит от климата, а также разнообразия </w:t>
      </w:r>
      <w:r w:rsidRPr="003336A2">
        <w:rPr>
          <w:color w:val="000000"/>
          <w:sz w:val="28"/>
          <w:szCs w:val="28"/>
        </w:rPr>
        <w:lastRenderedPageBreak/>
        <w:t xml:space="preserve">поверхностных геологических пород, форм рельефа. Есть почвы глинистые, которые обладают большим количеством органического вещества, есть супесчаные или песчаные, то есть в них совсем отсутствует органика, есть суглинистые, то есть со средним увлажнением, и т.д. Предположим, торфяные почвы невозможно использовать для сельского хозяйства, если предварительно их не осушили и не окультурили. Минеральные почвы получили свое название из-за физического смысла. Существует </w:t>
      </w:r>
      <w:proofErr w:type="spellStart"/>
      <w:r w:rsidRPr="003336A2">
        <w:rPr>
          <w:color w:val="000000"/>
          <w:sz w:val="28"/>
          <w:szCs w:val="28"/>
        </w:rPr>
        <w:t>крупнозем</w:t>
      </w:r>
      <w:proofErr w:type="spellEnd"/>
      <w:r w:rsidRPr="003336A2">
        <w:rPr>
          <w:color w:val="000000"/>
          <w:sz w:val="28"/>
          <w:szCs w:val="28"/>
        </w:rPr>
        <w:t xml:space="preserve">, а также мелкозем. К </w:t>
      </w:r>
      <w:proofErr w:type="spellStart"/>
      <w:r w:rsidRPr="003336A2">
        <w:rPr>
          <w:color w:val="000000"/>
          <w:sz w:val="28"/>
          <w:szCs w:val="28"/>
        </w:rPr>
        <w:t>крупнозему</w:t>
      </w:r>
      <w:proofErr w:type="spellEnd"/>
      <w:r w:rsidRPr="003336A2">
        <w:rPr>
          <w:color w:val="000000"/>
          <w:sz w:val="28"/>
          <w:szCs w:val="28"/>
        </w:rPr>
        <w:t xml:space="preserve"> относятся частицы геологических пород, размер которых превышает 1 мм. У них нет липкости, либо пластичности, отсутствуют химические реакции. Они представляют собой неактивный скелет почвы.</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Мелкоземом же считаются частицы менее 1 мм. Он делится на "физический песок", когда частицы от 0,05 до 1,0 мм, крупную пыль (0,05 - 0,01мм) и "физическую глину" (менее 0,01 мм). От доли "физической глины" будут зависеть физические свойства почвы, а также название, связанное с механическим составом. </w:t>
      </w:r>
      <w:proofErr w:type="gramStart"/>
      <w:r w:rsidRPr="003336A2">
        <w:rPr>
          <w:color w:val="000000"/>
          <w:sz w:val="28"/>
          <w:szCs w:val="28"/>
        </w:rPr>
        <w:t>В случае песчаных почв доля "физической глины" не должна быть больше 10%, у супесчаных - не более 20%, в легкосуглинистых - 30%, в среднесуглинистых - 40%, а в тяжелосуглинистых - 45%. Если в почве содержание "физической глины" превышает 45%, то она будет считаться глинистой.</w:t>
      </w:r>
      <w:proofErr w:type="gramEnd"/>
      <w:r w:rsidRPr="003336A2">
        <w:rPr>
          <w:color w:val="000000"/>
          <w:sz w:val="28"/>
          <w:szCs w:val="28"/>
        </w:rPr>
        <w:t xml:space="preserve"> Для земледелия почвы подразделяются на легкие и тяжелые. К первым относятся песчаные и супесчаные почвы, а ко вторым - суглинистые вместе с </w:t>
      </w:r>
      <w:proofErr w:type="gramStart"/>
      <w:r w:rsidRPr="003336A2">
        <w:rPr>
          <w:color w:val="000000"/>
          <w:sz w:val="28"/>
          <w:szCs w:val="28"/>
        </w:rPr>
        <w:t>глинистыми</w:t>
      </w:r>
      <w:proofErr w:type="gramEnd"/>
      <w:r w:rsidRPr="003336A2">
        <w:rPr>
          <w:color w:val="000000"/>
          <w:sz w:val="28"/>
          <w:szCs w:val="28"/>
        </w:rPr>
        <w:t>.</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Самыми активными считаются минимальные частицы почвенной массы, обычно их диаметр составляет тысячную долю миллиметра. Такая почва способна активно взаимодействовать с водными растворами солей, кислот, а также с корнями растений. Наиболее "тяжелые" почвы имеют около 90% таких частиц, размер которых не превышает 0,001 мм. Вот только данные почвы не всегда подходят для сельскохозяйственного использования. Помимо этого размеры частиц вместе с химическим составом зависят от плотности сложения почвы. Самая сухая почва создается при помощи удаления из нее всей влаги, исключая ту воду, которая связана в кристаллических решетках минералов.</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У "тяжелых" и кислых почв наиболее высокая плотность, чаще всего она превышает 1,5 г/ см куб. Растения не могут укорениться в настолько плотной почве. А если помимо этого такая почва будет обработана гусеничной, либо колесной техникой, то плотность достигнет 1,8 - 1,9 г/см куб. В теории же плотность не может быть выше 2,0 г/см куб. Естественно, что данная почва абсолютно не подходит для растений.</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У любой части почвенной толщи есть определенный объем в естественном состоянии. Если предположить, что из почвы можно вырезать кубик, имеющий стороны 10 см, то в сухом состоянии он будет содержать в себе исключительно почвенные частицы и воздух. По соотношению химических элементов и их плотности определяется масса почвенных частиц, в большинстве случаев она не больше 2,5 - 2,75 г/см куб. То есть кубический дециметр сухой почвы должен весить 2,5 - 2,75 кг, но в реальности он весит </w:t>
      </w:r>
      <w:r w:rsidRPr="003336A2">
        <w:rPr>
          <w:color w:val="000000"/>
          <w:sz w:val="28"/>
          <w:szCs w:val="28"/>
        </w:rPr>
        <w:lastRenderedPageBreak/>
        <w:t>примерно 1,3 - 1,6 кг, ведь любые частицы не могут занять весь объем. Эту разницу в массе занимает воздух, который находится в поровом пространстве.</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Самой важной агрофизической характеристикой почвы является объем пор, либо пористость. Данная характеристика будет зависеть от влажности почвы и механического состава. Количество влаги, находящееся в почве, зависит от структуры порового пространства. В случае крупных пор вода будет стекать свободно, оказываясь под давлением собственной тяжести. Если поры мельче, то влагу они удерживают гораздо лучше. Если взять сухой песок в пригоршню, то он рассыплется при разжимании ладони. Если же добавить влагу, то из песка можно слепить комок, вот только когда влага будет исчезать, комок также распадется. Глина же, напротив, твердая как камень, если даже пористость достаточно велика. Раскрошить ее можно только молотком, но изменения плотности не произойдет. Если глину смочить, то она станет очень мягкой и пластичной, при сжатии произойдет изменение пористости влажной минеральной массы. Произойдет слипание крупных пор, и они исчезнут. А в мелких порах происходит удержание воды с такой силой, что растениям невозможно взять ее из почвы.</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Если выбирать почву по агрофизическим и водно-физическим свойствам, то наиболее оптимальной считается легкий, либо средний суглинок с плотностью 1,1 - 1,3 г/см куб. У такой почвы пористость будет примерно 45-55%.</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Количество влаги, которое может удержать почва, называется наименьшей влагоемкостью почв. Вот только не стоит путать влагоемкость почвы и запасы воды в почве. У почвенной влаги есть несколько категорий:</w:t>
      </w:r>
    </w:p>
    <w:p w:rsidR="00570E50" w:rsidRPr="003336A2" w:rsidRDefault="00570E50" w:rsidP="00183EEE">
      <w:pPr>
        <w:pStyle w:val="a4"/>
        <w:shd w:val="clear" w:color="auto" w:fill="FFFFFF"/>
        <w:spacing w:before="0" w:beforeAutospacing="0" w:after="0" w:afterAutospacing="0"/>
        <w:ind w:left="426" w:firstLine="709"/>
        <w:jc w:val="both"/>
        <w:rPr>
          <w:color w:val="000000"/>
          <w:sz w:val="28"/>
          <w:szCs w:val="28"/>
        </w:rPr>
      </w:pPr>
      <w:r w:rsidRPr="003336A2">
        <w:rPr>
          <w:color w:val="000000"/>
          <w:sz w:val="28"/>
          <w:szCs w:val="28"/>
        </w:rPr>
        <w:t xml:space="preserve">- доступная, </w:t>
      </w:r>
    </w:p>
    <w:p w:rsidR="00570E50" w:rsidRPr="003336A2" w:rsidRDefault="00570E50" w:rsidP="00183EEE">
      <w:pPr>
        <w:pStyle w:val="a4"/>
        <w:shd w:val="clear" w:color="auto" w:fill="FFFFFF"/>
        <w:spacing w:before="0" w:beforeAutospacing="0" w:after="0" w:afterAutospacing="0"/>
        <w:ind w:left="426" w:firstLine="709"/>
        <w:jc w:val="both"/>
        <w:rPr>
          <w:color w:val="000000"/>
          <w:sz w:val="28"/>
          <w:szCs w:val="28"/>
        </w:rPr>
      </w:pPr>
      <w:r w:rsidRPr="003336A2">
        <w:rPr>
          <w:color w:val="000000"/>
          <w:sz w:val="28"/>
          <w:szCs w:val="28"/>
        </w:rPr>
        <w:t>- несвязанная,</w:t>
      </w:r>
    </w:p>
    <w:p w:rsidR="00570E50" w:rsidRPr="003336A2" w:rsidRDefault="00570E50" w:rsidP="00183EEE">
      <w:pPr>
        <w:pStyle w:val="a4"/>
        <w:shd w:val="clear" w:color="auto" w:fill="FFFFFF"/>
        <w:spacing w:before="0" w:beforeAutospacing="0" w:after="0" w:afterAutospacing="0"/>
        <w:ind w:left="426" w:firstLine="709"/>
        <w:jc w:val="both"/>
        <w:rPr>
          <w:color w:val="000000"/>
          <w:sz w:val="28"/>
          <w:szCs w:val="28"/>
        </w:rPr>
      </w:pPr>
      <w:r w:rsidRPr="003336A2">
        <w:rPr>
          <w:color w:val="000000"/>
          <w:sz w:val="28"/>
          <w:szCs w:val="28"/>
        </w:rPr>
        <w:t>- плёночная,</w:t>
      </w:r>
    </w:p>
    <w:p w:rsidR="00570E50" w:rsidRPr="003336A2" w:rsidRDefault="00570E50" w:rsidP="00183EEE">
      <w:pPr>
        <w:pStyle w:val="a4"/>
        <w:shd w:val="clear" w:color="auto" w:fill="FFFFFF"/>
        <w:spacing w:before="0" w:beforeAutospacing="0" w:after="0" w:afterAutospacing="0"/>
        <w:ind w:left="426" w:firstLine="709"/>
        <w:jc w:val="both"/>
        <w:rPr>
          <w:color w:val="000000"/>
          <w:sz w:val="28"/>
          <w:szCs w:val="28"/>
        </w:rPr>
      </w:pPr>
      <w:r w:rsidRPr="003336A2">
        <w:rPr>
          <w:color w:val="000000"/>
          <w:sz w:val="28"/>
          <w:szCs w:val="28"/>
        </w:rPr>
        <w:t>- рыхлосвязанная,</w:t>
      </w:r>
    </w:p>
    <w:p w:rsidR="00570E50" w:rsidRPr="003336A2" w:rsidRDefault="00570E50" w:rsidP="00183EEE">
      <w:pPr>
        <w:pStyle w:val="a4"/>
        <w:shd w:val="clear" w:color="auto" w:fill="FFFFFF"/>
        <w:spacing w:before="0" w:beforeAutospacing="0" w:after="0" w:afterAutospacing="0"/>
        <w:ind w:left="426" w:firstLine="709"/>
        <w:jc w:val="both"/>
        <w:rPr>
          <w:color w:val="000000"/>
          <w:sz w:val="28"/>
          <w:szCs w:val="28"/>
        </w:rPr>
      </w:pPr>
      <w:r w:rsidRPr="003336A2">
        <w:rPr>
          <w:color w:val="000000"/>
          <w:sz w:val="28"/>
          <w:szCs w:val="28"/>
        </w:rPr>
        <w:t>- гигроскопическая (прочносвязанная),</w:t>
      </w:r>
    </w:p>
    <w:p w:rsidR="00570E50" w:rsidRPr="003336A2" w:rsidRDefault="00570E50" w:rsidP="00183EEE">
      <w:pPr>
        <w:pStyle w:val="a4"/>
        <w:shd w:val="clear" w:color="auto" w:fill="FFFFFF"/>
        <w:spacing w:before="0" w:beforeAutospacing="0" w:after="0" w:afterAutospacing="0"/>
        <w:ind w:left="426" w:firstLine="709"/>
        <w:jc w:val="both"/>
        <w:rPr>
          <w:color w:val="000000"/>
          <w:sz w:val="28"/>
          <w:szCs w:val="28"/>
        </w:rPr>
      </w:pPr>
      <w:r w:rsidRPr="003336A2">
        <w:rPr>
          <w:color w:val="000000"/>
          <w:sz w:val="28"/>
          <w:szCs w:val="28"/>
        </w:rPr>
        <w:t>- кристаллизационная (абсолютно прочносвязанная).</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Если в почве есть только гигроскопическая вода, то для ладони такая почва будет казаться совсем сухой. В данном состоянии почва имеет свойство пылить. Идентична по ощущениям почва, у которой на стенках пор остается пленка воды после того, как растения высосали доступную влагу.</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У наиболее мелких пор, сила поверхностного давления на воду чаще всего гораздо выше, чем давление сосущей силы корней, в </w:t>
      </w:r>
      <w:proofErr w:type="gramStart"/>
      <w:r w:rsidRPr="003336A2">
        <w:rPr>
          <w:color w:val="000000"/>
          <w:sz w:val="28"/>
          <w:szCs w:val="28"/>
        </w:rPr>
        <w:t>связи</w:t>
      </w:r>
      <w:proofErr w:type="gramEnd"/>
      <w:r w:rsidRPr="003336A2">
        <w:rPr>
          <w:color w:val="000000"/>
          <w:sz w:val="28"/>
          <w:szCs w:val="28"/>
        </w:rPr>
        <w:t xml:space="preserve"> с чем вода остается недоступной. В случае суглинистых почв общий объем всех форм воды составляет примерно 30 -50 % </w:t>
      </w:r>
      <w:proofErr w:type="gramStart"/>
      <w:r w:rsidRPr="003336A2">
        <w:rPr>
          <w:color w:val="000000"/>
          <w:sz w:val="28"/>
          <w:szCs w:val="28"/>
        </w:rPr>
        <w:t>от</w:t>
      </w:r>
      <w:proofErr w:type="gramEnd"/>
      <w:r w:rsidRPr="003336A2">
        <w:rPr>
          <w:color w:val="000000"/>
          <w:sz w:val="28"/>
          <w:szCs w:val="28"/>
        </w:rPr>
        <w:t xml:space="preserve"> наименьшей влагоемкости. Вся же остальная вода является запасом, который используется растениями и микроорганизмами. Возможно увеличение водоудерживающей способности почвы, в случае улучшения внутренней структуры порового пространства. Для этого добавляется глина в песчаные почвы и, наоборот, песок в глинистые. Во только заранее лучше просчитать, насколько целесообразно и выгодно такое мероприятие на вашем дачном участке.</w:t>
      </w:r>
    </w:p>
    <w:p w:rsidR="007A0ACF" w:rsidRPr="003336A2" w:rsidRDefault="007A0ACF" w:rsidP="00183EEE">
      <w:pPr>
        <w:pStyle w:val="a4"/>
        <w:shd w:val="clear" w:color="auto" w:fill="FFFFFF"/>
        <w:spacing w:before="0" w:beforeAutospacing="0" w:after="0" w:afterAutospacing="0"/>
        <w:ind w:firstLine="709"/>
        <w:jc w:val="both"/>
        <w:rPr>
          <w:color w:val="000000"/>
          <w:sz w:val="28"/>
          <w:szCs w:val="28"/>
        </w:rPr>
      </w:pPr>
    </w:p>
    <w:p w:rsidR="00570E50" w:rsidRPr="00BA4C45" w:rsidRDefault="00570E50" w:rsidP="00F03423">
      <w:pPr>
        <w:pStyle w:val="1"/>
        <w:numPr>
          <w:ilvl w:val="0"/>
          <w:numId w:val="14"/>
        </w:numPr>
        <w:spacing w:before="0" w:after="0" w:line="240" w:lineRule="auto"/>
        <w:ind w:left="0" w:firstLine="709"/>
        <w:rPr>
          <w:rFonts w:ascii="Times New Roman" w:hAnsi="Times New Roman"/>
          <w:sz w:val="28"/>
          <w:szCs w:val="28"/>
          <w:shd w:val="clear" w:color="auto" w:fill="FFFFF3"/>
        </w:rPr>
      </w:pPr>
      <w:bookmarkStart w:id="33" w:name="_Toc476736200"/>
      <w:bookmarkStart w:id="34" w:name="_Toc476736278"/>
      <w:bookmarkStart w:id="35" w:name="_Toc509503420"/>
      <w:r w:rsidRPr="00BA4C45">
        <w:rPr>
          <w:rFonts w:ascii="Times New Roman" w:hAnsi="Times New Roman"/>
          <w:sz w:val="28"/>
          <w:szCs w:val="28"/>
          <w:shd w:val="clear" w:color="auto" w:fill="FFFFF3"/>
        </w:rPr>
        <w:t>Химические свойства и состав почв</w:t>
      </w:r>
      <w:bookmarkEnd w:id="33"/>
      <w:bookmarkEnd w:id="34"/>
      <w:bookmarkEnd w:id="35"/>
    </w:p>
    <w:p w:rsidR="007A0ACF" w:rsidRPr="003336A2" w:rsidRDefault="007A0ACF" w:rsidP="00183EEE">
      <w:pPr>
        <w:pStyle w:val="a3"/>
        <w:spacing w:after="0" w:line="240" w:lineRule="auto"/>
        <w:ind w:firstLine="709"/>
        <w:jc w:val="both"/>
        <w:rPr>
          <w:rFonts w:ascii="Times New Roman" w:hAnsi="Times New Roman"/>
          <w:b/>
          <w:color w:val="000000"/>
          <w:sz w:val="28"/>
          <w:szCs w:val="28"/>
          <w:shd w:val="clear" w:color="auto" w:fill="FFFFF3"/>
        </w:rPr>
      </w:pP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В состав почвы входят четыре важнейших компонента:</w:t>
      </w:r>
    </w:p>
    <w:p w:rsidR="00570E50" w:rsidRPr="003336A2" w:rsidRDefault="00570E50" w:rsidP="00183EEE">
      <w:pPr>
        <w:pStyle w:val="a4"/>
        <w:shd w:val="clear" w:color="auto" w:fill="FFFFFF"/>
        <w:spacing w:before="0" w:beforeAutospacing="0" w:after="0" w:afterAutospacing="0"/>
        <w:ind w:left="993" w:firstLine="709"/>
        <w:jc w:val="both"/>
        <w:rPr>
          <w:color w:val="000000"/>
          <w:sz w:val="28"/>
          <w:szCs w:val="28"/>
        </w:rPr>
      </w:pPr>
      <w:r w:rsidRPr="003336A2">
        <w:rPr>
          <w:color w:val="000000"/>
          <w:sz w:val="28"/>
          <w:szCs w:val="28"/>
        </w:rPr>
        <w:t>- минеральная основа (50–60 % от общего объёма)</w:t>
      </w:r>
    </w:p>
    <w:p w:rsidR="00570E50" w:rsidRPr="003336A2" w:rsidRDefault="00570E50" w:rsidP="00183EEE">
      <w:pPr>
        <w:pStyle w:val="a4"/>
        <w:shd w:val="clear" w:color="auto" w:fill="FFFFFF"/>
        <w:spacing w:before="0" w:beforeAutospacing="0" w:after="0" w:afterAutospacing="0"/>
        <w:ind w:left="993" w:firstLine="709"/>
        <w:jc w:val="both"/>
        <w:rPr>
          <w:color w:val="000000"/>
          <w:sz w:val="28"/>
          <w:szCs w:val="28"/>
        </w:rPr>
      </w:pPr>
      <w:r w:rsidRPr="003336A2">
        <w:rPr>
          <w:color w:val="000000"/>
          <w:sz w:val="28"/>
          <w:szCs w:val="28"/>
        </w:rPr>
        <w:t>- органическое вещество (до 10 %)</w:t>
      </w:r>
    </w:p>
    <w:p w:rsidR="00570E50" w:rsidRPr="003336A2" w:rsidRDefault="00570E50" w:rsidP="00183EEE">
      <w:pPr>
        <w:pStyle w:val="a4"/>
        <w:shd w:val="clear" w:color="auto" w:fill="FFFFFF"/>
        <w:spacing w:before="0" w:beforeAutospacing="0" w:after="0" w:afterAutospacing="0"/>
        <w:ind w:left="993" w:firstLine="709"/>
        <w:jc w:val="both"/>
        <w:rPr>
          <w:color w:val="000000"/>
          <w:sz w:val="28"/>
          <w:szCs w:val="28"/>
        </w:rPr>
      </w:pPr>
      <w:r w:rsidRPr="003336A2">
        <w:rPr>
          <w:color w:val="000000"/>
          <w:sz w:val="28"/>
          <w:szCs w:val="28"/>
        </w:rPr>
        <w:t>- воздух (15–25 %)</w:t>
      </w:r>
    </w:p>
    <w:p w:rsidR="00570E50" w:rsidRPr="003336A2" w:rsidRDefault="00570E50" w:rsidP="00183EEE">
      <w:pPr>
        <w:pStyle w:val="a4"/>
        <w:shd w:val="clear" w:color="auto" w:fill="FFFFFF"/>
        <w:spacing w:before="0" w:beforeAutospacing="0" w:after="0" w:afterAutospacing="0"/>
        <w:ind w:left="993" w:firstLine="709"/>
        <w:jc w:val="both"/>
        <w:rPr>
          <w:color w:val="000000"/>
          <w:sz w:val="28"/>
          <w:szCs w:val="28"/>
        </w:rPr>
      </w:pPr>
      <w:r w:rsidRPr="003336A2">
        <w:rPr>
          <w:color w:val="000000"/>
          <w:sz w:val="28"/>
          <w:szCs w:val="28"/>
        </w:rPr>
        <w:t>- вода (25–35 %)</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Почвы состоят из частиц различного размера, начиная от крупных валунов и заканчивая мелким грунтом (частицы мельче 2 мм в диаметре) и коллоидными частицами (&lt; 1 мкм). Обычно частицы, составляющие почву, делят на глину (мельче 0,002 мм в диаметре), ил (0,002–0,02 мм), песок (0,02–2,0 мм) и гравий (больше 2 мм). Механическая структура почвы имеет очень </w:t>
      </w:r>
      <w:proofErr w:type="gramStart"/>
      <w:r w:rsidRPr="003336A2">
        <w:rPr>
          <w:color w:val="000000"/>
          <w:sz w:val="28"/>
          <w:szCs w:val="28"/>
        </w:rPr>
        <w:t>важное значение</w:t>
      </w:r>
      <w:proofErr w:type="gramEnd"/>
      <w:r w:rsidRPr="003336A2">
        <w:rPr>
          <w:color w:val="000000"/>
          <w:sz w:val="28"/>
          <w:szCs w:val="28"/>
        </w:rPr>
        <w:t xml:space="preserve"> для сельского хозяйства, определяет усилия, требуемые для обработки почвы, необходимое количество поливов и т. п. Хорошие почвы содержат примерно одинаковое количество песка и глины; они называются суглинками. Преобладание песка делает почву более рассыпчатой и лёгкой для обработки; с другой стороны, в ней хуже удерживается вода и питательные вещества. Глинистые почвы плохо дренируются, являются сырыми и клейкими, но зато содержат много питательных веществ и не выщелачиваются. Каменистость почвы (наличие крупных частиц) влияет на износ сельскохозяйственных орудий</w:t>
      </w:r>
      <w:r w:rsidR="00C5556B">
        <w:rPr>
          <w:color w:val="000000"/>
          <w:sz w:val="28"/>
          <w:szCs w:val="28"/>
        </w:rPr>
        <w:t xml:space="preserve"> (Рис. </w:t>
      </w:r>
      <w:r w:rsidR="00EC52D3">
        <w:rPr>
          <w:color w:val="000000"/>
          <w:sz w:val="28"/>
          <w:szCs w:val="28"/>
        </w:rPr>
        <w:t>10</w:t>
      </w:r>
      <w:r w:rsidR="00C5556B">
        <w:rPr>
          <w:color w:val="000000"/>
          <w:sz w:val="28"/>
          <w:szCs w:val="28"/>
        </w:rPr>
        <w:t>)</w:t>
      </w:r>
      <w:r w:rsidRPr="003336A2">
        <w:rPr>
          <w:color w:val="000000"/>
          <w:sz w:val="28"/>
          <w:szCs w:val="28"/>
        </w:rPr>
        <w:t>.</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proofErr w:type="gramStart"/>
      <w:r w:rsidRPr="003336A2">
        <w:rPr>
          <w:color w:val="000000"/>
          <w:sz w:val="28"/>
          <w:szCs w:val="28"/>
        </w:rPr>
        <w:t>В состав почвы входят песок и алеврит (формы кварца (кремнезёма) SiO2 с добавками силикатов (Al4(SiO4)3, Fe4(SiO4)3, Fe2SiO4) и глинистых минералов (кристаллические соединения силикатов и гидроксида алюминия).</w:t>
      </w:r>
      <w:proofErr w:type="gramEnd"/>
    </w:p>
    <w:p w:rsidR="00570E50" w:rsidRPr="003336A2" w:rsidRDefault="00570E50" w:rsidP="00183EEE">
      <w:pPr>
        <w:shd w:val="clear" w:color="auto" w:fill="FFFFFF"/>
        <w:spacing w:after="0" w:line="240" w:lineRule="auto"/>
        <w:ind w:firstLine="709"/>
        <w:jc w:val="both"/>
        <w:rPr>
          <w:rFonts w:ascii="Times New Roman" w:hAnsi="Times New Roman"/>
          <w:color w:val="000000"/>
          <w:sz w:val="28"/>
          <w:szCs w:val="28"/>
        </w:rPr>
      </w:pPr>
    </w:p>
    <w:p w:rsidR="00570E50" w:rsidRDefault="00952962" w:rsidP="00183EEE">
      <w:pPr>
        <w:pStyle w:val="a4"/>
        <w:shd w:val="clear" w:color="auto" w:fill="FFFFFF"/>
        <w:spacing w:before="0" w:beforeAutospacing="0" w:after="0" w:afterAutospacing="0"/>
        <w:ind w:firstLine="709"/>
        <w:jc w:val="center"/>
        <w:rPr>
          <w:noProof/>
          <w:color w:val="000000"/>
          <w:sz w:val="28"/>
          <w:szCs w:val="28"/>
        </w:rPr>
      </w:pPr>
      <w:r>
        <w:rPr>
          <w:noProof/>
          <w:color w:val="000000"/>
          <w:sz w:val="28"/>
          <w:szCs w:val="28"/>
        </w:rPr>
        <w:drawing>
          <wp:inline distT="0" distB="0" distL="0" distR="0">
            <wp:extent cx="5462905" cy="3432175"/>
            <wp:effectExtent l="0" t="0" r="0" b="0"/>
            <wp:docPr id="13" name="Рисунок 13" descr="Описание: Описание: Структура почв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Описание: Описание: Структура почвы"/>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62905" cy="3432175"/>
                    </a:xfrm>
                    <a:prstGeom prst="rect">
                      <a:avLst/>
                    </a:prstGeom>
                    <a:noFill/>
                    <a:ln>
                      <a:noFill/>
                    </a:ln>
                  </pic:spPr>
                </pic:pic>
              </a:graphicData>
            </a:graphic>
          </wp:inline>
        </w:drawing>
      </w:r>
    </w:p>
    <w:p w:rsidR="00BA4C45" w:rsidRPr="00C5556B" w:rsidRDefault="00BA4C45" w:rsidP="00183EEE">
      <w:pPr>
        <w:pStyle w:val="a4"/>
        <w:shd w:val="clear" w:color="auto" w:fill="FFFFFF"/>
        <w:spacing w:before="0" w:beforeAutospacing="0" w:after="0" w:afterAutospacing="0"/>
        <w:ind w:firstLine="709"/>
        <w:jc w:val="center"/>
        <w:rPr>
          <w:b/>
          <w:i/>
          <w:noProof/>
          <w:color w:val="000000"/>
          <w:sz w:val="28"/>
          <w:szCs w:val="28"/>
        </w:rPr>
      </w:pPr>
      <w:r w:rsidRPr="00C5556B">
        <w:rPr>
          <w:b/>
          <w:noProof/>
          <w:color w:val="000000"/>
          <w:sz w:val="28"/>
          <w:szCs w:val="28"/>
        </w:rPr>
        <w:t xml:space="preserve">Рис. </w:t>
      </w:r>
      <w:r w:rsidR="00EC52D3">
        <w:rPr>
          <w:b/>
          <w:noProof/>
          <w:color w:val="000000"/>
          <w:sz w:val="28"/>
          <w:szCs w:val="28"/>
        </w:rPr>
        <w:t>10</w:t>
      </w:r>
      <w:r w:rsidRPr="00C5556B">
        <w:rPr>
          <w:b/>
          <w:noProof/>
          <w:color w:val="000000"/>
          <w:sz w:val="28"/>
          <w:szCs w:val="28"/>
        </w:rPr>
        <w:t xml:space="preserve">. </w:t>
      </w:r>
      <w:r w:rsidRPr="00C5556B">
        <w:rPr>
          <w:b/>
          <w:i/>
          <w:noProof/>
          <w:color w:val="000000"/>
          <w:sz w:val="28"/>
          <w:szCs w:val="28"/>
        </w:rPr>
        <w:t>Процессы почвообразования на разных горизонтах</w:t>
      </w:r>
    </w:p>
    <w:p w:rsidR="00BA4C45" w:rsidRPr="00C5556B" w:rsidRDefault="00BA4C45" w:rsidP="00183EEE">
      <w:pPr>
        <w:pStyle w:val="a4"/>
        <w:shd w:val="clear" w:color="auto" w:fill="FFFFFF"/>
        <w:spacing w:before="0" w:beforeAutospacing="0" w:after="0" w:afterAutospacing="0"/>
        <w:ind w:firstLine="709"/>
        <w:jc w:val="both"/>
        <w:rPr>
          <w:b/>
          <w:color w:val="000000"/>
          <w:sz w:val="28"/>
          <w:szCs w:val="28"/>
        </w:rPr>
      </w:pP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lastRenderedPageBreak/>
        <w:t>Органические вещества в почве образуются из остатков растений и животных. Важную роль в процессе разложения играют сапрофиты. В результате образуется аморфная масса – гумус – тёмно-коричневого или чёрного цвета</w:t>
      </w:r>
      <w:r w:rsidR="00C5556B">
        <w:rPr>
          <w:color w:val="000000"/>
          <w:sz w:val="28"/>
          <w:szCs w:val="28"/>
        </w:rPr>
        <w:t xml:space="preserve"> (Рис. 7)</w:t>
      </w:r>
      <w:r w:rsidRPr="003336A2">
        <w:rPr>
          <w:color w:val="000000"/>
          <w:sz w:val="28"/>
          <w:szCs w:val="28"/>
        </w:rPr>
        <w:t>. Химический состав гумуса – фенольные соединения, карбоновые кислоты, эфиры жирных кислот. В почве частицы гумуса прилипают к глине, образуя единый комплекс. Гумус улучшает свойства почвы, повышая ее способность удерживать влагу и растворённые минеральные вещества. В болотистых почвах образование гумуса идёт очень медленно. Органические остатки спрессовываются здесь в торф.</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Некоторые химические элементы (азот, фосфор, сера) в процессе разложения переходят из органических соединений </w:t>
      </w:r>
      <w:proofErr w:type="gramStart"/>
      <w:r w:rsidRPr="003336A2">
        <w:rPr>
          <w:color w:val="000000"/>
          <w:sz w:val="28"/>
          <w:szCs w:val="28"/>
        </w:rPr>
        <w:t>в</w:t>
      </w:r>
      <w:proofErr w:type="gramEnd"/>
      <w:r w:rsidRPr="003336A2">
        <w:rPr>
          <w:color w:val="000000"/>
          <w:sz w:val="28"/>
          <w:szCs w:val="28"/>
        </w:rPr>
        <w:t xml:space="preserve"> неорганические. Происходит так называемый процесс минерализации вещества.</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Воздух и вода удерживаются в почве в промежутках между её частицами. Часть воды просачивается сквозь почву, образуя грунтовые воды; остальная вода остаётся в почве благодаря силам поверхностного натяжения либо адсорбируется на поверхностях кристаллов кварца или глины.</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Почва образуется из горной породы в результате выветривания и деятельности живых организмов. Суточные температурные колебания приводят к расширению и сжатию горных пород. Неравномерное расширение ведёт к их постепенному разрушению. Вода, просачиваясь в трещины, при замерзании создаёт огромное давление, что также способствует разрушению породы. Перемещаемые водой и ветром частицы вызывают эрозию. Наконец, выветривание вызывается вымыванием из горной породы различных химических веществ водой. Важным фактором, определяющим образование почвы, является рельеф местности.</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Единая международная классификация почв пока ещё не разработана. Почвы одного типа обычно образуют широтные зоны, вытянутые вдоль областей с одинаковым увлажнением и среднегодовой температурой. В горах чётко прослеживается высотная зональность почв.</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Почва образуется вследствие продолжительных процессов изменения материнской породы и содержит как продукты выветривания этих пород, так и продукты разложения живых организмов. Такое сочетание продуктов выветривания и продуктов разложения образует сложнейший химический состав и большое многообразие химических элементов, которые содержатся в почве. В состав почвы входят практически все известные химические элементы, но особый интерес представляют те из них, которые необходимы для питания растений.</w:t>
      </w:r>
    </w:p>
    <w:p w:rsidR="007A0ACF" w:rsidRPr="003336A2" w:rsidRDefault="007A0ACF" w:rsidP="00183EEE">
      <w:pPr>
        <w:pStyle w:val="a4"/>
        <w:shd w:val="clear" w:color="auto" w:fill="FFFFFF"/>
        <w:spacing w:before="0" w:beforeAutospacing="0" w:after="0" w:afterAutospacing="0"/>
        <w:ind w:firstLine="709"/>
        <w:jc w:val="both"/>
        <w:rPr>
          <w:color w:val="000000"/>
          <w:sz w:val="28"/>
          <w:szCs w:val="28"/>
        </w:rPr>
      </w:pP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В основном в состав почв входят следующие элементы (</w:t>
      </w:r>
      <w:proofErr w:type="gramStart"/>
      <w:r w:rsidRPr="003336A2">
        <w:rPr>
          <w:color w:val="000000"/>
          <w:sz w:val="28"/>
          <w:szCs w:val="28"/>
        </w:rPr>
        <w:t>в</w:t>
      </w:r>
      <w:proofErr w:type="gramEnd"/>
      <w:r w:rsidRPr="003336A2">
        <w:rPr>
          <w:color w:val="000000"/>
          <w:sz w:val="28"/>
          <w:szCs w:val="28"/>
        </w:rPr>
        <w:t xml:space="preserve"> % к валовому количеству):</w:t>
      </w:r>
    </w:p>
    <w:p w:rsidR="00570E50" w:rsidRPr="003336A2" w:rsidRDefault="00570E50" w:rsidP="00F03423">
      <w:pPr>
        <w:pStyle w:val="a4"/>
        <w:shd w:val="clear" w:color="auto" w:fill="FFFFFF"/>
        <w:spacing w:before="0" w:beforeAutospacing="0" w:after="0" w:afterAutospacing="0"/>
        <w:ind w:firstLine="284"/>
        <w:jc w:val="both"/>
        <w:rPr>
          <w:color w:val="000000"/>
          <w:sz w:val="28"/>
          <w:szCs w:val="28"/>
        </w:rPr>
      </w:pPr>
      <w:r w:rsidRPr="003336A2">
        <w:rPr>
          <w:color w:val="000000"/>
          <w:sz w:val="28"/>
          <w:szCs w:val="28"/>
        </w:rPr>
        <w:t>-   кислород (содержится преимущественно в органическом веществе) - 55;</w:t>
      </w:r>
    </w:p>
    <w:p w:rsidR="00570E50" w:rsidRPr="003336A2" w:rsidRDefault="00570E50" w:rsidP="00F03423">
      <w:pPr>
        <w:pStyle w:val="a4"/>
        <w:shd w:val="clear" w:color="auto" w:fill="FFFFFF"/>
        <w:spacing w:before="0" w:beforeAutospacing="0" w:after="0" w:afterAutospacing="0"/>
        <w:ind w:firstLine="284"/>
        <w:jc w:val="both"/>
        <w:rPr>
          <w:color w:val="000000"/>
          <w:sz w:val="28"/>
          <w:szCs w:val="28"/>
        </w:rPr>
      </w:pPr>
      <w:r w:rsidRPr="003336A2">
        <w:rPr>
          <w:color w:val="000000"/>
          <w:sz w:val="28"/>
          <w:szCs w:val="28"/>
        </w:rPr>
        <w:t>-   кремний (значительная часть в кварце) - 20;</w:t>
      </w:r>
    </w:p>
    <w:p w:rsidR="00570E50" w:rsidRPr="003336A2" w:rsidRDefault="00570E50" w:rsidP="00F03423">
      <w:pPr>
        <w:pStyle w:val="a4"/>
        <w:shd w:val="clear" w:color="auto" w:fill="FFFFFF"/>
        <w:spacing w:before="0" w:beforeAutospacing="0" w:after="0" w:afterAutospacing="0"/>
        <w:ind w:firstLine="284"/>
        <w:jc w:val="both"/>
        <w:rPr>
          <w:color w:val="000000"/>
          <w:sz w:val="28"/>
          <w:szCs w:val="28"/>
        </w:rPr>
      </w:pPr>
      <w:r w:rsidRPr="003336A2">
        <w:rPr>
          <w:color w:val="000000"/>
          <w:sz w:val="28"/>
          <w:szCs w:val="28"/>
        </w:rPr>
        <w:t>-   углерод (в гумусе, органических остатках) - 2;</w:t>
      </w:r>
    </w:p>
    <w:p w:rsidR="00570E50" w:rsidRPr="003336A2" w:rsidRDefault="00570E50" w:rsidP="00F03423">
      <w:pPr>
        <w:pStyle w:val="a4"/>
        <w:shd w:val="clear" w:color="auto" w:fill="FFFFFF"/>
        <w:spacing w:before="0" w:beforeAutospacing="0" w:after="0" w:afterAutospacing="0"/>
        <w:ind w:firstLine="284"/>
        <w:jc w:val="both"/>
        <w:rPr>
          <w:color w:val="000000"/>
          <w:sz w:val="28"/>
          <w:szCs w:val="28"/>
        </w:rPr>
      </w:pPr>
      <w:r w:rsidRPr="003336A2">
        <w:rPr>
          <w:color w:val="000000"/>
          <w:sz w:val="28"/>
          <w:szCs w:val="28"/>
        </w:rPr>
        <w:t>-   водород (больше в гумусе) - 5;</w:t>
      </w:r>
    </w:p>
    <w:p w:rsidR="00570E50" w:rsidRPr="003336A2" w:rsidRDefault="00570E50" w:rsidP="00F03423">
      <w:pPr>
        <w:pStyle w:val="a4"/>
        <w:shd w:val="clear" w:color="auto" w:fill="FFFFFF"/>
        <w:spacing w:before="0" w:beforeAutospacing="0" w:after="0" w:afterAutospacing="0"/>
        <w:ind w:firstLine="284"/>
        <w:jc w:val="both"/>
        <w:rPr>
          <w:color w:val="000000"/>
          <w:sz w:val="28"/>
          <w:szCs w:val="28"/>
        </w:rPr>
      </w:pPr>
      <w:r w:rsidRPr="003336A2">
        <w:rPr>
          <w:color w:val="000000"/>
          <w:sz w:val="28"/>
          <w:szCs w:val="28"/>
        </w:rPr>
        <w:lastRenderedPageBreak/>
        <w:t>-   азот (в основном в гумусе) -0,1;</w:t>
      </w:r>
    </w:p>
    <w:p w:rsidR="00570E50" w:rsidRPr="003336A2" w:rsidRDefault="00570E50" w:rsidP="00F03423">
      <w:pPr>
        <w:pStyle w:val="a4"/>
        <w:shd w:val="clear" w:color="auto" w:fill="FFFFFF"/>
        <w:spacing w:before="0" w:beforeAutospacing="0" w:after="0" w:afterAutospacing="0"/>
        <w:ind w:firstLine="284"/>
        <w:jc w:val="both"/>
        <w:rPr>
          <w:color w:val="000000"/>
          <w:sz w:val="28"/>
          <w:szCs w:val="28"/>
        </w:rPr>
      </w:pPr>
      <w:r w:rsidRPr="003336A2">
        <w:rPr>
          <w:color w:val="000000"/>
          <w:sz w:val="28"/>
          <w:szCs w:val="28"/>
        </w:rPr>
        <w:t>-   фосфор (в гумусе, в минеральной части) - 0,08;</w:t>
      </w:r>
    </w:p>
    <w:p w:rsidR="00570E50" w:rsidRPr="003336A2" w:rsidRDefault="00570E50" w:rsidP="00F03423">
      <w:pPr>
        <w:pStyle w:val="a4"/>
        <w:shd w:val="clear" w:color="auto" w:fill="FFFFFF"/>
        <w:spacing w:before="0" w:beforeAutospacing="0" w:after="0" w:afterAutospacing="0"/>
        <w:ind w:firstLine="284"/>
        <w:jc w:val="both"/>
        <w:rPr>
          <w:color w:val="000000"/>
          <w:sz w:val="28"/>
          <w:szCs w:val="28"/>
        </w:rPr>
      </w:pPr>
      <w:r w:rsidRPr="003336A2">
        <w:rPr>
          <w:color w:val="000000"/>
          <w:sz w:val="28"/>
          <w:szCs w:val="28"/>
        </w:rPr>
        <w:t>-   сера (в гумусе) - 0,04;</w:t>
      </w:r>
    </w:p>
    <w:p w:rsidR="00570E50" w:rsidRPr="003336A2" w:rsidRDefault="00570E50" w:rsidP="00F03423">
      <w:pPr>
        <w:pStyle w:val="a4"/>
        <w:shd w:val="clear" w:color="auto" w:fill="FFFFFF"/>
        <w:spacing w:before="0" w:beforeAutospacing="0" w:after="0" w:afterAutospacing="0"/>
        <w:ind w:firstLine="284"/>
        <w:jc w:val="both"/>
        <w:rPr>
          <w:color w:val="000000"/>
          <w:sz w:val="28"/>
          <w:szCs w:val="28"/>
        </w:rPr>
      </w:pPr>
      <w:r w:rsidRPr="003336A2">
        <w:rPr>
          <w:color w:val="000000"/>
          <w:sz w:val="28"/>
          <w:szCs w:val="28"/>
        </w:rPr>
        <w:t>-   железо - 2;</w:t>
      </w:r>
    </w:p>
    <w:p w:rsidR="00570E50" w:rsidRPr="003336A2" w:rsidRDefault="00570E50" w:rsidP="00F03423">
      <w:pPr>
        <w:pStyle w:val="a4"/>
        <w:shd w:val="clear" w:color="auto" w:fill="FFFFFF"/>
        <w:spacing w:before="0" w:beforeAutospacing="0" w:after="0" w:afterAutospacing="0"/>
        <w:ind w:firstLine="284"/>
        <w:jc w:val="both"/>
        <w:rPr>
          <w:color w:val="000000"/>
          <w:sz w:val="28"/>
          <w:szCs w:val="28"/>
        </w:rPr>
      </w:pPr>
      <w:r w:rsidRPr="003336A2">
        <w:rPr>
          <w:color w:val="000000"/>
          <w:sz w:val="28"/>
          <w:szCs w:val="28"/>
        </w:rPr>
        <w:t>-   кальций - 2;</w:t>
      </w:r>
    </w:p>
    <w:p w:rsidR="00570E50" w:rsidRPr="003336A2" w:rsidRDefault="00570E50" w:rsidP="00F03423">
      <w:pPr>
        <w:pStyle w:val="a4"/>
        <w:shd w:val="clear" w:color="auto" w:fill="FFFFFF"/>
        <w:spacing w:before="0" w:beforeAutospacing="0" w:after="0" w:afterAutospacing="0"/>
        <w:ind w:firstLine="284"/>
        <w:jc w:val="both"/>
        <w:rPr>
          <w:color w:val="000000"/>
          <w:sz w:val="28"/>
          <w:szCs w:val="28"/>
        </w:rPr>
      </w:pPr>
      <w:r w:rsidRPr="003336A2">
        <w:rPr>
          <w:color w:val="000000"/>
          <w:sz w:val="28"/>
          <w:szCs w:val="28"/>
        </w:rPr>
        <w:t>-   магний - 0,6;</w:t>
      </w:r>
    </w:p>
    <w:p w:rsidR="00570E50" w:rsidRPr="003336A2" w:rsidRDefault="00570E50" w:rsidP="00F03423">
      <w:pPr>
        <w:pStyle w:val="a4"/>
        <w:shd w:val="clear" w:color="auto" w:fill="FFFFFF"/>
        <w:spacing w:before="0" w:beforeAutospacing="0" w:after="0" w:afterAutospacing="0"/>
        <w:ind w:firstLine="284"/>
        <w:jc w:val="both"/>
        <w:rPr>
          <w:color w:val="000000"/>
          <w:sz w:val="28"/>
          <w:szCs w:val="28"/>
        </w:rPr>
      </w:pPr>
      <w:r w:rsidRPr="003336A2">
        <w:rPr>
          <w:color w:val="000000"/>
          <w:sz w:val="28"/>
          <w:szCs w:val="28"/>
        </w:rPr>
        <w:t>-   калий - 1;</w:t>
      </w:r>
    </w:p>
    <w:p w:rsidR="00570E50" w:rsidRPr="003336A2" w:rsidRDefault="00570E50" w:rsidP="00F03423">
      <w:pPr>
        <w:pStyle w:val="a4"/>
        <w:shd w:val="clear" w:color="auto" w:fill="FFFFFF"/>
        <w:spacing w:before="0" w:beforeAutospacing="0" w:after="0" w:afterAutospacing="0"/>
        <w:ind w:firstLine="284"/>
        <w:jc w:val="both"/>
        <w:rPr>
          <w:color w:val="000000"/>
          <w:sz w:val="28"/>
          <w:szCs w:val="28"/>
        </w:rPr>
      </w:pPr>
      <w:r w:rsidRPr="003336A2">
        <w:rPr>
          <w:color w:val="000000"/>
          <w:sz w:val="28"/>
          <w:szCs w:val="28"/>
        </w:rPr>
        <w:t>-   натрий - 1.</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В пределах нашей страны выделяют пять основных почвенно-климатических зон, в которых развиваются следующие типы почв: подзолистые и дерново-подзолистые, черноземы, каштановые, сероземы, почвы влажных субтропиков (красноземы и желтоземы). Кроме того, выделяются разнообразные </w:t>
      </w:r>
      <w:proofErr w:type="gramStart"/>
      <w:r w:rsidRPr="003336A2">
        <w:rPr>
          <w:color w:val="000000"/>
          <w:sz w:val="28"/>
          <w:szCs w:val="28"/>
        </w:rPr>
        <w:t>болотные почвы</w:t>
      </w:r>
      <w:proofErr w:type="gramEnd"/>
      <w:r w:rsidRPr="003336A2">
        <w:rPr>
          <w:color w:val="000000"/>
          <w:sz w:val="28"/>
          <w:szCs w:val="28"/>
        </w:rPr>
        <w:t>, почвы речных долин, горные почвы.</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Все эти почвы далеко не равноценны по плодородию, и агрохимический состав их различен. Например, общее содержание основных элементов азота, фосфора и калия в пахотном слое дерново-подзолистых по</w:t>
      </w:r>
      <w:proofErr w:type="gramStart"/>
      <w:r w:rsidRPr="003336A2">
        <w:rPr>
          <w:color w:val="000000"/>
          <w:sz w:val="28"/>
          <w:szCs w:val="28"/>
        </w:rPr>
        <w:t>чв в ср</w:t>
      </w:r>
      <w:proofErr w:type="gramEnd"/>
      <w:r w:rsidRPr="003336A2">
        <w:rPr>
          <w:color w:val="000000"/>
          <w:sz w:val="28"/>
          <w:szCs w:val="28"/>
        </w:rPr>
        <w:t>еднем составляет (в процентах):</w:t>
      </w:r>
    </w:p>
    <w:p w:rsidR="00570E50" w:rsidRPr="003336A2" w:rsidRDefault="00570E50" w:rsidP="00F03423">
      <w:pPr>
        <w:pStyle w:val="a4"/>
        <w:shd w:val="clear" w:color="auto" w:fill="FFFFFF"/>
        <w:spacing w:before="0" w:beforeAutospacing="0" w:after="0" w:afterAutospacing="0"/>
        <w:ind w:firstLine="425"/>
        <w:jc w:val="both"/>
        <w:rPr>
          <w:color w:val="000000"/>
          <w:sz w:val="28"/>
          <w:szCs w:val="28"/>
        </w:rPr>
      </w:pPr>
      <w:r w:rsidRPr="003336A2">
        <w:rPr>
          <w:color w:val="000000"/>
          <w:sz w:val="28"/>
          <w:szCs w:val="28"/>
        </w:rPr>
        <w:t>-   азота - 0,04 - 0,13;</w:t>
      </w:r>
    </w:p>
    <w:p w:rsidR="00570E50" w:rsidRPr="003336A2" w:rsidRDefault="00570E50" w:rsidP="00F03423">
      <w:pPr>
        <w:pStyle w:val="a4"/>
        <w:shd w:val="clear" w:color="auto" w:fill="FFFFFF"/>
        <w:spacing w:before="0" w:beforeAutospacing="0" w:after="0" w:afterAutospacing="0"/>
        <w:ind w:firstLine="425"/>
        <w:jc w:val="both"/>
        <w:rPr>
          <w:color w:val="000000"/>
          <w:sz w:val="28"/>
          <w:szCs w:val="28"/>
        </w:rPr>
      </w:pPr>
      <w:r w:rsidRPr="003336A2">
        <w:rPr>
          <w:color w:val="000000"/>
          <w:sz w:val="28"/>
          <w:szCs w:val="28"/>
        </w:rPr>
        <w:t>-   фосфора (в окислах) -0,02-0,15;</w:t>
      </w:r>
    </w:p>
    <w:p w:rsidR="00570E50" w:rsidRPr="003336A2" w:rsidRDefault="00570E50" w:rsidP="00F03423">
      <w:pPr>
        <w:pStyle w:val="a4"/>
        <w:shd w:val="clear" w:color="auto" w:fill="FFFFFF"/>
        <w:spacing w:before="0" w:beforeAutospacing="0" w:after="0" w:afterAutospacing="0"/>
        <w:ind w:firstLine="425"/>
        <w:jc w:val="both"/>
        <w:rPr>
          <w:color w:val="000000"/>
          <w:sz w:val="28"/>
          <w:szCs w:val="28"/>
        </w:rPr>
      </w:pPr>
      <w:r w:rsidRPr="003336A2">
        <w:rPr>
          <w:color w:val="000000"/>
          <w:sz w:val="28"/>
          <w:szCs w:val="28"/>
        </w:rPr>
        <w:t>-   калия (в окислах) -0,5-2,5.</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В низинных торфах с травяной растительностью количество азота в десятки раз, фосфора в 2-5 раз больше, а калия в несколько раз меньше. Резко отличается содержание азота, фосфора и калия в почвах с разным механическим составом: например, в глинистых почвах, как правило, больше азота, чем в легкосуглинистых, а </w:t>
      </w:r>
      <w:proofErr w:type="gramStart"/>
      <w:r w:rsidRPr="003336A2">
        <w:rPr>
          <w:color w:val="000000"/>
          <w:sz w:val="28"/>
          <w:szCs w:val="28"/>
        </w:rPr>
        <w:t>последние</w:t>
      </w:r>
      <w:proofErr w:type="gramEnd"/>
      <w:r w:rsidRPr="003336A2">
        <w:rPr>
          <w:color w:val="000000"/>
          <w:sz w:val="28"/>
          <w:szCs w:val="28"/>
        </w:rPr>
        <w:t xml:space="preserve"> богаче песчаных. Это различие усиливается под влиянием естественной растительности.</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Под хвойным лесом почвы бедны азотом, а в лиственных лесах, наоборот, содержание последнего выше, особенно если в них растет ольха, на корнях которой обитают клубеньковые бактерии, фиксирующие азот. Почвы смешанных лесов имеют более высокий общий запас азота в слое 30 и 50 см. В почвах болотного типа с низинным торфом количество азота, как это указывалось раньше, во много раз больше, чем в минеральных почвах.</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Плодородный слой почвы - верхняя </w:t>
      </w:r>
      <w:proofErr w:type="spellStart"/>
      <w:r w:rsidRPr="003336A2">
        <w:rPr>
          <w:color w:val="000000"/>
          <w:sz w:val="28"/>
          <w:szCs w:val="28"/>
        </w:rPr>
        <w:t>гумусированная</w:t>
      </w:r>
      <w:proofErr w:type="spellEnd"/>
      <w:r w:rsidRPr="003336A2">
        <w:rPr>
          <w:color w:val="000000"/>
          <w:sz w:val="28"/>
          <w:szCs w:val="28"/>
        </w:rPr>
        <w:t xml:space="preserve"> часть почвенного покрова, обладающая благоприятными для роста растений химическими, физическими и биологическими свойствами.</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Гумус - это сложный динамический комплекс органических соединений, образующихся при разложении органических остатков. Содержание гумуса в почвах определяется условиями и характером почвообразовательного процесса; оно колеблется в верхних горизонтах от 1 - 2 до 12 - 15%, резко или постепенно уменьшаясь с глубиной.</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В составе почвенного гумуса выделяют специфическую часть (85 - 90 % всего гумуса), представленную гумусовыми веществами, и неспецифическую часть (10 - 15%), представленную </w:t>
      </w:r>
      <w:proofErr w:type="spellStart"/>
      <w:r w:rsidRPr="003336A2">
        <w:rPr>
          <w:color w:val="000000"/>
          <w:sz w:val="28"/>
          <w:szCs w:val="28"/>
        </w:rPr>
        <w:t>негумифицированными</w:t>
      </w:r>
      <w:proofErr w:type="spellEnd"/>
      <w:r w:rsidRPr="003336A2">
        <w:rPr>
          <w:color w:val="000000"/>
          <w:sz w:val="28"/>
          <w:szCs w:val="28"/>
        </w:rPr>
        <w:t xml:space="preserve"> органическими веществами. </w:t>
      </w:r>
      <w:proofErr w:type="gramStart"/>
      <w:r w:rsidRPr="003336A2">
        <w:rPr>
          <w:color w:val="000000"/>
          <w:sz w:val="28"/>
          <w:szCs w:val="28"/>
        </w:rPr>
        <w:t xml:space="preserve">Последние по своему составу могут, быть весьма разнообразны и </w:t>
      </w:r>
      <w:r w:rsidRPr="003336A2">
        <w:rPr>
          <w:color w:val="000000"/>
          <w:sz w:val="28"/>
          <w:szCs w:val="28"/>
        </w:rPr>
        <w:lastRenderedPageBreak/>
        <w:t>включать: азотистые соединения (белки, ферменты, аминокислоты), углеводы (моносахариды, олигосахариды, полисахариды), липиды (жиры, воски, фосфолипиды), дубильные вещества (</w:t>
      </w:r>
      <w:proofErr w:type="spellStart"/>
      <w:r w:rsidRPr="003336A2">
        <w:rPr>
          <w:color w:val="000000"/>
          <w:sz w:val="28"/>
          <w:szCs w:val="28"/>
        </w:rPr>
        <w:t>таннины</w:t>
      </w:r>
      <w:proofErr w:type="spellEnd"/>
      <w:r w:rsidRPr="003336A2">
        <w:rPr>
          <w:color w:val="000000"/>
          <w:sz w:val="28"/>
          <w:szCs w:val="28"/>
        </w:rPr>
        <w:t xml:space="preserve">, галловая кислота, </w:t>
      </w:r>
      <w:proofErr w:type="spellStart"/>
      <w:r w:rsidRPr="003336A2">
        <w:rPr>
          <w:color w:val="000000"/>
          <w:sz w:val="28"/>
          <w:szCs w:val="28"/>
        </w:rPr>
        <w:t>флобафены</w:t>
      </w:r>
      <w:proofErr w:type="spellEnd"/>
      <w:r w:rsidRPr="003336A2">
        <w:rPr>
          <w:color w:val="000000"/>
          <w:sz w:val="28"/>
          <w:szCs w:val="28"/>
        </w:rPr>
        <w:t xml:space="preserve"> и другие полифенолы), органические кислоты; кроме того, лигнины, смолы, спирты, альдегиды.</w:t>
      </w:r>
      <w:proofErr w:type="gramEnd"/>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Гумусовые вещества почвы представлены гуминовыми и </w:t>
      </w:r>
      <w:proofErr w:type="spellStart"/>
      <w:r w:rsidRPr="003336A2">
        <w:rPr>
          <w:color w:val="000000"/>
          <w:sz w:val="28"/>
          <w:szCs w:val="28"/>
        </w:rPr>
        <w:t>фульвокислотами</w:t>
      </w:r>
      <w:proofErr w:type="spellEnd"/>
      <w:r w:rsidRPr="003336A2">
        <w:rPr>
          <w:color w:val="000000"/>
          <w:sz w:val="28"/>
          <w:szCs w:val="28"/>
        </w:rPr>
        <w:t xml:space="preserve">, а также </w:t>
      </w:r>
      <w:proofErr w:type="spellStart"/>
      <w:r w:rsidRPr="003336A2">
        <w:rPr>
          <w:color w:val="000000"/>
          <w:sz w:val="28"/>
          <w:szCs w:val="28"/>
        </w:rPr>
        <w:t>гуминами</w:t>
      </w:r>
      <w:proofErr w:type="spellEnd"/>
      <w:r w:rsidRPr="003336A2">
        <w:rPr>
          <w:color w:val="000000"/>
          <w:sz w:val="28"/>
          <w:szCs w:val="28"/>
        </w:rPr>
        <w:t>.</w:t>
      </w:r>
    </w:p>
    <w:p w:rsidR="00C5556B" w:rsidRPr="00C75E85"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Гуминовые кислоты - это высокомолекулярные азотсодержащие (до 3 - 6%) органические кислоты, имеющие циклическое строение, не растворимые в воде и минеральных кислотах, но растворимые в слабых щелочах и некоторых органических растворителях.</w:t>
      </w:r>
      <w:r w:rsidR="00C5556B" w:rsidRPr="00C5556B">
        <w:rPr>
          <w:color w:val="FF0000"/>
          <w:sz w:val="28"/>
          <w:szCs w:val="28"/>
        </w:rPr>
        <w:t xml:space="preserve"> </w:t>
      </w:r>
      <w:r w:rsidR="00C5556B" w:rsidRPr="00C75E85">
        <w:rPr>
          <w:color w:val="000000"/>
          <w:sz w:val="28"/>
          <w:szCs w:val="28"/>
        </w:rPr>
        <w:t xml:space="preserve">Это группа веществ темного цвета, которые выделяются из почвы щелочами и осаждаются кислотами. Они характеризуются высоким содержанием углерода (50—62 %), аморфным состоянием, </w:t>
      </w:r>
      <w:proofErr w:type="spellStart"/>
      <w:r w:rsidR="00C5556B" w:rsidRPr="00C75E85">
        <w:rPr>
          <w:color w:val="000000"/>
          <w:sz w:val="28"/>
          <w:szCs w:val="28"/>
        </w:rPr>
        <w:t>полидисперсностью</w:t>
      </w:r>
      <w:proofErr w:type="spellEnd"/>
      <w:r w:rsidR="00C5556B" w:rsidRPr="00C75E85">
        <w:rPr>
          <w:color w:val="000000"/>
          <w:sz w:val="28"/>
          <w:szCs w:val="28"/>
        </w:rPr>
        <w:t xml:space="preserve"> (различной величиной частиц) и гетерогенностью.</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Гуминовые кислоты состоят из углерода (50 - 62%), водорода (3 - 7%), кислорода (31 - 40%) и азота (2 - 6%). Их элементный состав зависит от типа почвы, химического состава разлагающихся остатков, условий гумификации. Так, гуминовые кислоты в подзолистых почвах в отличие от черноземов и каштановых почв содержат меньшее углерода, но больше водорода.</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В составе гуминовых кислот может содержаться от 1 до 10 % зольных элементов, однако они не являются постоянными компонентами молекулы, а присоединяются в результате химических реакций.</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Молекулы гуминовых кислот неодинаковы по размерам и химическому составу. Молекулярная масса их колеблется от 4000 до 100 000, поэтому они легко разделяются на фракции. Гуминовые кислоты в почвах находятся преимущественно в виде гелей, которые под действием минеральных кислот слабо </w:t>
      </w:r>
      <w:proofErr w:type="spellStart"/>
      <w:r w:rsidRPr="003336A2">
        <w:rPr>
          <w:color w:val="000000"/>
          <w:sz w:val="28"/>
          <w:szCs w:val="28"/>
        </w:rPr>
        <w:t>гидролизуются</w:t>
      </w:r>
      <w:proofErr w:type="spellEnd"/>
      <w:r w:rsidRPr="003336A2">
        <w:rPr>
          <w:color w:val="000000"/>
          <w:sz w:val="28"/>
          <w:szCs w:val="28"/>
        </w:rPr>
        <w:t>, а под действием щелочей переходят в раствор.</w:t>
      </w:r>
    </w:p>
    <w:p w:rsidR="00C5556B" w:rsidRPr="00C75E85" w:rsidRDefault="00C5556B" w:rsidP="00183EEE">
      <w:pPr>
        <w:pStyle w:val="a4"/>
        <w:shd w:val="clear" w:color="auto" w:fill="FFFFFF"/>
        <w:spacing w:before="0" w:beforeAutospacing="0" w:after="0" w:afterAutospacing="0"/>
        <w:ind w:firstLine="709"/>
        <w:jc w:val="both"/>
        <w:rPr>
          <w:color w:val="000000"/>
          <w:sz w:val="28"/>
          <w:szCs w:val="28"/>
        </w:rPr>
      </w:pPr>
      <w:r w:rsidRPr="00C75E85">
        <w:rPr>
          <w:color w:val="000000"/>
          <w:sz w:val="28"/>
          <w:szCs w:val="28"/>
        </w:rPr>
        <w:t xml:space="preserve">При взаимодействии с катионами гуминовые кислоты образуют соли — </w:t>
      </w:r>
      <w:proofErr w:type="spellStart"/>
      <w:r w:rsidRPr="00C75E85">
        <w:rPr>
          <w:color w:val="000000"/>
          <w:sz w:val="28"/>
          <w:szCs w:val="28"/>
        </w:rPr>
        <w:t>гуматы</w:t>
      </w:r>
      <w:proofErr w:type="spellEnd"/>
      <w:r w:rsidRPr="00C75E85">
        <w:rPr>
          <w:color w:val="000000"/>
          <w:sz w:val="28"/>
          <w:szCs w:val="28"/>
        </w:rPr>
        <w:t xml:space="preserve">, сложные </w:t>
      </w:r>
      <w:proofErr w:type="spellStart"/>
      <w:proofErr w:type="gramStart"/>
      <w:r w:rsidRPr="00C75E85">
        <w:rPr>
          <w:color w:val="000000"/>
          <w:sz w:val="28"/>
          <w:szCs w:val="28"/>
        </w:rPr>
        <w:t>органо</w:t>
      </w:r>
      <w:proofErr w:type="spellEnd"/>
      <w:r w:rsidRPr="00C75E85">
        <w:rPr>
          <w:color w:val="000000"/>
          <w:sz w:val="28"/>
          <w:szCs w:val="28"/>
        </w:rPr>
        <w:t xml:space="preserve"> - минеральные</w:t>
      </w:r>
      <w:proofErr w:type="gramEnd"/>
      <w:r w:rsidRPr="00C75E85">
        <w:rPr>
          <w:color w:val="000000"/>
          <w:sz w:val="28"/>
          <w:szCs w:val="28"/>
        </w:rPr>
        <w:t xml:space="preserve"> комплексы, которые могут устойчиво и прочно адсорбироваться поверхностью глинистых минералов. </w:t>
      </w:r>
      <w:proofErr w:type="spellStart"/>
      <w:r w:rsidRPr="00C75E85">
        <w:rPr>
          <w:color w:val="000000"/>
          <w:sz w:val="28"/>
          <w:szCs w:val="28"/>
        </w:rPr>
        <w:t>Гуматы</w:t>
      </w:r>
      <w:proofErr w:type="spellEnd"/>
      <w:r w:rsidRPr="00C75E85">
        <w:rPr>
          <w:color w:val="000000"/>
          <w:sz w:val="28"/>
          <w:szCs w:val="28"/>
        </w:rPr>
        <w:t xml:space="preserve"> одновалентных катионов</w:t>
      </w:r>
      <w:proofErr w:type="gramStart"/>
      <w:r w:rsidRPr="00C75E85">
        <w:rPr>
          <w:color w:val="000000"/>
          <w:sz w:val="28"/>
          <w:szCs w:val="28"/>
        </w:rPr>
        <w:t xml:space="preserve"> К</w:t>
      </w:r>
      <w:proofErr w:type="gramEnd"/>
      <w:r w:rsidRPr="00C75E85">
        <w:rPr>
          <w:color w:val="000000"/>
          <w:sz w:val="28"/>
          <w:szCs w:val="28"/>
        </w:rPr>
        <w:t xml:space="preserve">+, </w:t>
      </w:r>
      <w:proofErr w:type="spellStart"/>
      <w:r w:rsidRPr="00C75E85">
        <w:rPr>
          <w:color w:val="000000"/>
          <w:sz w:val="28"/>
          <w:szCs w:val="28"/>
        </w:rPr>
        <w:t>Na</w:t>
      </w:r>
      <w:proofErr w:type="spellEnd"/>
      <w:r w:rsidRPr="00C75E85">
        <w:rPr>
          <w:color w:val="000000"/>
          <w:sz w:val="28"/>
          <w:szCs w:val="28"/>
        </w:rPr>
        <w:t xml:space="preserve">+, N+ образуют в почве коллоидные растворы — золи, которые легко растворяются и вымываются из почвы. </w:t>
      </w:r>
      <w:proofErr w:type="spellStart"/>
      <w:r w:rsidRPr="00C75E85">
        <w:rPr>
          <w:color w:val="000000"/>
          <w:sz w:val="28"/>
          <w:szCs w:val="28"/>
        </w:rPr>
        <w:t>Гуматы</w:t>
      </w:r>
      <w:proofErr w:type="spellEnd"/>
      <w:r w:rsidRPr="00C75E85">
        <w:rPr>
          <w:color w:val="000000"/>
          <w:sz w:val="28"/>
          <w:szCs w:val="28"/>
        </w:rPr>
        <w:t xml:space="preserve"> двух- и трехвалентных катионов (Са</w:t>
      </w:r>
      <w:proofErr w:type="gramStart"/>
      <w:r w:rsidRPr="00C75E85">
        <w:rPr>
          <w:color w:val="000000"/>
          <w:sz w:val="28"/>
          <w:szCs w:val="28"/>
        </w:rPr>
        <w:t>2</w:t>
      </w:r>
      <w:proofErr w:type="gramEnd"/>
      <w:r w:rsidRPr="00C75E85">
        <w:rPr>
          <w:color w:val="000000"/>
          <w:sz w:val="28"/>
          <w:szCs w:val="28"/>
        </w:rPr>
        <w:t>+, Mg2+, Al3+, Fe3+) находятся в почве в виде нерастворимых гелей, не вымываются, накапливаются в местах образования, больше всего их в верхних слоях почвы.</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proofErr w:type="spellStart"/>
      <w:r w:rsidRPr="003336A2">
        <w:rPr>
          <w:color w:val="000000"/>
          <w:sz w:val="28"/>
          <w:szCs w:val="28"/>
        </w:rPr>
        <w:t>Гуматы</w:t>
      </w:r>
      <w:proofErr w:type="spellEnd"/>
      <w:r w:rsidRPr="003336A2">
        <w:rPr>
          <w:color w:val="000000"/>
          <w:sz w:val="28"/>
          <w:szCs w:val="28"/>
        </w:rPr>
        <w:t xml:space="preserve"> щелочей (натрия, калия, аммония) хорошо растворимы в воде, образуют истинные и коллоидные растворы, могут вымываться из верхних горизонтов почв, а при соответствующих условиях - </w:t>
      </w:r>
      <w:proofErr w:type="spellStart"/>
      <w:r w:rsidRPr="003336A2">
        <w:rPr>
          <w:color w:val="000000"/>
          <w:sz w:val="28"/>
          <w:szCs w:val="28"/>
        </w:rPr>
        <w:t>иллювироваться</w:t>
      </w:r>
      <w:proofErr w:type="spellEnd"/>
      <w:r w:rsidRPr="003336A2">
        <w:rPr>
          <w:color w:val="000000"/>
          <w:sz w:val="28"/>
          <w:szCs w:val="28"/>
        </w:rPr>
        <w:t xml:space="preserve"> в глубину почвенного профиля и там осаждаться и накапливаться. Это хорошо выражено в осолоделых солонцах и солонцеватых почвах.</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proofErr w:type="spellStart"/>
      <w:r w:rsidRPr="003336A2">
        <w:rPr>
          <w:color w:val="000000"/>
          <w:sz w:val="28"/>
          <w:szCs w:val="28"/>
        </w:rPr>
        <w:t>Гуматы</w:t>
      </w:r>
      <w:proofErr w:type="spellEnd"/>
      <w:r w:rsidRPr="003336A2">
        <w:rPr>
          <w:color w:val="000000"/>
          <w:sz w:val="28"/>
          <w:szCs w:val="28"/>
        </w:rPr>
        <w:t xml:space="preserve"> кальция и магния </w:t>
      </w:r>
      <w:proofErr w:type="gramStart"/>
      <w:r w:rsidRPr="003336A2">
        <w:rPr>
          <w:color w:val="000000"/>
          <w:sz w:val="28"/>
          <w:szCs w:val="28"/>
        </w:rPr>
        <w:t>нерастворимы</w:t>
      </w:r>
      <w:proofErr w:type="gramEnd"/>
      <w:r w:rsidRPr="003336A2">
        <w:rPr>
          <w:color w:val="000000"/>
          <w:sz w:val="28"/>
          <w:szCs w:val="28"/>
        </w:rPr>
        <w:t xml:space="preserve"> в воде и закрепляются в почве в виде гелей. Они способны склеивать и цементировать механические элементы в агрегаты и способствуют образованию водопрочной структуры. Это </w:t>
      </w:r>
      <w:r w:rsidRPr="003336A2">
        <w:rPr>
          <w:color w:val="000000"/>
          <w:sz w:val="28"/>
          <w:szCs w:val="28"/>
        </w:rPr>
        <w:lastRenderedPageBreak/>
        <w:t xml:space="preserve">наблюдается в черноземных, </w:t>
      </w:r>
      <w:proofErr w:type="spellStart"/>
      <w:r w:rsidRPr="003336A2">
        <w:rPr>
          <w:color w:val="000000"/>
          <w:sz w:val="28"/>
          <w:szCs w:val="28"/>
        </w:rPr>
        <w:t>лугово</w:t>
      </w:r>
      <w:proofErr w:type="spellEnd"/>
      <w:r w:rsidRPr="003336A2">
        <w:rPr>
          <w:color w:val="000000"/>
          <w:sz w:val="28"/>
          <w:szCs w:val="28"/>
        </w:rPr>
        <w:t xml:space="preserve"> - черноземных и </w:t>
      </w:r>
      <w:proofErr w:type="spellStart"/>
      <w:r w:rsidRPr="003336A2">
        <w:rPr>
          <w:color w:val="000000"/>
          <w:sz w:val="28"/>
          <w:szCs w:val="28"/>
        </w:rPr>
        <w:t>дерново</w:t>
      </w:r>
      <w:proofErr w:type="spellEnd"/>
      <w:r w:rsidRPr="003336A2">
        <w:rPr>
          <w:color w:val="000000"/>
          <w:sz w:val="28"/>
          <w:szCs w:val="28"/>
        </w:rPr>
        <w:t xml:space="preserve"> - карбонатных почвах.</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При взаимодействии гуминовых кислот с </w:t>
      </w:r>
      <w:proofErr w:type="spellStart"/>
      <w:r w:rsidRPr="003336A2">
        <w:rPr>
          <w:color w:val="000000"/>
          <w:sz w:val="28"/>
          <w:szCs w:val="28"/>
        </w:rPr>
        <w:t>несиликатными</w:t>
      </w:r>
      <w:proofErr w:type="spellEnd"/>
      <w:r w:rsidRPr="003336A2">
        <w:rPr>
          <w:color w:val="000000"/>
          <w:sz w:val="28"/>
          <w:szCs w:val="28"/>
        </w:rPr>
        <w:t xml:space="preserve"> соединениями образуются сложные </w:t>
      </w:r>
      <w:proofErr w:type="spellStart"/>
      <w:proofErr w:type="gramStart"/>
      <w:r w:rsidRPr="003336A2">
        <w:rPr>
          <w:color w:val="000000"/>
          <w:sz w:val="28"/>
          <w:szCs w:val="28"/>
        </w:rPr>
        <w:t>органо</w:t>
      </w:r>
      <w:proofErr w:type="spellEnd"/>
      <w:r w:rsidRPr="003336A2">
        <w:rPr>
          <w:color w:val="000000"/>
          <w:sz w:val="28"/>
          <w:szCs w:val="28"/>
        </w:rPr>
        <w:t xml:space="preserve"> - минеральные</w:t>
      </w:r>
      <w:proofErr w:type="gramEnd"/>
      <w:r w:rsidRPr="003336A2">
        <w:rPr>
          <w:color w:val="000000"/>
          <w:sz w:val="28"/>
          <w:szCs w:val="28"/>
        </w:rPr>
        <w:t xml:space="preserve"> комплексы. Железо с гуминовыми кислотами связывается прочно и в последующем в реакциях обмена не участвует. В комплексах с алюминием часть алюминия проявляет способность к обмену. Образование комплексных соединений гуминовой кислоты способствует ее прочному закреплению в почве.</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Основная часть гуминовых кислот в любой почве (рН более 5) находится в форме нерастворимых в воде </w:t>
      </w:r>
      <w:proofErr w:type="spellStart"/>
      <w:proofErr w:type="gramStart"/>
      <w:r w:rsidRPr="003336A2">
        <w:rPr>
          <w:color w:val="000000"/>
          <w:sz w:val="28"/>
          <w:szCs w:val="28"/>
        </w:rPr>
        <w:t>органо</w:t>
      </w:r>
      <w:proofErr w:type="spellEnd"/>
      <w:r w:rsidRPr="003336A2">
        <w:rPr>
          <w:color w:val="000000"/>
          <w:sz w:val="28"/>
          <w:szCs w:val="28"/>
        </w:rPr>
        <w:t xml:space="preserve"> - минеральных</w:t>
      </w:r>
      <w:proofErr w:type="gramEnd"/>
      <w:r w:rsidRPr="003336A2">
        <w:rPr>
          <w:color w:val="000000"/>
          <w:sz w:val="28"/>
          <w:szCs w:val="28"/>
        </w:rPr>
        <w:t xml:space="preserve"> соединений, а в почвах с кислой реакцией (рН менее 5) - в форме </w:t>
      </w:r>
      <w:proofErr w:type="spellStart"/>
      <w:r w:rsidRPr="003336A2">
        <w:rPr>
          <w:color w:val="000000"/>
          <w:sz w:val="28"/>
          <w:szCs w:val="28"/>
        </w:rPr>
        <w:t>дегидратированных</w:t>
      </w:r>
      <w:proofErr w:type="spellEnd"/>
      <w:r w:rsidRPr="003336A2">
        <w:rPr>
          <w:color w:val="000000"/>
          <w:sz w:val="28"/>
          <w:szCs w:val="28"/>
        </w:rPr>
        <w:t xml:space="preserve"> гелей и частично растворяется при действии щелочных растворов, образуя молекулярные и коллоидные растворы.</w:t>
      </w:r>
    </w:p>
    <w:p w:rsidR="00570E50" w:rsidRPr="003336A2" w:rsidRDefault="00C75E85" w:rsidP="00183EEE">
      <w:pPr>
        <w:pStyle w:val="a4"/>
        <w:shd w:val="clear" w:color="auto" w:fill="FFFFFF"/>
        <w:spacing w:before="0" w:beforeAutospacing="0" w:after="0" w:afterAutospacing="0"/>
        <w:ind w:firstLine="709"/>
        <w:jc w:val="both"/>
        <w:rPr>
          <w:color w:val="000000"/>
          <w:sz w:val="28"/>
          <w:szCs w:val="28"/>
        </w:rPr>
      </w:pPr>
      <w:proofErr w:type="spellStart"/>
      <w:r w:rsidRPr="00C75E85">
        <w:rPr>
          <w:color w:val="000000"/>
          <w:sz w:val="28"/>
          <w:szCs w:val="28"/>
        </w:rPr>
        <w:t>Фульвокислоты</w:t>
      </w:r>
      <w:proofErr w:type="spellEnd"/>
      <w:r w:rsidRPr="00C75E85">
        <w:rPr>
          <w:color w:val="000000"/>
          <w:sz w:val="28"/>
          <w:szCs w:val="28"/>
        </w:rPr>
        <w:t xml:space="preserve"> — это гуминовые вещества желтого или красного цвета, которые остаются в растворе после выпадения в осадок гуминовых кислот. Благодаря высокой кислотности </w:t>
      </w:r>
      <w:proofErr w:type="spellStart"/>
      <w:r w:rsidRPr="00C75E85">
        <w:rPr>
          <w:color w:val="000000"/>
          <w:sz w:val="28"/>
          <w:szCs w:val="28"/>
        </w:rPr>
        <w:t>фульвокислоты</w:t>
      </w:r>
      <w:proofErr w:type="spellEnd"/>
      <w:r w:rsidRPr="00C75E85">
        <w:rPr>
          <w:color w:val="000000"/>
          <w:sz w:val="28"/>
          <w:szCs w:val="28"/>
        </w:rPr>
        <w:t xml:space="preserve"> разрушают почвенные минералы и способствуют перемещению продуктов разложения в нижние слои почвы. </w:t>
      </w:r>
      <w:proofErr w:type="spellStart"/>
      <w:proofErr w:type="gramStart"/>
      <w:r w:rsidR="00570E50" w:rsidRPr="00C75E85">
        <w:rPr>
          <w:color w:val="000000"/>
          <w:sz w:val="28"/>
          <w:szCs w:val="28"/>
        </w:rPr>
        <w:t>Фульвокислоты</w:t>
      </w:r>
      <w:proofErr w:type="spellEnd"/>
      <w:r w:rsidR="00570E50" w:rsidRPr="00C75E85">
        <w:rPr>
          <w:color w:val="000000"/>
          <w:sz w:val="28"/>
          <w:szCs w:val="28"/>
        </w:rPr>
        <w:t>, как и гуминовые кислоты, представляют собой высокомолекулярные азотсодержащие органические кислоты</w:t>
      </w:r>
      <w:r w:rsidRPr="00C75E85">
        <w:rPr>
          <w:color w:val="000000"/>
          <w:sz w:val="28"/>
          <w:szCs w:val="28"/>
        </w:rPr>
        <w:t>, однако отличаются от гуминовых меньшим содержанием азота, более высокой кислотностью, высокой растворимостью в воде их соединений с минеральной частью почвы</w:t>
      </w:r>
      <w:r w:rsidR="00570E50" w:rsidRPr="00C75E85">
        <w:rPr>
          <w:color w:val="000000"/>
          <w:sz w:val="28"/>
          <w:szCs w:val="28"/>
        </w:rPr>
        <w:t>.</w:t>
      </w:r>
      <w:proofErr w:type="gramEnd"/>
      <w:r w:rsidR="00570E50" w:rsidRPr="003336A2">
        <w:rPr>
          <w:color w:val="000000"/>
          <w:sz w:val="28"/>
          <w:szCs w:val="28"/>
        </w:rPr>
        <w:t xml:space="preserve"> Они растворяются в воде, кислотах, слабых растворах щелочей, </w:t>
      </w:r>
      <w:proofErr w:type="spellStart"/>
      <w:r w:rsidR="00570E50" w:rsidRPr="003336A2">
        <w:rPr>
          <w:color w:val="000000"/>
          <w:sz w:val="28"/>
          <w:szCs w:val="28"/>
        </w:rPr>
        <w:t>пирофосфата</w:t>
      </w:r>
      <w:proofErr w:type="spellEnd"/>
      <w:r w:rsidR="00570E50" w:rsidRPr="003336A2">
        <w:rPr>
          <w:color w:val="000000"/>
          <w:sz w:val="28"/>
          <w:szCs w:val="28"/>
        </w:rPr>
        <w:t xml:space="preserve"> натрия и водном растворе аммиака, образуя водорастворимые соли - </w:t>
      </w:r>
      <w:proofErr w:type="spellStart"/>
      <w:r w:rsidR="00570E50" w:rsidRPr="003336A2">
        <w:rPr>
          <w:color w:val="000000"/>
          <w:sz w:val="28"/>
          <w:szCs w:val="28"/>
        </w:rPr>
        <w:t>фульваты</w:t>
      </w:r>
      <w:proofErr w:type="spellEnd"/>
      <w:r w:rsidR="00570E50" w:rsidRPr="003336A2">
        <w:rPr>
          <w:color w:val="000000"/>
          <w:sz w:val="28"/>
          <w:szCs w:val="28"/>
        </w:rPr>
        <w:t xml:space="preserve">. Кроме того, они растворяются во многих органических растворителях. Их растворы в зависимости от концентрации имеют окраску от </w:t>
      </w:r>
      <w:proofErr w:type="spellStart"/>
      <w:proofErr w:type="gramStart"/>
      <w:r w:rsidR="00570E50" w:rsidRPr="003336A2">
        <w:rPr>
          <w:color w:val="000000"/>
          <w:sz w:val="28"/>
          <w:szCs w:val="28"/>
        </w:rPr>
        <w:t>соломенно</w:t>
      </w:r>
      <w:proofErr w:type="spellEnd"/>
      <w:r w:rsidR="00570E50" w:rsidRPr="003336A2">
        <w:rPr>
          <w:color w:val="000000"/>
          <w:sz w:val="28"/>
          <w:szCs w:val="28"/>
        </w:rPr>
        <w:t xml:space="preserve"> - желтой</w:t>
      </w:r>
      <w:proofErr w:type="gramEnd"/>
      <w:r w:rsidR="00570E50" w:rsidRPr="003336A2">
        <w:rPr>
          <w:color w:val="000000"/>
          <w:sz w:val="28"/>
          <w:szCs w:val="28"/>
        </w:rPr>
        <w:t xml:space="preserve"> до оранжевой. Водные растворы их обладают сильнокислой реакцией (рН 2,2 - 2,8). </w:t>
      </w:r>
      <w:proofErr w:type="spellStart"/>
      <w:r w:rsidR="00570E50" w:rsidRPr="003336A2">
        <w:rPr>
          <w:color w:val="000000"/>
          <w:sz w:val="28"/>
          <w:szCs w:val="28"/>
        </w:rPr>
        <w:t>Фульвокислоты</w:t>
      </w:r>
      <w:proofErr w:type="spellEnd"/>
      <w:r w:rsidR="00570E50" w:rsidRPr="003336A2">
        <w:rPr>
          <w:color w:val="000000"/>
          <w:sz w:val="28"/>
          <w:szCs w:val="28"/>
        </w:rPr>
        <w:t xml:space="preserve"> состоят из углерода, водорода, кислорода и азота, но меньше, чем гуминовые кислоты, содержат углерода и больше кислорода. В среднем в </w:t>
      </w:r>
      <w:proofErr w:type="spellStart"/>
      <w:r w:rsidR="00570E50" w:rsidRPr="003336A2">
        <w:rPr>
          <w:color w:val="000000"/>
          <w:sz w:val="28"/>
          <w:szCs w:val="28"/>
        </w:rPr>
        <w:t>фульвокислотах</w:t>
      </w:r>
      <w:proofErr w:type="spellEnd"/>
      <w:r w:rsidR="00570E50" w:rsidRPr="003336A2">
        <w:rPr>
          <w:color w:val="000000"/>
          <w:sz w:val="28"/>
          <w:szCs w:val="28"/>
        </w:rPr>
        <w:t xml:space="preserve"> содержится углерода 40 - 52 %, водорода 4 - 6 %, кислорода 40 - 48 % и азота 2 - 6 %</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proofErr w:type="spellStart"/>
      <w:r w:rsidRPr="003336A2">
        <w:rPr>
          <w:color w:val="000000"/>
          <w:sz w:val="28"/>
          <w:szCs w:val="28"/>
        </w:rPr>
        <w:t>Фульвокислоты</w:t>
      </w:r>
      <w:proofErr w:type="spellEnd"/>
      <w:r w:rsidRPr="003336A2">
        <w:rPr>
          <w:color w:val="000000"/>
          <w:sz w:val="28"/>
          <w:szCs w:val="28"/>
        </w:rPr>
        <w:t xml:space="preserve"> благодаря сильнокислой реакции и хорошей растворимости в воде энергично разрушают минеральную часть почвы.</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proofErr w:type="spellStart"/>
      <w:r w:rsidRPr="003336A2">
        <w:rPr>
          <w:color w:val="000000"/>
          <w:sz w:val="28"/>
          <w:szCs w:val="28"/>
        </w:rPr>
        <w:t>Фульватные</w:t>
      </w:r>
      <w:proofErr w:type="spellEnd"/>
      <w:r w:rsidRPr="003336A2">
        <w:rPr>
          <w:color w:val="000000"/>
          <w:sz w:val="28"/>
          <w:szCs w:val="28"/>
        </w:rPr>
        <w:t xml:space="preserve"> соли (</w:t>
      </w:r>
      <w:proofErr w:type="spellStart"/>
      <w:r w:rsidRPr="003336A2">
        <w:rPr>
          <w:color w:val="000000"/>
          <w:sz w:val="28"/>
          <w:szCs w:val="28"/>
        </w:rPr>
        <w:t>фульваты</w:t>
      </w:r>
      <w:proofErr w:type="spellEnd"/>
      <w:r w:rsidRPr="003336A2">
        <w:rPr>
          <w:color w:val="000000"/>
          <w:sz w:val="28"/>
          <w:szCs w:val="28"/>
        </w:rPr>
        <w:t xml:space="preserve">) щелочных и </w:t>
      </w:r>
      <w:proofErr w:type="spellStart"/>
      <w:proofErr w:type="gramStart"/>
      <w:r w:rsidRPr="003336A2">
        <w:rPr>
          <w:color w:val="000000"/>
          <w:sz w:val="28"/>
          <w:szCs w:val="28"/>
        </w:rPr>
        <w:t>щелочно</w:t>
      </w:r>
      <w:proofErr w:type="spellEnd"/>
      <w:r w:rsidRPr="003336A2">
        <w:rPr>
          <w:color w:val="000000"/>
          <w:sz w:val="28"/>
          <w:szCs w:val="28"/>
        </w:rPr>
        <w:t xml:space="preserve"> - земельных</w:t>
      </w:r>
      <w:proofErr w:type="gramEnd"/>
      <w:r w:rsidRPr="003336A2">
        <w:rPr>
          <w:color w:val="000000"/>
          <w:sz w:val="28"/>
          <w:szCs w:val="28"/>
        </w:rPr>
        <w:t xml:space="preserve"> металлов хорошо растворимы. Комплексные соединения </w:t>
      </w:r>
      <w:proofErr w:type="spellStart"/>
      <w:r w:rsidRPr="003336A2">
        <w:rPr>
          <w:color w:val="000000"/>
          <w:sz w:val="28"/>
          <w:szCs w:val="28"/>
        </w:rPr>
        <w:t>фульвокислот</w:t>
      </w:r>
      <w:proofErr w:type="spellEnd"/>
      <w:r w:rsidRPr="003336A2">
        <w:rPr>
          <w:color w:val="000000"/>
          <w:sz w:val="28"/>
          <w:szCs w:val="28"/>
        </w:rPr>
        <w:t xml:space="preserve"> с железом и алюминием также частично растворимы, причем </w:t>
      </w:r>
      <w:proofErr w:type="spellStart"/>
      <w:r w:rsidRPr="003336A2">
        <w:rPr>
          <w:color w:val="000000"/>
          <w:sz w:val="28"/>
          <w:szCs w:val="28"/>
        </w:rPr>
        <w:t>фульватно</w:t>
      </w:r>
      <w:proofErr w:type="spellEnd"/>
      <w:r w:rsidRPr="003336A2">
        <w:rPr>
          <w:color w:val="000000"/>
          <w:sz w:val="28"/>
          <w:szCs w:val="28"/>
        </w:rPr>
        <w:t xml:space="preserve"> - железистые сильнее, чем комплексы с алюминием. Степень подвижности таких комплексных соединений зависит от насыщенности их металлом. При высокой насыщенности комплекс становится нерастворимым и выпадает в осадок.</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proofErr w:type="spellStart"/>
      <w:r w:rsidRPr="003336A2">
        <w:rPr>
          <w:color w:val="000000"/>
          <w:sz w:val="28"/>
          <w:szCs w:val="28"/>
        </w:rPr>
        <w:t>Гумины</w:t>
      </w:r>
      <w:proofErr w:type="spellEnd"/>
      <w:r w:rsidRPr="003336A2">
        <w:rPr>
          <w:color w:val="000000"/>
          <w:sz w:val="28"/>
          <w:szCs w:val="28"/>
        </w:rPr>
        <w:t xml:space="preserve"> представляют ту часть гумуса, которая не извлекается из декальцинированной почвы щелочами. Они почти полностью извлекаются при попеременном воздействии на остаток почвы с </w:t>
      </w:r>
      <w:proofErr w:type="spellStart"/>
      <w:r w:rsidRPr="003336A2">
        <w:rPr>
          <w:color w:val="000000"/>
          <w:sz w:val="28"/>
          <w:szCs w:val="28"/>
        </w:rPr>
        <w:t>гуминами</w:t>
      </w:r>
      <w:proofErr w:type="spellEnd"/>
      <w:r w:rsidRPr="003336A2">
        <w:rPr>
          <w:color w:val="000000"/>
          <w:sz w:val="28"/>
          <w:szCs w:val="28"/>
        </w:rPr>
        <w:t xml:space="preserve"> различных кислот и щелочей. </w:t>
      </w:r>
      <w:proofErr w:type="spellStart"/>
      <w:r w:rsidR="00C75E85" w:rsidRPr="00C75E85">
        <w:rPr>
          <w:color w:val="000000"/>
          <w:sz w:val="28"/>
          <w:szCs w:val="28"/>
        </w:rPr>
        <w:t>Гумины</w:t>
      </w:r>
      <w:proofErr w:type="spellEnd"/>
      <w:r w:rsidR="00C75E85" w:rsidRPr="00C75E85">
        <w:rPr>
          <w:color w:val="000000"/>
          <w:sz w:val="28"/>
          <w:szCs w:val="28"/>
        </w:rPr>
        <w:t xml:space="preserve"> являются комплексом гуминовых веществ с меньшим содержанием углерода.</w:t>
      </w:r>
      <w:r w:rsidR="00C75E85">
        <w:rPr>
          <w:color w:val="FF0000"/>
          <w:sz w:val="28"/>
          <w:szCs w:val="28"/>
        </w:rPr>
        <w:t xml:space="preserve"> </w:t>
      </w:r>
      <w:r w:rsidRPr="003336A2">
        <w:rPr>
          <w:color w:val="000000"/>
          <w:sz w:val="28"/>
          <w:szCs w:val="28"/>
        </w:rPr>
        <w:t xml:space="preserve">Исследования показали, что в большинстве случаев </w:t>
      </w:r>
      <w:proofErr w:type="spellStart"/>
      <w:r w:rsidRPr="003336A2">
        <w:rPr>
          <w:color w:val="000000"/>
          <w:sz w:val="28"/>
          <w:szCs w:val="28"/>
        </w:rPr>
        <w:t>гумины</w:t>
      </w:r>
      <w:proofErr w:type="spellEnd"/>
      <w:r w:rsidRPr="003336A2">
        <w:rPr>
          <w:color w:val="000000"/>
          <w:sz w:val="28"/>
          <w:szCs w:val="28"/>
        </w:rPr>
        <w:t xml:space="preserve"> состоят из тех же групп гуминовых и </w:t>
      </w:r>
      <w:proofErr w:type="spellStart"/>
      <w:r w:rsidRPr="003336A2">
        <w:rPr>
          <w:color w:val="000000"/>
          <w:sz w:val="28"/>
          <w:szCs w:val="28"/>
        </w:rPr>
        <w:t>фульвокислот</w:t>
      </w:r>
      <w:proofErr w:type="spellEnd"/>
      <w:r w:rsidRPr="003336A2">
        <w:rPr>
          <w:color w:val="000000"/>
          <w:sz w:val="28"/>
          <w:szCs w:val="28"/>
        </w:rPr>
        <w:t xml:space="preserve">, что и извлекаемые </w:t>
      </w:r>
      <w:r w:rsidRPr="003336A2">
        <w:rPr>
          <w:color w:val="000000"/>
          <w:sz w:val="28"/>
          <w:szCs w:val="28"/>
        </w:rPr>
        <w:lastRenderedPageBreak/>
        <w:t xml:space="preserve">щелочью из гумуса. Эти кислоты в </w:t>
      </w:r>
      <w:proofErr w:type="spellStart"/>
      <w:r w:rsidRPr="003336A2">
        <w:rPr>
          <w:color w:val="000000"/>
          <w:sz w:val="28"/>
          <w:szCs w:val="28"/>
        </w:rPr>
        <w:t>гум</w:t>
      </w:r>
      <w:r w:rsidR="00C75E85">
        <w:rPr>
          <w:color w:val="000000"/>
          <w:sz w:val="28"/>
          <w:szCs w:val="28"/>
        </w:rPr>
        <w:t>инах</w:t>
      </w:r>
      <w:proofErr w:type="spellEnd"/>
      <w:r w:rsidR="00C75E85">
        <w:rPr>
          <w:color w:val="000000"/>
          <w:sz w:val="28"/>
          <w:szCs w:val="28"/>
        </w:rPr>
        <w:t xml:space="preserve"> находятся в сложных и проч</w:t>
      </w:r>
      <w:r w:rsidRPr="003336A2">
        <w:rPr>
          <w:color w:val="000000"/>
          <w:sz w:val="28"/>
          <w:szCs w:val="28"/>
        </w:rPr>
        <w:t xml:space="preserve">ных </w:t>
      </w:r>
      <w:proofErr w:type="gramStart"/>
      <w:r w:rsidRPr="003336A2">
        <w:rPr>
          <w:color w:val="000000"/>
          <w:sz w:val="28"/>
          <w:szCs w:val="28"/>
        </w:rPr>
        <w:t>связях</w:t>
      </w:r>
      <w:proofErr w:type="gramEnd"/>
      <w:r w:rsidRPr="003336A2">
        <w:rPr>
          <w:color w:val="000000"/>
          <w:sz w:val="28"/>
          <w:szCs w:val="28"/>
        </w:rPr>
        <w:t xml:space="preserve"> как между собой, так и с минеральной частью почвы.</w:t>
      </w:r>
    </w:p>
    <w:p w:rsidR="002A2A12" w:rsidRPr="003336A2" w:rsidRDefault="00570E50"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В группу гуминов входят также инертные карбонизированные углистые частицы и </w:t>
      </w:r>
      <w:proofErr w:type="spellStart"/>
      <w:r w:rsidRPr="003336A2">
        <w:rPr>
          <w:rFonts w:ascii="Times New Roman" w:hAnsi="Times New Roman"/>
          <w:color w:val="000000"/>
          <w:sz w:val="28"/>
          <w:szCs w:val="28"/>
        </w:rPr>
        <w:t>неполностью</w:t>
      </w:r>
      <w:proofErr w:type="spellEnd"/>
      <w:r w:rsidRPr="003336A2">
        <w:rPr>
          <w:rFonts w:ascii="Times New Roman" w:hAnsi="Times New Roman"/>
          <w:color w:val="000000"/>
          <w:sz w:val="28"/>
          <w:szCs w:val="28"/>
        </w:rPr>
        <w:t xml:space="preserve"> </w:t>
      </w:r>
      <w:proofErr w:type="spellStart"/>
      <w:r w:rsidRPr="003336A2">
        <w:rPr>
          <w:rFonts w:ascii="Times New Roman" w:hAnsi="Times New Roman"/>
          <w:color w:val="000000"/>
          <w:sz w:val="28"/>
          <w:szCs w:val="28"/>
        </w:rPr>
        <w:t>гумифицированные</w:t>
      </w:r>
      <w:proofErr w:type="spellEnd"/>
      <w:r w:rsidRPr="003336A2">
        <w:rPr>
          <w:rFonts w:ascii="Times New Roman" w:hAnsi="Times New Roman"/>
          <w:color w:val="000000"/>
          <w:sz w:val="28"/>
          <w:szCs w:val="28"/>
        </w:rPr>
        <w:t xml:space="preserve"> органические остатки. Содержание гуминов в гумусе составляет 15 - 20%, а в некоторых почвах даже 40 – 48%</w:t>
      </w:r>
      <w:r w:rsidR="003B04FB">
        <w:rPr>
          <w:rFonts w:ascii="Times New Roman" w:hAnsi="Times New Roman"/>
          <w:color w:val="000000"/>
          <w:sz w:val="28"/>
          <w:szCs w:val="28"/>
        </w:rPr>
        <w:t xml:space="preserve"> [</w:t>
      </w:r>
      <w:r w:rsidR="0053238A">
        <w:rPr>
          <w:rFonts w:ascii="Times New Roman" w:hAnsi="Times New Roman"/>
          <w:color w:val="000000"/>
          <w:sz w:val="28"/>
          <w:szCs w:val="28"/>
        </w:rPr>
        <w:t>14</w:t>
      </w:r>
      <w:r w:rsidR="003B04FB">
        <w:rPr>
          <w:rFonts w:ascii="Times New Roman" w:hAnsi="Times New Roman"/>
          <w:color w:val="000000"/>
          <w:sz w:val="28"/>
          <w:szCs w:val="28"/>
        </w:rPr>
        <w:t>]</w:t>
      </w:r>
      <w:r w:rsidRPr="003336A2">
        <w:rPr>
          <w:rFonts w:ascii="Times New Roman" w:hAnsi="Times New Roman"/>
          <w:color w:val="000000"/>
          <w:sz w:val="28"/>
          <w:szCs w:val="28"/>
        </w:rPr>
        <w:t>.</w:t>
      </w:r>
    </w:p>
    <w:p w:rsidR="00570E50" w:rsidRPr="00C5556B" w:rsidRDefault="00570E50" w:rsidP="00F03423">
      <w:pPr>
        <w:pStyle w:val="1"/>
        <w:numPr>
          <w:ilvl w:val="0"/>
          <w:numId w:val="15"/>
        </w:numPr>
        <w:ind w:left="0" w:firstLine="709"/>
        <w:rPr>
          <w:rFonts w:ascii="Times New Roman" w:hAnsi="Times New Roman"/>
          <w:sz w:val="28"/>
          <w:szCs w:val="28"/>
        </w:rPr>
      </w:pPr>
      <w:bookmarkStart w:id="36" w:name="_Toc476736201"/>
      <w:bookmarkStart w:id="37" w:name="_Toc476736279"/>
      <w:bookmarkStart w:id="38" w:name="_Toc509503421"/>
      <w:r w:rsidRPr="00C5556B">
        <w:rPr>
          <w:rFonts w:ascii="Times New Roman" w:hAnsi="Times New Roman"/>
          <w:sz w:val="28"/>
          <w:szCs w:val="28"/>
        </w:rPr>
        <w:t>Гумус и его свойства</w:t>
      </w:r>
      <w:bookmarkEnd w:id="36"/>
      <w:bookmarkEnd w:id="37"/>
      <w:bookmarkEnd w:id="38"/>
    </w:p>
    <w:p w:rsidR="007A0ACF" w:rsidRPr="003336A2" w:rsidRDefault="007A0ACF" w:rsidP="00183EEE">
      <w:pPr>
        <w:pStyle w:val="a4"/>
        <w:shd w:val="clear" w:color="auto" w:fill="FFFFFF"/>
        <w:spacing w:before="0" w:beforeAutospacing="0" w:after="0" w:afterAutospacing="0"/>
        <w:ind w:left="720" w:firstLine="709"/>
        <w:jc w:val="both"/>
        <w:rPr>
          <w:color w:val="000000"/>
          <w:sz w:val="28"/>
          <w:szCs w:val="28"/>
        </w:rPr>
      </w:pP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В естественных условиях гумификация растительных остатков в почве осуществляется не только микробами и дождевыми червями, но и многими другими </w:t>
      </w:r>
      <w:proofErr w:type="spellStart"/>
      <w:r w:rsidRPr="003336A2">
        <w:rPr>
          <w:color w:val="000000"/>
          <w:sz w:val="28"/>
          <w:szCs w:val="28"/>
        </w:rPr>
        <w:t>фитосапрофагами</w:t>
      </w:r>
      <w:proofErr w:type="spellEnd"/>
      <w:r w:rsidRPr="003336A2">
        <w:rPr>
          <w:color w:val="000000"/>
          <w:sz w:val="28"/>
          <w:szCs w:val="28"/>
        </w:rPr>
        <w:t xml:space="preserve">. Они создают </w:t>
      </w:r>
      <w:proofErr w:type="spellStart"/>
      <w:r w:rsidRPr="003336A2">
        <w:rPr>
          <w:color w:val="000000"/>
          <w:sz w:val="28"/>
          <w:szCs w:val="28"/>
        </w:rPr>
        <w:t>мелкоземистость</w:t>
      </w:r>
      <w:proofErr w:type="spellEnd"/>
      <w:r w:rsidRPr="003336A2">
        <w:rPr>
          <w:color w:val="000000"/>
          <w:sz w:val="28"/>
          <w:szCs w:val="28"/>
        </w:rPr>
        <w:t xml:space="preserve"> и рыхлость, влияют на физические свойства и структуру, на химические процессы, приводят к смешению химических элементов, их аккумуляции и стабилизации в форме гумусовых веществ, определяющих почвенное плодородие. Чем больше гумуса в почве, тем лучше водный, воздушный и тепловой режимы плодородного слоя, тем лучше питание растений, тем активнее идет образование нитратов и углекислоты, необходимых для фотосинтеза и фиксации атмосферного азота свободноживущими в корнеобитаемом горизонте микроорганизмами. Физико-химическое взаимодействие новообразованных гумусовых кислот с минералами предохраняет их от быстрого вовлечения в биохимический кругооборот и способствует закреплению гумуса в почве.</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Органические вещества растительных остатков с помощью бактерий и червей превращаются в </w:t>
      </w:r>
      <w:proofErr w:type="spellStart"/>
      <w:r w:rsidRPr="003336A2">
        <w:rPr>
          <w:color w:val="000000"/>
          <w:sz w:val="28"/>
          <w:szCs w:val="28"/>
        </w:rPr>
        <w:t>гумусные</w:t>
      </w:r>
      <w:proofErr w:type="spellEnd"/>
      <w:r w:rsidRPr="003336A2">
        <w:rPr>
          <w:color w:val="000000"/>
          <w:sz w:val="28"/>
          <w:szCs w:val="28"/>
        </w:rPr>
        <w:t xml:space="preserve"> кислоты и </w:t>
      </w:r>
      <w:proofErr w:type="spellStart"/>
      <w:r w:rsidRPr="003336A2">
        <w:rPr>
          <w:color w:val="000000"/>
          <w:sz w:val="28"/>
          <w:szCs w:val="28"/>
        </w:rPr>
        <w:t>фульвокислоты</w:t>
      </w:r>
      <w:proofErr w:type="spellEnd"/>
      <w:r w:rsidRPr="003336A2">
        <w:rPr>
          <w:color w:val="000000"/>
          <w:sz w:val="28"/>
          <w:szCs w:val="28"/>
        </w:rPr>
        <w:t xml:space="preserve">. В растительных остатках содержатся и так называемые зольные элементы - различные металлы, кремний и т.д. </w:t>
      </w:r>
      <w:proofErr w:type="spellStart"/>
      <w:r w:rsidRPr="003336A2">
        <w:rPr>
          <w:color w:val="000000"/>
          <w:sz w:val="28"/>
          <w:szCs w:val="28"/>
        </w:rPr>
        <w:t>Гумусные</w:t>
      </w:r>
      <w:proofErr w:type="spellEnd"/>
      <w:r w:rsidRPr="003336A2">
        <w:rPr>
          <w:color w:val="000000"/>
          <w:sz w:val="28"/>
          <w:szCs w:val="28"/>
        </w:rPr>
        <w:t xml:space="preserve"> кислоты и </w:t>
      </w:r>
      <w:proofErr w:type="spellStart"/>
      <w:r w:rsidRPr="003336A2">
        <w:rPr>
          <w:color w:val="000000"/>
          <w:sz w:val="28"/>
          <w:szCs w:val="28"/>
        </w:rPr>
        <w:t>фульвокислоты</w:t>
      </w:r>
      <w:proofErr w:type="spellEnd"/>
      <w:r w:rsidRPr="003336A2">
        <w:rPr>
          <w:color w:val="000000"/>
          <w:sz w:val="28"/>
          <w:szCs w:val="28"/>
        </w:rPr>
        <w:t xml:space="preserve"> взаимодействуют с металлами и образуют соли - </w:t>
      </w:r>
      <w:proofErr w:type="spellStart"/>
      <w:r w:rsidRPr="003336A2">
        <w:rPr>
          <w:color w:val="000000"/>
          <w:sz w:val="28"/>
          <w:szCs w:val="28"/>
        </w:rPr>
        <w:t>гуматы</w:t>
      </w:r>
      <w:proofErr w:type="spellEnd"/>
      <w:r w:rsidRPr="003336A2">
        <w:rPr>
          <w:color w:val="000000"/>
          <w:sz w:val="28"/>
          <w:szCs w:val="28"/>
        </w:rPr>
        <w:t xml:space="preserve"> и </w:t>
      </w:r>
      <w:proofErr w:type="spellStart"/>
      <w:r w:rsidRPr="003336A2">
        <w:rPr>
          <w:color w:val="000000"/>
          <w:sz w:val="28"/>
          <w:szCs w:val="28"/>
        </w:rPr>
        <w:t>фульваты</w:t>
      </w:r>
      <w:proofErr w:type="spellEnd"/>
      <w:r w:rsidRPr="003336A2">
        <w:rPr>
          <w:color w:val="000000"/>
          <w:sz w:val="28"/>
          <w:szCs w:val="28"/>
        </w:rPr>
        <w:t xml:space="preserve">. </w:t>
      </w:r>
      <w:proofErr w:type="spellStart"/>
      <w:r w:rsidRPr="003336A2">
        <w:rPr>
          <w:color w:val="000000"/>
          <w:sz w:val="28"/>
          <w:szCs w:val="28"/>
        </w:rPr>
        <w:t>Гуматы</w:t>
      </w:r>
      <w:proofErr w:type="spellEnd"/>
      <w:r w:rsidRPr="003336A2">
        <w:rPr>
          <w:color w:val="000000"/>
          <w:sz w:val="28"/>
          <w:szCs w:val="28"/>
        </w:rPr>
        <w:t xml:space="preserve"> лития, калия, натрия </w:t>
      </w:r>
      <w:proofErr w:type="gramStart"/>
      <w:r w:rsidRPr="003336A2">
        <w:rPr>
          <w:color w:val="000000"/>
          <w:sz w:val="28"/>
          <w:szCs w:val="28"/>
        </w:rPr>
        <w:t>растворимы</w:t>
      </w:r>
      <w:proofErr w:type="gramEnd"/>
      <w:r w:rsidRPr="003336A2">
        <w:rPr>
          <w:color w:val="000000"/>
          <w:sz w:val="28"/>
          <w:szCs w:val="28"/>
        </w:rPr>
        <w:t xml:space="preserve">, легко вымываются водой. Они же представляют наиболее ценную часть гумуса, </w:t>
      </w:r>
      <w:proofErr w:type="gramStart"/>
      <w:r w:rsidRPr="003336A2">
        <w:rPr>
          <w:color w:val="000000"/>
          <w:sz w:val="28"/>
          <w:szCs w:val="28"/>
        </w:rPr>
        <w:t>легко доступную</w:t>
      </w:r>
      <w:proofErr w:type="gramEnd"/>
      <w:r w:rsidRPr="003336A2">
        <w:rPr>
          <w:color w:val="000000"/>
          <w:sz w:val="28"/>
          <w:szCs w:val="28"/>
        </w:rPr>
        <w:t xml:space="preserve"> растениям. </w:t>
      </w:r>
      <w:proofErr w:type="spellStart"/>
      <w:r w:rsidRPr="003336A2">
        <w:rPr>
          <w:color w:val="000000"/>
          <w:sz w:val="28"/>
          <w:szCs w:val="28"/>
        </w:rPr>
        <w:t>Гуматы</w:t>
      </w:r>
      <w:proofErr w:type="spellEnd"/>
      <w:r w:rsidRPr="003336A2">
        <w:rPr>
          <w:color w:val="000000"/>
          <w:sz w:val="28"/>
          <w:szCs w:val="28"/>
        </w:rPr>
        <w:t xml:space="preserve"> кальция, магния, кремния и тяжелых металлов нерастворимы и составляют ту часть гумуса, которую можно назвать консервами почвенного плодородия. Они накапливались в черноземах весь послеледниковый период. Эти </w:t>
      </w:r>
      <w:proofErr w:type="spellStart"/>
      <w:r w:rsidRPr="003336A2">
        <w:rPr>
          <w:color w:val="000000"/>
          <w:sz w:val="28"/>
          <w:szCs w:val="28"/>
        </w:rPr>
        <w:t>гуматы</w:t>
      </w:r>
      <w:proofErr w:type="spellEnd"/>
      <w:r w:rsidRPr="003336A2">
        <w:rPr>
          <w:color w:val="000000"/>
          <w:sz w:val="28"/>
          <w:szCs w:val="28"/>
        </w:rPr>
        <w:t xml:space="preserve"> способны растворяться под влиянием ферментов корневой системы растений, но в количествах, удовлетворяющих только их потребность. Они не подвержены гидролизу, но оказывают большое влияние на создание </w:t>
      </w:r>
      <w:proofErr w:type="spellStart"/>
      <w:r w:rsidRPr="003336A2">
        <w:rPr>
          <w:color w:val="000000"/>
          <w:sz w:val="28"/>
          <w:szCs w:val="28"/>
        </w:rPr>
        <w:t>агрономически</w:t>
      </w:r>
      <w:proofErr w:type="spellEnd"/>
      <w:r w:rsidRPr="003336A2">
        <w:rPr>
          <w:color w:val="000000"/>
          <w:sz w:val="28"/>
          <w:szCs w:val="28"/>
        </w:rPr>
        <w:t xml:space="preserve"> ценной, связной, водопрочной и пористой структуры, не подверженной влиянию эрозийных воздействий.</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proofErr w:type="gramStart"/>
      <w:r w:rsidRPr="003336A2">
        <w:rPr>
          <w:color w:val="000000"/>
          <w:sz w:val="28"/>
          <w:szCs w:val="28"/>
        </w:rPr>
        <w:t xml:space="preserve">Особо следует подчеркнуть, что </w:t>
      </w:r>
      <w:proofErr w:type="spellStart"/>
      <w:r w:rsidRPr="003336A2">
        <w:rPr>
          <w:color w:val="000000"/>
          <w:sz w:val="28"/>
          <w:szCs w:val="28"/>
        </w:rPr>
        <w:t>гуматы</w:t>
      </w:r>
      <w:proofErr w:type="spellEnd"/>
      <w:r w:rsidRPr="003336A2">
        <w:rPr>
          <w:color w:val="000000"/>
          <w:sz w:val="28"/>
          <w:szCs w:val="28"/>
        </w:rPr>
        <w:t xml:space="preserve"> тяжелых металлов еще более устойчивы к гидролизу ферментами корневой системы растений и практически не усваиваются ими.</w:t>
      </w:r>
      <w:proofErr w:type="gramEnd"/>
      <w:r w:rsidRPr="003336A2">
        <w:rPr>
          <w:color w:val="000000"/>
          <w:sz w:val="28"/>
          <w:szCs w:val="28"/>
        </w:rPr>
        <w:t xml:space="preserve"> Это есть главное экологическое свойство гумуса - связывание тяжелых металлов в почве и предохранение всего живого на Земле от их токсического воздействия, в том числе от тяжелых радионуклидов! Это защитное свойство столь же важно для всего живого, как и защитное свойство озонового слоя вокруг Земли. Чем больше гумуса в почве, тем ярче выражено </w:t>
      </w:r>
      <w:r w:rsidRPr="003336A2">
        <w:rPr>
          <w:color w:val="000000"/>
          <w:sz w:val="28"/>
          <w:szCs w:val="28"/>
        </w:rPr>
        <w:lastRenderedPageBreak/>
        <w:t xml:space="preserve">такое буферное свойство почв: пищевая и кормовая продукция, выращенная на </w:t>
      </w:r>
      <w:proofErr w:type="spellStart"/>
      <w:r w:rsidRPr="003336A2">
        <w:rPr>
          <w:color w:val="000000"/>
          <w:sz w:val="28"/>
          <w:szCs w:val="28"/>
        </w:rPr>
        <w:t>высокогумусных</w:t>
      </w:r>
      <w:proofErr w:type="spellEnd"/>
      <w:r w:rsidRPr="003336A2">
        <w:rPr>
          <w:color w:val="000000"/>
          <w:sz w:val="28"/>
          <w:szCs w:val="28"/>
        </w:rPr>
        <w:t xml:space="preserve"> почвах, является экологически чистой.</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Буферное свойство </w:t>
      </w:r>
      <w:proofErr w:type="spellStart"/>
      <w:r w:rsidRPr="003336A2">
        <w:rPr>
          <w:color w:val="000000"/>
          <w:sz w:val="28"/>
          <w:szCs w:val="28"/>
        </w:rPr>
        <w:t>гумусных</w:t>
      </w:r>
      <w:proofErr w:type="spellEnd"/>
      <w:r w:rsidRPr="003336A2">
        <w:rPr>
          <w:color w:val="000000"/>
          <w:sz w:val="28"/>
          <w:szCs w:val="28"/>
        </w:rPr>
        <w:t xml:space="preserve"> почв можно проиллюстрировать следующими данными. По расчетам академика В. А. Ягодина (1990), при ежегодном сжигании в мире 33 </w:t>
      </w:r>
      <w:proofErr w:type="gramStart"/>
      <w:r w:rsidRPr="003336A2">
        <w:rPr>
          <w:color w:val="000000"/>
          <w:sz w:val="28"/>
          <w:szCs w:val="28"/>
        </w:rPr>
        <w:t>млрд</w:t>
      </w:r>
      <w:proofErr w:type="gramEnd"/>
      <w:r w:rsidRPr="003336A2">
        <w:rPr>
          <w:color w:val="000000"/>
          <w:sz w:val="28"/>
          <w:szCs w:val="28"/>
        </w:rPr>
        <w:t xml:space="preserve"> т угля вместе с золой рассеивается до 220 тыс. т урана и 280 тыс. т мышьяка (для сравнения: мировое производство этих двух металлов составляет соответственно 30 и 40 тыс. т в год). Кроме того, металлургические предприятия ежегодно выбрасывают на поверхность земли (с дымами) более 150 тыс. т меди, 120 тыс. т цинка, 90 тыс. т свинца, 30 т ртути, массу других металлов и многие миллионы тонн серной, соляной, азотной, фосфорной и других кислот. С выхлопными газами на поверхность почвы попадает более 250 тыс. т свинца. В процесс техногенного загрязнения окружающей среды вносит свой "вклад" и промышленность, производящая минеральные удобрения, в частности фосфорные (Р. Е. </w:t>
      </w:r>
      <w:proofErr w:type="spellStart"/>
      <w:r w:rsidRPr="003336A2">
        <w:rPr>
          <w:color w:val="000000"/>
          <w:sz w:val="28"/>
          <w:szCs w:val="28"/>
        </w:rPr>
        <w:t>Елсшев</w:t>
      </w:r>
      <w:proofErr w:type="spellEnd"/>
      <w:r w:rsidRPr="003336A2">
        <w:rPr>
          <w:color w:val="000000"/>
          <w:sz w:val="28"/>
          <w:szCs w:val="28"/>
        </w:rPr>
        <w:t xml:space="preserve">, А. Л. Иванов, М. </w:t>
      </w:r>
      <w:proofErr w:type="spellStart"/>
      <w:r w:rsidRPr="003336A2">
        <w:rPr>
          <w:color w:val="000000"/>
          <w:sz w:val="28"/>
          <w:szCs w:val="28"/>
        </w:rPr>
        <w:t>Шахаджахан</w:t>
      </w:r>
      <w:proofErr w:type="spellEnd"/>
      <w:r w:rsidRPr="003336A2">
        <w:rPr>
          <w:color w:val="000000"/>
          <w:sz w:val="28"/>
          <w:szCs w:val="28"/>
        </w:rPr>
        <w:t xml:space="preserve">, 1991). В почву попадают при этом все остальные элементы таблицы Д. И. Менделеева, включая кадмий, стронций, селен, фтор и т.д. и т.п. Трудно себе представить массу этих и других элементов, попавших в почву хотя бы за послевоенный период. Но вселенской катастрофы и гибели живого не произошло, отмечались лишь локальные болезни лесов, озер, и только в северных регионах Канады, Скандинавии, Сибири, где в почвах мало гумуса. Регионы с большим содержанием гумуса в почве пострадали меньше, а в странах, где производство </w:t>
      </w:r>
      <w:proofErr w:type="spellStart"/>
      <w:r w:rsidRPr="003336A2">
        <w:rPr>
          <w:color w:val="000000"/>
          <w:sz w:val="28"/>
          <w:szCs w:val="28"/>
        </w:rPr>
        <w:t>гу-мусных</w:t>
      </w:r>
      <w:proofErr w:type="spellEnd"/>
      <w:r w:rsidRPr="003336A2">
        <w:rPr>
          <w:color w:val="000000"/>
          <w:sz w:val="28"/>
          <w:szCs w:val="28"/>
        </w:rPr>
        <w:t xml:space="preserve"> удобрений освоено достаточно широко, быстро произошло оздоровление почвы, животных и людей (США, Канада, Западная Европа, Япония, страны Южной Азии и другие).</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Гумус - это "хлеб для растений". В нем сосредоточено 98% запасов почвенного азота, 60% фосфора, 80% калия и содержатся все другие минеральные элементы питания растений в сбалансированном состоянии по природной технологии. В инертном гумусе пахотного слоя заключено до 87,5% энергии.</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Наиболее богаты гумусом черноземы, где богатая травянистая растительность и активная деятельность микроорганизмов и дождевых червей способствуют обильному образованию гумусовых веществ, а высокое содержание глинистых минералов обеспечивает их закрепление в почве. Так формировался гумусовый фонд почвы - итоговый результат длительных (десятилетия и столетия) и разнообразных процессов разложения и консервации веществ растительного и микробного происхождения.</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Запасы гумуса в почвенном покрове земли распределены неравномерно: больше всего его в черноземах луговых степей - от 400 до 700 т/га, меньше - в почвах тундр и пустынь - всего 0,6...0,7 т/га.</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Гумус не только участвует в снабжении растений азотом, фосфором, калием и другими важными макро- и микроэлементами питания, неоспорима его роль и в других важнейших процессах почвообразования и обеспечения плодородия почв, таких, как предохранение почв от выветривания, создание их гранулярной структуры, снабжение растений необходимой для фотосинтеза </w:t>
      </w:r>
      <w:r w:rsidRPr="003336A2">
        <w:rPr>
          <w:color w:val="000000"/>
          <w:sz w:val="28"/>
          <w:szCs w:val="28"/>
        </w:rPr>
        <w:lastRenderedPageBreak/>
        <w:t>углекислотой, биологически активными ростовыми веществами. Поэтому сохранение и преумножение запасов гумуса - одна из первоочередных задач земледельцев.</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Агрономическая ценность гумуса в значительной степени определяется соотношением содержащихся в нем гуминовых кислот и </w:t>
      </w:r>
      <w:proofErr w:type="spellStart"/>
      <w:r w:rsidRPr="003336A2">
        <w:rPr>
          <w:color w:val="000000"/>
          <w:sz w:val="28"/>
          <w:szCs w:val="28"/>
        </w:rPr>
        <w:t>фульвокислот</w:t>
      </w:r>
      <w:proofErr w:type="spellEnd"/>
      <w:r w:rsidRPr="003336A2">
        <w:rPr>
          <w:color w:val="000000"/>
          <w:sz w:val="28"/>
          <w:szCs w:val="28"/>
        </w:rPr>
        <w:t>. При преимущественном синтезе гуминовых кислот в почвах формируется четко выраженный гумусовый горизонт, обладающий высоким плодородием. Такие почвы характеризуются водопрочной, водоемкой структурой и гидрофильностью, богаты органическими формами азота, фосфора и других элементов питания растений.</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При интенсивном образовании </w:t>
      </w:r>
      <w:proofErr w:type="spellStart"/>
      <w:r w:rsidRPr="003336A2">
        <w:rPr>
          <w:color w:val="000000"/>
          <w:sz w:val="28"/>
          <w:szCs w:val="28"/>
        </w:rPr>
        <w:t>фульватного</w:t>
      </w:r>
      <w:proofErr w:type="spellEnd"/>
      <w:r w:rsidRPr="003336A2">
        <w:rPr>
          <w:color w:val="000000"/>
          <w:sz w:val="28"/>
          <w:szCs w:val="28"/>
        </w:rPr>
        <w:t xml:space="preserve"> гумуса почвы легко обедняются щелочными катионами и другими элементами, приобретают кислую реакцию среды, </w:t>
      </w:r>
      <w:proofErr w:type="spellStart"/>
      <w:r w:rsidRPr="003336A2">
        <w:rPr>
          <w:color w:val="000000"/>
          <w:sz w:val="28"/>
          <w:szCs w:val="28"/>
        </w:rPr>
        <w:t>обеструктуриваются</w:t>
      </w:r>
      <w:proofErr w:type="spellEnd"/>
      <w:r w:rsidRPr="003336A2">
        <w:rPr>
          <w:color w:val="000000"/>
          <w:sz w:val="28"/>
          <w:szCs w:val="28"/>
        </w:rPr>
        <w:t>. Повышение плодородия этих почв связано с длительным окультуриванием и внесением больших доз биогумуса (до 100 т/га).</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В гумусе сосредоточено огромное количество энергии. При расчете ее теплотворная способность гумуса для всех типов почв условно принимается равной 4000 калорий на 1 г. Из изученных почв по энергетике гумуса резко выделяется чернозем - 20000 калорий в призме сечением 1 см</w:t>
      </w:r>
      <w:proofErr w:type="gramStart"/>
      <w:r w:rsidRPr="003336A2">
        <w:rPr>
          <w:color w:val="000000"/>
          <w:sz w:val="28"/>
          <w:szCs w:val="28"/>
          <w:vertAlign w:val="superscript"/>
        </w:rPr>
        <w:t>2</w:t>
      </w:r>
      <w:proofErr w:type="gramEnd"/>
      <w:r w:rsidRPr="003336A2">
        <w:rPr>
          <w:color w:val="000000"/>
          <w:sz w:val="28"/>
          <w:szCs w:val="28"/>
        </w:rPr>
        <w:t xml:space="preserve"> и мощностью до 300 см. Гумус других типов почв характеризуется значительно меньшими запасами энергии - 4000...8000 калорий в том же объеме почвы. Если сравнить содержание энергии на 1 га земли, имеющем запас энергии в призме 4000 малых калорий, то общий ее запас сопоставим с 50000 л бензина, а на черноземах </w:t>
      </w:r>
      <w:r w:rsidR="00C5556B">
        <w:rPr>
          <w:color w:val="000000"/>
          <w:sz w:val="28"/>
          <w:szCs w:val="28"/>
        </w:rPr>
        <w:t>–</w:t>
      </w:r>
      <w:r w:rsidRPr="003336A2">
        <w:rPr>
          <w:color w:val="000000"/>
          <w:sz w:val="28"/>
          <w:szCs w:val="28"/>
        </w:rPr>
        <w:t xml:space="preserve"> 250000 л.</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Огромные запасы аккумулированной в гумусе энергии играют чрезвычайно важную роль в самых разнообразных почвенных процессах;</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Гумус </w:t>
      </w:r>
      <w:r w:rsidR="00C5556B">
        <w:rPr>
          <w:color w:val="000000"/>
          <w:sz w:val="28"/>
          <w:szCs w:val="28"/>
        </w:rPr>
        <w:t>–</w:t>
      </w:r>
      <w:r w:rsidRPr="003336A2">
        <w:rPr>
          <w:color w:val="000000"/>
          <w:sz w:val="28"/>
          <w:szCs w:val="28"/>
        </w:rPr>
        <w:t xml:space="preserve"> основной источник энергии для процессов превращения в почве минеральных соединений, биосинтетических реакций, жизнедеятельности микроорганизмов, роста и формирования растений и т.д. Черноземы, как было отмечено, характеризуются преобладающей аккумуляцией энергии в гумусе (88% суммы энергии в гумусе и растительном веществе), что хорошо согласуется с выдающимся и устойчивым плодородием черноземов.</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Плодородие полей и огородов напрямую связано с количеством и качеством гумуса в почвах. Наиболее богаты им черноземы. В знаменитых черноземах Центрального и Северокавказского регионов содержалось 10...14% гумуса, а мощность слоя чернозема </w:t>
      </w:r>
      <w:r w:rsidR="00C5556B">
        <w:rPr>
          <w:color w:val="000000"/>
          <w:sz w:val="28"/>
          <w:szCs w:val="28"/>
        </w:rPr>
        <w:t>–</w:t>
      </w:r>
      <w:r w:rsidRPr="003336A2">
        <w:rPr>
          <w:color w:val="000000"/>
          <w:sz w:val="28"/>
          <w:szCs w:val="28"/>
        </w:rPr>
        <w:t xml:space="preserve"> до 1 м.</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Хорошо изучена важная роль гумусовых веществ как физиологически активных соединений для растений. </w:t>
      </w:r>
      <w:proofErr w:type="spellStart"/>
      <w:r w:rsidRPr="003336A2">
        <w:rPr>
          <w:color w:val="000000"/>
          <w:sz w:val="28"/>
          <w:szCs w:val="28"/>
        </w:rPr>
        <w:t>Высокогумусированные</w:t>
      </w:r>
      <w:proofErr w:type="spellEnd"/>
      <w:r w:rsidRPr="003336A2">
        <w:rPr>
          <w:color w:val="000000"/>
          <w:sz w:val="28"/>
          <w:szCs w:val="28"/>
        </w:rPr>
        <w:t xml:space="preserve"> почвы отличаются более высоким содержанием физиологически активных веществ. Гумус активизирует биохимические и физиологические процессы, Повышает обмен веществ и общий энергетический уровень процессов в растительном организме, способствует усиленному поступлению в него элементов питания, что сопровождается повышением урожая и улучшением его качества.</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lastRenderedPageBreak/>
        <w:t xml:space="preserve">В литературе накоплен огромный экспериментальный материал, показывающий тесную зависимость урожая от уровня </w:t>
      </w:r>
      <w:proofErr w:type="spellStart"/>
      <w:r w:rsidRPr="003336A2">
        <w:rPr>
          <w:color w:val="000000"/>
          <w:sz w:val="28"/>
          <w:szCs w:val="28"/>
        </w:rPr>
        <w:t>гумусированности</w:t>
      </w:r>
      <w:proofErr w:type="spellEnd"/>
      <w:r w:rsidRPr="003336A2">
        <w:rPr>
          <w:color w:val="000000"/>
          <w:sz w:val="28"/>
          <w:szCs w:val="28"/>
        </w:rPr>
        <w:t xml:space="preserve"> почв. Коэффициент корреляции содержания гумуса в почве и урожая составляет 0,7...0,8 (данные ВНИПТИОУ, 1989). Так, в исследованиях Белорусского научно-исследовательского института почвоведения и агрохимии (</w:t>
      </w:r>
      <w:proofErr w:type="spellStart"/>
      <w:r w:rsidRPr="003336A2">
        <w:rPr>
          <w:color w:val="000000"/>
          <w:sz w:val="28"/>
          <w:szCs w:val="28"/>
        </w:rPr>
        <w:t>БелНИИПА</w:t>
      </w:r>
      <w:proofErr w:type="spellEnd"/>
      <w:r w:rsidRPr="003336A2">
        <w:rPr>
          <w:color w:val="000000"/>
          <w:sz w:val="28"/>
          <w:szCs w:val="28"/>
        </w:rPr>
        <w:t xml:space="preserve">) увеличение количества гумуса в дерново-подзолистых почвах на 1% (в пределах его изменения от 1,5 до 2,5...3%) повышает урожайность зерна озимой ржи и ячменя на 10...15 ц/га. В колхозах и совхозах Владимирской области при содержании гумуса в почве до 1% урожай зерновых в период 1976-1980 гг. не превышал 10 ц/га, при 1,6...2% составлял 15 ц/га, 3,5...4% - 35 ц/га. </w:t>
      </w:r>
      <w:proofErr w:type="gramStart"/>
      <w:r w:rsidRPr="003336A2">
        <w:rPr>
          <w:color w:val="000000"/>
          <w:sz w:val="28"/>
          <w:szCs w:val="28"/>
        </w:rPr>
        <w:t>В Кировской области прирост гумуса на 1% окупается получением дополнительно 3...6 ц зерна, в Воронежской - 2 ц, в Краснодарском крае - 3...4 ц/га.</w:t>
      </w:r>
      <w:proofErr w:type="gramEnd"/>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Еще более существенна роль гумуса в увеличении отдачи при умелом применении химических удобрений, эффективность его при этом увеличивается в 1,5...2 раза. Однако необходимо помнить, что химические удобрения, внесенные в почву, вызывают усиленное разложение гумуса, что приводит к снижению его содержания.</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Практика современного сельскохозяйственного производства показывает, что повышение содержания гумуса в почвах является одним из основных показателей их </w:t>
      </w:r>
      <w:proofErr w:type="spellStart"/>
      <w:r w:rsidRPr="003336A2">
        <w:rPr>
          <w:color w:val="000000"/>
          <w:sz w:val="28"/>
          <w:szCs w:val="28"/>
        </w:rPr>
        <w:t>окультурирования</w:t>
      </w:r>
      <w:proofErr w:type="spellEnd"/>
      <w:r w:rsidRPr="003336A2">
        <w:rPr>
          <w:color w:val="000000"/>
          <w:sz w:val="28"/>
          <w:szCs w:val="28"/>
        </w:rPr>
        <w:t xml:space="preserve">. При низком уровне гумусовых запасов внесение одних минеральных удобрений не приводит к стабильному повышению плодородия почв. </w:t>
      </w:r>
      <w:proofErr w:type="gramStart"/>
      <w:r w:rsidRPr="003336A2">
        <w:rPr>
          <w:color w:val="000000"/>
          <w:sz w:val="28"/>
          <w:szCs w:val="28"/>
        </w:rPr>
        <w:t xml:space="preserve">Более того, применение высоких доз минеральных удобрений на бедных органическим </w:t>
      </w:r>
      <w:proofErr w:type="spellStart"/>
      <w:r w:rsidRPr="003336A2">
        <w:rPr>
          <w:color w:val="000000"/>
          <w:sz w:val="28"/>
          <w:szCs w:val="28"/>
        </w:rPr>
        <w:t>ве¬ществом</w:t>
      </w:r>
      <w:proofErr w:type="spellEnd"/>
      <w:r w:rsidRPr="003336A2">
        <w:rPr>
          <w:color w:val="000000"/>
          <w:sz w:val="28"/>
          <w:szCs w:val="28"/>
        </w:rPr>
        <w:t xml:space="preserve"> почвах часто сопровождается неблагоприятным действием их на почвенную микро- и макрофлору, накоплением в растениях </w:t>
      </w:r>
      <w:proofErr w:type="spellStart"/>
      <w:r w:rsidRPr="003336A2">
        <w:rPr>
          <w:color w:val="000000"/>
          <w:sz w:val="28"/>
          <w:szCs w:val="28"/>
        </w:rPr>
        <w:t>нитра-тов</w:t>
      </w:r>
      <w:proofErr w:type="spellEnd"/>
      <w:r w:rsidRPr="003336A2">
        <w:rPr>
          <w:color w:val="000000"/>
          <w:sz w:val="28"/>
          <w:szCs w:val="28"/>
        </w:rPr>
        <w:t xml:space="preserve"> и других вредных соединений, а во многих случаях и снижением урожая сельскохозяйственных культур.</w:t>
      </w:r>
      <w:proofErr w:type="gramEnd"/>
    </w:p>
    <w:p w:rsidR="007A0ACF" w:rsidRPr="003336A2" w:rsidRDefault="007A0ACF" w:rsidP="00183EEE">
      <w:pPr>
        <w:pStyle w:val="a4"/>
        <w:shd w:val="clear" w:color="auto" w:fill="FFFFFF"/>
        <w:spacing w:before="0" w:beforeAutospacing="0" w:after="0" w:afterAutospacing="0"/>
        <w:ind w:firstLine="709"/>
        <w:jc w:val="both"/>
        <w:rPr>
          <w:color w:val="000000"/>
          <w:sz w:val="28"/>
          <w:szCs w:val="28"/>
        </w:rPr>
      </w:pPr>
    </w:p>
    <w:p w:rsidR="00570E50" w:rsidRPr="00C5556B" w:rsidRDefault="00C5556B" w:rsidP="00183EEE">
      <w:pPr>
        <w:pStyle w:val="1"/>
        <w:ind w:firstLine="709"/>
        <w:rPr>
          <w:rFonts w:ascii="Times New Roman" w:hAnsi="Times New Roman"/>
          <w:sz w:val="28"/>
          <w:szCs w:val="28"/>
        </w:rPr>
      </w:pPr>
      <w:bookmarkStart w:id="39" w:name="_Toc476736202"/>
      <w:bookmarkStart w:id="40" w:name="_Toc476736280"/>
      <w:bookmarkStart w:id="41" w:name="_Toc509503422"/>
      <w:r>
        <w:rPr>
          <w:rFonts w:ascii="Times New Roman" w:hAnsi="Times New Roman"/>
          <w:sz w:val="28"/>
          <w:szCs w:val="28"/>
        </w:rPr>
        <w:t xml:space="preserve">Б. </w:t>
      </w:r>
      <w:r w:rsidR="00570E50" w:rsidRPr="00C5556B">
        <w:rPr>
          <w:rFonts w:ascii="Times New Roman" w:hAnsi="Times New Roman"/>
          <w:sz w:val="28"/>
          <w:szCs w:val="28"/>
        </w:rPr>
        <w:t>Происхождение и состав плодородного слоя почвы</w:t>
      </w:r>
      <w:bookmarkEnd w:id="39"/>
      <w:bookmarkEnd w:id="40"/>
      <w:bookmarkEnd w:id="41"/>
      <w:r w:rsidR="00570E50" w:rsidRPr="00C5556B">
        <w:rPr>
          <w:rFonts w:ascii="Times New Roman" w:hAnsi="Times New Roman"/>
          <w:sz w:val="28"/>
          <w:szCs w:val="28"/>
        </w:rPr>
        <w:t xml:space="preserve"> </w:t>
      </w:r>
    </w:p>
    <w:p w:rsidR="007A0ACF" w:rsidRPr="003336A2" w:rsidRDefault="007A0ACF" w:rsidP="00183EEE">
      <w:pPr>
        <w:pStyle w:val="a3"/>
        <w:shd w:val="clear" w:color="auto" w:fill="FFFFFF"/>
        <w:spacing w:after="0" w:line="240" w:lineRule="auto"/>
        <w:ind w:firstLine="709"/>
        <w:jc w:val="both"/>
        <w:rPr>
          <w:rFonts w:ascii="Times New Roman" w:hAnsi="Times New Roman"/>
          <w:color w:val="000000"/>
          <w:sz w:val="28"/>
          <w:szCs w:val="28"/>
        </w:rPr>
      </w:pP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К органической части почвы относятся неразложившиеся и </w:t>
      </w:r>
      <w:proofErr w:type="gramStart"/>
      <w:r w:rsidRPr="003336A2">
        <w:rPr>
          <w:color w:val="000000"/>
          <w:sz w:val="28"/>
          <w:szCs w:val="28"/>
        </w:rPr>
        <w:t>полуразложившиеся остатки</w:t>
      </w:r>
      <w:proofErr w:type="gramEnd"/>
      <w:r w:rsidRPr="003336A2">
        <w:rPr>
          <w:color w:val="000000"/>
          <w:sz w:val="28"/>
          <w:szCs w:val="28"/>
        </w:rPr>
        <w:t xml:space="preserve"> растений, почвенных животных и гумус. Остатки растительных и животных организмов, постепенно разлагаясь, восстанавливают и пополняют в почве запасы гумуса. Процесс происходит при активном участии микроорганизмов и животных (дождевых червей, личинок насекомых). Этот сложный биохимический процесс распада и синтеза идет одновременно.</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Во время разложения органического вещества вследствие действия ферментов, которые выделяют грибы и бактерии, происходят процессы повторного синтеза, полимеризации и конденсации с образованием новых высокомолекулярных соединений коллоидного характера. Образуется сложное органическое вещество, получившее название гумус (почвенный перегной). Почвы сильно отличаются по содержанию, составу и свойствам гумуса.</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В состав гумуса входят гуминовые кислоты, </w:t>
      </w:r>
      <w:proofErr w:type="spellStart"/>
      <w:r w:rsidRPr="003336A2">
        <w:rPr>
          <w:color w:val="000000"/>
          <w:sz w:val="28"/>
          <w:szCs w:val="28"/>
        </w:rPr>
        <w:t>фульвокислоты</w:t>
      </w:r>
      <w:proofErr w:type="spellEnd"/>
      <w:r w:rsidRPr="003336A2">
        <w:rPr>
          <w:color w:val="000000"/>
          <w:sz w:val="28"/>
          <w:szCs w:val="28"/>
        </w:rPr>
        <w:t xml:space="preserve"> и </w:t>
      </w:r>
      <w:proofErr w:type="spellStart"/>
      <w:r w:rsidRPr="003336A2">
        <w:rPr>
          <w:color w:val="000000"/>
          <w:sz w:val="28"/>
          <w:szCs w:val="28"/>
        </w:rPr>
        <w:t>гумины</w:t>
      </w:r>
      <w:proofErr w:type="spellEnd"/>
      <w:r w:rsidRPr="003336A2">
        <w:rPr>
          <w:color w:val="000000"/>
          <w:sz w:val="28"/>
          <w:szCs w:val="28"/>
        </w:rPr>
        <w:t>.</w:t>
      </w:r>
    </w:p>
    <w:p w:rsidR="00570E50" w:rsidRPr="00C75E85" w:rsidRDefault="00570E50" w:rsidP="00183EEE">
      <w:pPr>
        <w:pStyle w:val="a4"/>
        <w:shd w:val="clear" w:color="auto" w:fill="FFFFFF"/>
        <w:spacing w:before="0" w:beforeAutospacing="0" w:after="0" w:afterAutospacing="0"/>
        <w:ind w:firstLine="709"/>
        <w:jc w:val="both"/>
        <w:rPr>
          <w:color w:val="000000"/>
          <w:sz w:val="28"/>
          <w:szCs w:val="28"/>
        </w:rPr>
      </w:pPr>
      <w:r w:rsidRPr="00C75E85">
        <w:rPr>
          <w:color w:val="000000"/>
          <w:sz w:val="28"/>
          <w:szCs w:val="28"/>
        </w:rPr>
        <w:lastRenderedPageBreak/>
        <w:t xml:space="preserve">Гуминовые кислоты — наиболее ценная часть гумуса, они имеют большую собирательную поверхность, играют важную роль в образовании </w:t>
      </w:r>
      <w:proofErr w:type="spellStart"/>
      <w:r w:rsidRPr="00C75E85">
        <w:rPr>
          <w:color w:val="000000"/>
          <w:sz w:val="28"/>
          <w:szCs w:val="28"/>
        </w:rPr>
        <w:t>агрономически</w:t>
      </w:r>
      <w:proofErr w:type="spellEnd"/>
      <w:r w:rsidRPr="00C75E85">
        <w:rPr>
          <w:color w:val="000000"/>
          <w:sz w:val="28"/>
          <w:szCs w:val="28"/>
        </w:rPr>
        <w:t xml:space="preserve"> ценной структуры почвы и основного фонда питательных веществ (прежде всего азот для растений).</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Состав перегноя и соотношение гуминовых и </w:t>
      </w:r>
      <w:proofErr w:type="spellStart"/>
      <w:r w:rsidRPr="003336A2">
        <w:rPr>
          <w:color w:val="000000"/>
          <w:sz w:val="28"/>
          <w:szCs w:val="28"/>
        </w:rPr>
        <w:t>фульвокислот</w:t>
      </w:r>
      <w:proofErr w:type="spellEnd"/>
      <w:r w:rsidRPr="003336A2">
        <w:rPr>
          <w:color w:val="000000"/>
          <w:sz w:val="28"/>
          <w:szCs w:val="28"/>
        </w:rPr>
        <w:t xml:space="preserve"> в разных почвах </w:t>
      </w:r>
      <w:proofErr w:type="gramStart"/>
      <w:r w:rsidRPr="003336A2">
        <w:rPr>
          <w:color w:val="000000"/>
          <w:sz w:val="28"/>
          <w:szCs w:val="28"/>
        </w:rPr>
        <w:t>неодинаковы</w:t>
      </w:r>
      <w:proofErr w:type="gramEnd"/>
      <w:r w:rsidRPr="003336A2">
        <w:rPr>
          <w:color w:val="000000"/>
          <w:sz w:val="28"/>
          <w:szCs w:val="28"/>
        </w:rPr>
        <w:t>. Состав перегноя в значительной мере определяется составом высших растений, остатки которых составляют основу его образования, а также соотношением групп микроорганизмов, особенностями увлажнения и распада органического вещества, а в обрабатываемых почвах — способами обработки и удобрением почвы, севооборотами.</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Гумус играет важную роль в процессах, происходящих в почвах. Он улучшает его химические, физико-химические и биологические свойства. Свежий почвенный перегной насыщает комочки почвы, склеивает их, а кальций и магний цементирует, способствуя образованию прочной, </w:t>
      </w:r>
      <w:proofErr w:type="spellStart"/>
      <w:r w:rsidRPr="003336A2">
        <w:rPr>
          <w:color w:val="000000"/>
          <w:sz w:val="28"/>
          <w:szCs w:val="28"/>
        </w:rPr>
        <w:t>агрономически</w:t>
      </w:r>
      <w:proofErr w:type="spellEnd"/>
      <w:r w:rsidRPr="003336A2">
        <w:rPr>
          <w:color w:val="000000"/>
          <w:sz w:val="28"/>
          <w:szCs w:val="28"/>
        </w:rPr>
        <w:t xml:space="preserve"> ценной структуры. Медленно разлагаясь, гумус является источником зольных элементов и азота для растений, а вбирая растворимые элементы питания (калий, фосфор), предотвращает их вымывание.</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Факторы почвообразования, внешние условия в значительной мере влияют на накопление, особенности образования органических остатков и состав гумуса. Решающую роль в этом имеют растительность и соответствующая ей микрофлора почвы, которая разлагает остатки этой растительности. Например, древесный </w:t>
      </w:r>
      <w:proofErr w:type="spellStart"/>
      <w:r w:rsidRPr="003336A2">
        <w:rPr>
          <w:color w:val="000000"/>
          <w:sz w:val="28"/>
          <w:szCs w:val="28"/>
        </w:rPr>
        <w:t>опад</w:t>
      </w:r>
      <w:proofErr w:type="spellEnd"/>
      <w:r w:rsidRPr="003336A2">
        <w:rPr>
          <w:color w:val="000000"/>
          <w:sz w:val="28"/>
          <w:szCs w:val="28"/>
        </w:rPr>
        <w:t xml:space="preserve"> хвойных лесов медленно разлагается преимущественно грибной микрофлорой почвы, вследствие чего образуется гумус с содержанием большого количества </w:t>
      </w:r>
      <w:proofErr w:type="spellStart"/>
      <w:r w:rsidRPr="003336A2">
        <w:rPr>
          <w:color w:val="000000"/>
          <w:sz w:val="28"/>
          <w:szCs w:val="28"/>
        </w:rPr>
        <w:t>фульвокислот</w:t>
      </w:r>
      <w:proofErr w:type="spellEnd"/>
      <w:r w:rsidRPr="003336A2">
        <w:rPr>
          <w:color w:val="000000"/>
          <w:sz w:val="28"/>
          <w:szCs w:val="28"/>
        </w:rPr>
        <w:t xml:space="preserve">. Они растворяют минеральные вещества верхнего слоя почвы, и почвообразующий процесс идет по типу подзолообразования. Этому содействуют повышенная кислотность материнской породы (морена, </w:t>
      </w:r>
      <w:proofErr w:type="gramStart"/>
      <w:r w:rsidRPr="003336A2">
        <w:rPr>
          <w:color w:val="000000"/>
          <w:sz w:val="28"/>
          <w:szCs w:val="28"/>
        </w:rPr>
        <w:t>моренные</w:t>
      </w:r>
      <w:proofErr w:type="gramEnd"/>
      <w:r w:rsidRPr="003336A2">
        <w:rPr>
          <w:color w:val="000000"/>
          <w:sz w:val="28"/>
          <w:szCs w:val="28"/>
        </w:rPr>
        <w:t xml:space="preserve"> отложения), достаточное количество осадков.</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В почвах, покрытых травянистой растительностью, особенности и химический состав отмерших остатков другие, разлагаются они преимущественно бактериями, вследствие чего образуется больше малорастворимых гуминовых кислот, которые вступают в соединения с кальцием, магнием и другими катионами почвы, закрепляя в гумусе питательные вещества. Это способствует образованию хорошей структуры и других благоприятных физических свойств почвы.</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Незначительное проникновение осадков в глубокие слои почвы, содержание в материнской породе карбонатов кальция и магния способствуют накоплению в ней значительных количеств гумуса. В таких условиях образовались черноземы и лугово-черноземные почвы, содержание гумуса в которых составляет 5—6 %, а в отдельных случаях— 10—12 %.</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От содержания и качества почвенного перегноя в значительной мере зависит плодородие почвы.</w:t>
      </w:r>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 xml:space="preserve">Разные типы почв содержат неодинаковое количество гумуса. </w:t>
      </w:r>
      <w:proofErr w:type="gramStart"/>
      <w:r w:rsidRPr="003336A2">
        <w:rPr>
          <w:color w:val="000000"/>
          <w:sz w:val="28"/>
          <w:szCs w:val="28"/>
        </w:rPr>
        <w:t xml:space="preserve">Бедные на гумус подзолистые и дерново-подзолистые почвы полесья содержат его от 0,5 </w:t>
      </w:r>
      <w:r w:rsidRPr="003336A2">
        <w:rPr>
          <w:color w:val="000000"/>
          <w:sz w:val="28"/>
          <w:szCs w:val="28"/>
        </w:rPr>
        <w:lastRenderedPageBreak/>
        <w:t>до 2 %, серые лесные почвы лесостепи — 1,5—3,0%. В черноземах лесостепной и степной зон Украины от 3 до 6 % гумуса, а в черноземах Сибири его накапливается до 10—12 %. Торфяные почвы, в которых остатки водной и болотной растительности разлагаются без доступа воздуха, содержат 80—90 % органического вещества.</w:t>
      </w:r>
      <w:proofErr w:type="gramEnd"/>
    </w:p>
    <w:p w:rsidR="00570E50" w:rsidRPr="003336A2" w:rsidRDefault="00570E50" w:rsidP="00183EEE">
      <w:pPr>
        <w:pStyle w:val="a4"/>
        <w:shd w:val="clear" w:color="auto" w:fill="FFFFFF"/>
        <w:spacing w:before="0" w:beforeAutospacing="0" w:after="0" w:afterAutospacing="0"/>
        <w:ind w:firstLine="709"/>
        <w:jc w:val="both"/>
        <w:rPr>
          <w:color w:val="000000"/>
          <w:sz w:val="28"/>
          <w:szCs w:val="28"/>
        </w:rPr>
      </w:pPr>
      <w:r w:rsidRPr="003336A2">
        <w:rPr>
          <w:color w:val="000000"/>
          <w:sz w:val="28"/>
          <w:szCs w:val="28"/>
        </w:rPr>
        <w:t>Гумус почвы необходимо не только сохранять, но и заботиться об увеличении его содержания и повышении качества. С этой целью вносят в почву перегной, торф, компосты, высевают многолетние травы, люпин и т. д. Внесение достаточного количества минеральных удобрений и окультуривание способствуют развитию в почве микрофлоры, что, в свою очередь, усиливает процессы образования гумуса с преобладанием в нем гуминовых кислот. Противоэрозионная безотвальная обработка предотвращает разложение и способствует накоплению гумуса [</w:t>
      </w:r>
      <w:r w:rsidR="0053238A">
        <w:rPr>
          <w:color w:val="000000"/>
          <w:sz w:val="28"/>
          <w:szCs w:val="28"/>
        </w:rPr>
        <w:t>11</w:t>
      </w:r>
      <w:r w:rsidRPr="003336A2">
        <w:rPr>
          <w:color w:val="000000"/>
          <w:sz w:val="28"/>
          <w:szCs w:val="28"/>
        </w:rPr>
        <w:t>].</w:t>
      </w:r>
    </w:p>
    <w:p w:rsidR="00570E50" w:rsidRPr="003336A2" w:rsidRDefault="00570E50" w:rsidP="00183EEE">
      <w:pPr>
        <w:spacing w:after="0" w:line="240" w:lineRule="auto"/>
        <w:ind w:firstLine="709"/>
        <w:jc w:val="both"/>
        <w:rPr>
          <w:rFonts w:ascii="Times New Roman" w:hAnsi="Times New Roman"/>
          <w:color w:val="000000"/>
          <w:sz w:val="28"/>
          <w:szCs w:val="28"/>
          <w:shd w:val="clear" w:color="auto" w:fill="FFFFF3"/>
        </w:rPr>
      </w:pPr>
    </w:p>
    <w:p w:rsidR="00CB3D06" w:rsidRPr="00C75E85" w:rsidRDefault="00CB3D06" w:rsidP="00F03423">
      <w:pPr>
        <w:pStyle w:val="1"/>
        <w:numPr>
          <w:ilvl w:val="0"/>
          <w:numId w:val="10"/>
        </w:numPr>
        <w:spacing w:before="0" w:after="0" w:line="240" w:lineRule="auto"/>
        <w:ind w:left="0" w:firstLine="709"/>
        <w:rPr>
          <w:rFonts w:ascii="Times New Roman" w:hAnsi="Times New Roman"/>
          <w:shd w:val="clear" w:color="auto" w:fill="FFFFF3"/>
        </w:rPr>
      </w:pPr>
      <w:bookmarkStart w:id="42" w:name="_Toc476736203"/>
      <w:bookmarkStart w:id="43" w:name="_Toc476736281"/>
      <w:bookmarkStart w:id="44" w:name="_Toc509503423"/>
      <w:r w:rsidRPr="00C75E85">
        <w:rPr>
          <w:rFonts w:ascii="Times New Roman" w:hAnsi="Times New Roman"/>
          <w:shd w:val="clear" w:color="auto" w:fill="FFFFF3"/>
        </w:rPr>
        <w:t xml:space="preserve">Почвенная </w:t>
      </w:r>
      <w:bookmarkEnd w:id="42"/>
      <w:bookmarkEnd w:id="43"/>
      <w:bookmarkEnd w:id="44"/>
      <w:r w:rsidR="00F03423">
        <w:rPr>
          <w:rFonts w:ascii="Times New Roman" w:hAnsi="Times New Roman"/>
          <w:shd w:val="clear" w:color="auto" w:fill="FFFFF3"/>
          <w:lang w:val="ru-RU"/>
        </w:rPr>
        <w:t>фауна</w:t>
      </w:r>
    </w:p>
    <w:p w:rsidR="003336A2" w:rsidRPr="003336A2" w:rsidRDefault="003336A2" w:rsidP="00183EEE">
      <w:pPr>
        <w:pStyle w:val="a3"/>
        <w:spacing w:after="0" w:line="240" w:lineRule="auto"/>
        <w:ind w:firstLine="709"/>
        <w:jc w:val="both"/>
        <w:rPr>
          <w:rFonts w:ascii="Times New Roman" w:hAnsi="Times New Roman"/>
          <w:b/>
          <w:color w:val="000000"/>
          <w:sz w:val="28"/>
          <w:szCs w:val="28"/>
          <w:shd w:val="clear" w:color="auto" w:fill="FFFFF3"/>
        </w:rPr>
      </w:pPr>
    </w:p>
    <w:p w:rsidR="00CB3D06" w:rsidRPr="003336A2" w:rsidRDefault="00CB3D06"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Почва — уникальная среда обитания для почвенной фауны.</w:t>
      </w:r>
    </w:p>
    <w:p w:rsidR="00CB3D06" w:rsidRPr="003336A2" w:rsidRDefault="00CB3D06"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Эта среда характеризуется отсутствием резких колебаний температуры и влажности, разнообразием органических веществ, использующихся в качестве источника питания, содержит поры и полости разных размеров, в ней постоянно есть влага.</w:t>
      </w:r>
    </w:p>
    <w:p w:rsidR="00CB3D06" w:rsidRPr="003336A2" w:rsidRDefault="00CB3D06"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Большое влияние на процессы почвообразования оказывают многочисленные представители почвенной фауны — беспозвоночные, позвоночные и простейшие, населяющие различные горизонты почвы и живущие на ее поверхности. Почвенные животные, с одной стороны, приспосабливаются к почвенной среде, видоизменяют свою форму, строение, характер функционирования, а, с другой — активно воздействуют на почву, изменяя структуру порового пространства и перераспределяя по глубине </w:t>
      </w:r>
      <w:proofErr w:type="gramStart"/>
      <w:r w:rsidRPr="003336A2">
        <w:rPr>
          <w:rFonts w:ascii="Times New Roman" w:hAnsi="Times New Roman"/>
          <w:color w:val="000000"/>
          <w:sz w:val="28"/>
          <w:szCs w:val="28"/>
        </w:rPr>
        <w:t>органо-минеральные</w:t>
      </w:r>
      <w:proofErr w:type="gramEnd"/>
      <w:r w:rsidRPr="003336A2">
        <w:rPr>
          <w:rFonts w:ascii="Times New Roman" w:hAnsi="Times New Roman"/>
          <w:color w:val="000000"/>
          <w:sz w:val="28"/>
          <w:szCs w:val="28"/>
        </w:rPr>
        <w:t xml:space="preserve"> вещества в профиле. В почвенном биоценозе формируются сложные устойчивые пищевые цепи. Большинство почвенных животных питаются растениями и растительными остатками, остальные — хищники. Каждому типу почв свойственны свои особенности биоценоза: его структура, биомасса, распределение в профиле и параметры функционирования.</w:t>
      </w:r>
    </w:p>
    <w:p w:rsidR="00570E50" w:rsidRPr="003336A2" w:rsidRDefault="00570E50"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Почва представляет собой рыхлый тонкий поверхностный слой суши, контактирующий с воздушной средой. Несмотря на незначительную толщину, эта оболочка Земли играет важнейшую роль в распространении жизни. Почва представляет собой не просто твердое тело, как большинство пород литосферы, а сложную трехфазную систему, в которой твердые частицы окружены воздухом и водой. Она пронизана полостями, заполненными смесью газов и водными растворами, и поэтому в ней складываются чрезвычайно разнообразные условия, благоприятные для жизни множества микр</w:t>
      </w:r>
      <w:proofErr w:type="gramStart"/>
      <w:r w:rsidRPr="003336A2">
        <w:rPr>
          <w:rFonts w:ascii="Times New Roman" w:hAnsi="Times New Roman"/>
          <w:color w:val="000000"/>
          <w:sz w:val="28"/>
          <w:szCs w:val="28"/>
        </w:rPr>
        <w:t>о–</w:t>
      </w:r>
      <w:proofErr w:type="gramEnd"/>
      <w:r w:rsidRPr="003336A2">
        <w:rPr>
          <w:rFonts w:ascii="Times New Roman" w:hAnsi="Times New Roman"/>
          <w:color w:val="000000"/>
          <w:sz w:val="28"/>
          <w:szCs w:val="28"/>
        </w:rPr>
        <w:t xml:space="preserve"> и </w:t>
      </w:r>
      <w:proofErr w:type="spellStart"/>
      <w:r w:rsidRPr="003336A2">
        <w:rPr>
          <w:rFonts w:ascii="Times New Roman" w:hAnsi="Times New Roman"/>
          <w:color w:val="000000"/>
          <w:sz w:val="28"/>
          <w:szCs w:val="28"/>
        </w:rPr>
        <w:t>макроорганизмов</w:t>
      </w:r>
      <w:proofErr w:type="spellEnd"/>
      <w:r w:rsidRPr="003336A2">
        <w:rPr>
          <w:rFonts w:ascii="Times New Roman" w:hAnsi="Times New Roman"/>
          <w:color w:val="000000"/>
          <w:sz w:val="28"/>
          <w:szCs w:val="28"/>
        </w:rPr>
        <w:t xml:space="preserve"> (</w:t>
      </w:r>
      <w:r w:rsidR="00C75E85">
        <w:rPr>
          <w:rFonts w:ascii="Times New Roman" w:hAnsi="Times New Roman"/>
          <w:color w:val="000000"/>
          <w:sz w:val="28"/>
          <w:szCs w:val="28"/>
        </w:rPr>
        <w:t>Р</w:t>
      </w:r>
      <w:r w:rsidRPr="003336A2">
        <w:rPr>
          <w:rFonts w:ascii="Times New Roman" w:hAnsi="Times New Roman"/>
          <w:color w:val="000000"/>
          <w:sz w:val="28"/>
          <w:szCs w:val="28"/>
        </w:rPr>
        <w:t>ис. </w:t>
      </w:r>
      <w:r w:rsidR="00521C9D">
        <w:rPr>
          <w:rFonts w:ascii="Times New Roman" w:hAnsi="Times New Roman"/>
          <w:color w:val="000000"/>
          <w:sz w:val="28"/>
          <w:szCs w:val="28"/>
        </w:rPr>
        <w:t>11</w:t>
      </w:r>
      <w:r w:rsidRPr="003336A2">
        <w:rPr>
          <w:rFonts w:ascii="Times New Roman" w:hAnsi="Times New Roman"/>
          <w:color w:val="000000"/>
          <w:sz w:val="28"/>
          <w:szCs w:val="28"/>
        </w:rPr>
        <w:t xml:space="preserve">). В почве сглажены температурные колебания по сравнению с приземным слоем воздуха, а наличие грунтовых вод и </w:t>
      </w:r>
      <w:r w:rsidRPr="003336A2">
        <w:rPr>
          <w:rFonts w:ascii="Times New Roman" w:hAnsi="Times New Roman"/>
          <w:color w:val="000000"/>
          <w:sz w:val="28"/>
          <w:szCs w:val="28"/>
        </w:rPr>
        <w:lastRenderedPageBreak/>
        <w:t>проникновение осадков создают запасы влаги и обеспечивают режим влажности, промежуточный между водной и наземной средой. В почве концентрируются запасы органических и минеральных веществ, поставляемых отмирающей растительностью и трупами животных. Все это определяет большую насыщенность почвы жизнью.</w:t>
      </w:r>
    </w:p>
    <w:p w:rsidR="00570E50" w:rsidRPr="003336A2" w:rsidRDefault="00570E50"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В почве сосредоточены корневые системы наземных растений (</w:t>
      </w:r>
      <w:r w:rsidR="00C75E85">
        <w:rPr>
          <w:rFonts w:ascii="Times New Roman" w:hAnsi="Times New Roman"/>
          <w:color w:val="000000"/>
          <w:sz w:val="28"/>
          <w:szCs w:val="28"/>
        </w:rPr>
        <w:t>Р</w:t>
      </w:r>
      <w:r w:rsidRPr="003336A2">
        <w:rPr>
          <w:rFonts w:ascii="Times New Roman" w:hAnsi="Times New Roman"/>
          <w:color w:val="000000"/>
          <w:sz w:val="28"/>
          <w:szCs w:val="28"/>
        </w:rPr>
        <w:t>ис. </w:t>
      </w:r>
      <w:r w:rsidR="00EC52D3">
        <w:rPr>
          <w:rFonts w:ascii="Times New Roman" w:hAnsi="Times New Roman"/>
          <w:color w:val="000000"/>
          <w:sz w:val="28"/>
          <w:szCs w:val="28"/>
        </w:rPr>
        <w:t>1</w:t>
      </w:r>
      <w:r w:rsidR="00521C9D">
        <w:rPr>
          <w:rFonts w:ascii="Times New Roman" w:hAnsi="Times New Roman"/>
          <w:color w:val="000000"/>
          <w:sz w:val="28"/>
          <w:szCs w:val="28"/>
        </w:rPr>
        <w:t>2</w:t>
      </w:r>
      <w:r w:rsidRPr="003336A2">
        <w:rPr>
          <w:rFonts w:ascii="Times New Roman" w:hAnsi="Times New Roman"/>
          <w:color w:val="000000"/>
          <w:sz w:val="28"/>
          <w:szCs w:val="28"/>
        </w:rPr>
        <w:t>).</w:t>
      </w:r>
    </w:p>
    <w:p w:rsidR="00570E50" w:rsidRPr="003336A2" w:rsidRDefault="00570E50" w:rsidP="00F03423">
      <w:pPr>
        <w:spacing w:after="0" w:line="240" w:lineRule="auto"/>
        <w:jc w:val="center"/>
        <w:rPr>
          <w:rFonts w:ascii="Times New Roman" w:hAnsi="Times New Roman"/>
          <w:color w:val="000000"/>
          <w:sz w:val="28"/>
          <w:szCs w:val="28"/>
        </w:rPr>
      </w:pPr>
      <w:r w:rsidRPr="003336A2">
        <w:rPr>
          <w:rFonts w:ascii="Times New Roman" w:hAnsi="Times New Roman"/>
          <w:color w:val="000000"/>
          <w:sz w:val="28"/>
          <w:szCs w:val="28"/>
        </w:rPr>
        <w:br/>
      </w:r>
      <w:r w:rsidR="00952962">
        <w:rPr>
          <w:rFonts w:ascii="Times New Roman" w:hAnsi="Times New Roman"/>
          <w:noProof/>
          <w:color w:val="000000"/>
          <w:sz w:val="28"/>
          <w:szCs w:val="28"/>
        </w:rPr>
        <w:drawing>
          <wp:inline distT="0" distB="0" distL="0" distR="0">
            <wp:extent cx="4274820" cy="4417695"/>
            <wp:effectExtent l="0" t="0" r="0" b="0"/>
            <wp:docPr id="14"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274820" cy="4417695"/>
                    </a:xfrm>
                    <a:prstGeom prst="rect">
                      <a:avLst/>
                    </a:prstGeom>
                    <a:noFill/>
                    <a:ln>
                      <a:noFill/>
                    </a:ln>
                  </pic:spPr>
                </pic:pic>
              </a:graphicData>
            </a:graphic>
          </wp:inline>
        </w:drawing>
      </w:r>
    </w:p>
    <w:p w:rsidR="00570E50" w:rsidRPr="00C75E85" w:rsidRDefault="00570E50" w:rsidP="00F03423">
      <w:pPr>
        <w:spacing w:after="0" w:line="240" w:lineRule="auto"/>
        <w:jc w:val="center"/>
        <w:rPr>
          <w:rFonts w:ascii="Times New Roman" w:hAnsi="Times New Roman"/>
          <w:b/>
          <w:i/>
          <w:color w:val="000000"/>
          <w:sz w:val="28"/>
          <w:szCs w:val="28"/>
        </w:rPr>
      </w:pPr>
      <w:r w:rsidRPr="00C75E85">
        <w:rPr>
          <w:rFonts w:ascii="Times New Roman" w:hAnsi="Times New Roman"/>
          <w:b/>
          <w:bCs/>
          <w:iCs/>
          <w:color w:val="000000"/>
          <w:sz w:val="28"/>
          <w:szCs w:val="28"/>
        </w:rPr>
        <w:t>Рис. </w:t>
      </w:r>
      <w:r w:rsidR="00EC52D3">
        <w:rPr>
          <w:rFonts w:ascii="Times New Roman" w:hAnsi="Times New Roman"/>
          <w:b/>
          <w:bCs/>
          <w:iCs/>
          <w:color w:val="000000"/>
          <w:sz w:val="28"/>
          <w:szCs w:val="28"/>
        </w:rPr>
        <w:t>11</w:t>
      </w:r>
      <w:r w:rsidRPr="00C75E85">
        <w:rPr>
          <w:rFonts w:ascii="Times New Roman" w:hAnsi="Times New Roman"/>
          <w:b/>
          <w:bCs/>
          <w:iCs/>
          <w:color w:val="000000"/>
          <w:sz w:val="28"/>
          <w:szCs w:val="28"/>
        </w:rPr>
        <w:t>.</w:t>
      </w:r>
      <w:r w:rsidRPr="00C75E85">
        <w:rPr>
          <w:rFonts w:ascii="Times New Roman" w:hAnsi="Times New Roman"/>
          <w:b/>
          <w:bCs/>
          <w:i/>
          <w:iCs/>
          <w:color w:val="000000"/>
          <w:sz w:val="28"/>
          <w:szCs w:val="28"/>
        </w:rPr>
        <w:t xml:space="preserve"> </w:t>
      </w:r>
      <w:r w:rsidRPr="00C75E85">
        <w:rPr>
          <w:rFonts w:ascii="Times New Roman" w:hAnsi="Times New Roman"/>
          <w:b/>
          <w:i/>
          <w:color w:val="000000"/>
          <w:sz w:val="28"/>
          <w:szCs w:val="28"/>
        </w:rPr>
        <w:t>Подземные ходы полевки Брандта: А – вид сверху; Б – вид сбоку</w:t>
      </w:r>
    </w:p>
    <w:p w:rsidR="00570E50" w:rsidRPr="003336A2" w:rsidRDefault="00570E50" w:rsidP="00F03423">
      <w:pPr>
        <w:spacing w:after="0" w:line="240" w:lineRule="auto"/>
        <w:jc w:val="center"/>
        <w:rPr>
          <w:rFonts w:ascii="Times New Roman" w:hAnsi="Times New Roman"/>
          <w:color w:val="000000"/>
          <w:sz w:val="28"/>
          <w:szCs w:val="28"/>
        </w:rPr>
      </w:pPr>
      <w:r w:rsidRPr="003336A2">
        <w:rPr>
          <w:rFonts w:ascii="Times New Roman" w:hAnsi="Times New Roman"/>
          <w:color w:val="000000"/>
          <w:sz w:val="28"/>
          <w:szCs w:val="28"/>
        </w:rPr>
        <w:lastRenderedPageBreak/>
        <w:br/>
      </w:r>
      <w:r w:rsidR="00952962">
        <w:rPr>
          <w:rFonts w:ascii="Times New Roman" w:hAnsi="Times New Roman"/>
          <w:noProof/>
          <w:color w:val="000000"/>
          <w:sz w:val="28"/>
          <w:szCs w:val="28"/>
        </w:rPr>
        <w:drawing>
          <wp:inline distT="0" distB="0" distL="0" distR="0">
            <wp:extent cx="2731135" cy="4584065"/>
            <wp:effectExtent l="0" t="0" r="0" b="0"/>
            <wp:docPr id="15"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731135" cy="4584065"/>
                    </a:xfrm>
                    <a:prstGeom prst="rect">
                      <a:avLst/>
                    </a:prstGeom>
                    <a:noFill/>
                    <a:ln>
                      <a:noFill/>
                    </a:ln>
                  </pic:spPr>
                </pic:pic>
              </a:graphicData>
            </a:graphic>
          </wp:inline>
        </w:drawing>
      </w:r>
    </w:p>
    <w:p w:rsidR="00C75E85" w:rsidRDefault="00570E50" w:rsidP="00F03423">
      <w:pPr>
        <w:spacing w:after="0" w:line="240" w:lineRule="auto"/>
        <w:jc w:val="center"/>
        <w:rPr>
          <w:rFonts w:ascii="Times New Roman" w:hAnsi="Times New Roman"/>
          <w:b/>
          <w:i/>
          <w:color w:val="000000"/>
          <w:sz w:val="28"/>
          <w:szCs w:val="28"/>
        </w:rPr>
      </w:pPr>
      <w:r w:rsidRPr="00C75E85">
        <w:rPr>
          <w:rFonts w:ascii="Times New Roman" w:hAnsi="Times New Roman"/>
          <w:b/>
          <w:bCs/>
          <w:iCs/>
          <w:color w:val="000000"/>
          <w:sz w:val="28"/>
          <w:szCs w:val="28"/>
        </w:rPr>
        <w:t>Рис. </w:t>
      </w:r>
      <w:r w:rsidR="00EC52D3">
        <w:rPr>
          <w:rFonts w:ascii="Times New Roman" w:hAnsi="Times New Roman"/>
          <w:b/>
          <w:bCs/>
          <w:iCs/>
          <w:color w:val="000000"/>
          <w:sz w:val="28"/>
          <w:szCs w:val="28"/>
        </w:rPr>
        <w:t>12</w:t>
      </w:r>
      <w:r w:rsidRPr="00C75E85">
        <w:rPr>
          <w:rFonts w:ascii="Times New Roman" w:hAnsi="Times New Roman"/>
          <w:b/>
          <w:bCs/>
          <w:iCs/>
          <w:color w:val="000000"/>
          <w:sz w:val="28"/>
          <w:szCs w:val="28"/>
        </w:rPr>
        <w:t>.</w:t>
      </w:r>
      <w:r w:rsidRPr="00C75E85">
        <w:rPr>
          <w:rFonts w:ascii="Times New Roman" w:hAnsi="Times New Roman"/>
          <w:b/>
          <w:bCs/>
          <w:i/>
          <w:iCs/>
          <w:color w:val="000000"/>
          <w:sz w:val="28"/>
          <w:szCs w:val="28"/>
        </w:rPr>
        <w:t xml:space="preserve"> </w:t>
      </w:r>
      <w:r w:rsidRPr="00C75E85">
        <w:rPr>
          <w:rFonts w:ascii="Times New Roman" w:hAnsi="Times New Roman"/>
          <w:b/>
          <w:i/>
          <w:color w:val="000000"/>
          <w:sz w:val="28"/>
          <w:szCs w:val="28"/>
        </w:rPr>
        <w:t xml:space="preserve">Размещение корней в степной черноземной почве </w:t>
      </w:r>
    </w:p>
    <w:p w:rsidR="00570E50" w:rsidRPr="00C75E85" w:rsidRDefault="00570E50" w:rsidP="00F03423">
      <w:pPr>
        <w:spacing w:after="0" w:line="240" w:lineRule="auto"/>
        <w:jc w:val="center"/>
        <w:rPr>
          <w:rFonts w:ascii="Times New Roman" w:hAnsi="Times New Roman"/>
          <w:b/>
          <w:i/>
          <w:color w:val="000000"/>
          <w:sz w:val="28"/>
          <w:szCs w:val="28"/>
        </w:rPr>
      </w:pPr>
      <w:r w:rsidRPr="00C75E85">
        <w:rPr>
          <w:rFonts w:ascii="Times New Roman" w:hAnsi="Times New Roman"/>
          <w:b/>
          <w:i/>
          <w:color w:val="000000"/>
          <w:sz w:val="28"/>
          <w:szCs w:val="28"/>
        </w:rPr>
        <w:t xml:space="preserve">(по М. С. </w:t>
      </w:r>
      <w:proofErr w:type="spellStart"/>
      <w:r w:rsidRPr="00C75E85">
        <w:rPr>
          <w:rFonts w:ascii="Times New Roman" w:hAnsi="Times New Roman"/>
          <w:b/>
          <w:i/>
          <w:color w:val="000000"/>
          <w:sz w:val="28"/>
          <w:szCs w:val="28"/>
        </w:rPr>
        <w:t>Шалыту</w:t>
      </w:r>
      <w:proofErr w:type="spellEnd"/>
      <w:r w:rsidRPr="00C75E85">
        <w:rPr>
          <w:rFonts w:ascii="Times New Roman" w:hAnsi="Times New Roman"/>
          <w:b/>
          <w:i/>
          <w:color w:val="000000"/>
          <w:sz w:val="28"/>
          <w:szCs w:val="28"/>
        </w:rPr>
        <w:t>, 1950)</w:t>
      </w:r>
    </w:p>
    <w:p w:rsidR="00570E50" w:rsidRPr="003336A2" w:rsidRDefault="00570E50" w:rsidP="00183EEE">
      <w:pPr>
        <w:spacing w:after="0" w:line="240" w:lineRule="auto"/>
        <w:ind w:firstLine="709"/>
        <w:jc w:val="both"/>
        <w:rPr>
          <w:rFonts w:ascii="Times New Roman" w:hAnsi="Times New Roman"/>
          <w:color w:val="000000"/>
          <w:sz w:val="28"/>
          <w:szCs w:val="28"/>
        </w:rPr>
      </w:pPr>
    </w:p>
    <w:p w:rsidR="00570E50" w:rsidRPr="003336A2" w:rsidRDefault="00570E50"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В среднем на </w:t>
      </w:r>
      <w:smartTag w:uri="urn:schemas-microsoft-com:office:smarttags" w:element="metricconverter">
        <w:smartTagPr>
          <w:attr w:name="ProductID" w:val="1 м2"/>
        </w:smartTagPr>
        <w:r w:rsidRPr="003336A2">
          <w:rPr>
            <w:rFonts w:ascii="Times New Roman" w:hAnsi="Times New Roman"/>
            <w:color w:val="000000"/>
            <w:sz w:val="28"/>
            <w:szCs w:val="28"/>
          </w:rPr>
          <w:t>1 м</w:t>
        </w:r>
        <w:r w:rsidRPr="003336A2">
          <w:rPr>
            <w:rFonts w:ascii="Times New Roman" w:hAnsi="Times New Roman"/>
            <w:color w:val="000000"/>
            <w:sz w:val="28"/>
            <w:szCs w:val="28"/>
            <w:vertAlign w:val="superscript"/>
          </w:rPr>
          <w:t>2</w:t>
        </w:r>
      </w:smartTag>
      <w:r w:rsidRPr="003336A2">
        <w:rPr>
          <w:rFonts w:ascii="Times New Roman" w:hAnsi="Times New Roman"/>
          <w:color w:val="000000"/>
          <w:sz w:val="28"/>
          <w:szCs w:val="28"/>
        </w:rPr>
        <w:t xml:space="preserve"> почвенного слоя приходится более 100 </w:t>
      </w:r>
      <w:proofErr w:type="gramStart"/>
      <w:r w:rsidRPr="003336A2">
        <w:rPr>
          <w:rFonts w:ascii="Times New Roman" w:hAnsi="Times New Roman"/>
          <w:color w:val="000000"/>
          <w:sz w:val="28"/>
          <w:szCs w:val="28"/>
        </w:rPr>
        <w:t>млрд</w:t>
      </w:r>
      <w:proofErr w:type="gramEnd"/>
      <w:r w:rsidRPr="003336A2">
        <w:rPr>
          <w:rFonts w:ascii="Times New Roman" w:hAnsi="Times New Roman"/>
          <w:color w:val="000000"/>
          <w:sz w:val="28"/>
          <w:szCs w:val="28"/>
        </w:rPr>
        <w:t xml:space="preserve"> клеток простейших, миллионы коловраток и тихоходок, десятки миллионов нематод, десятки и сотни тысяч клещей и </w:t>
      </w:r>
      <w:proofErr w:type="spellStart"/>
      <w:r w:rsidRPr="003336A2">
        <w:rPr>
          <w:rFonts w:ascii="Times New Roman" w:hAnsi="Times New Roman"/>
          <w:color w:val="000000"/>
          <w:sz w:val="28"/>
          <w:szCs w:val="28"/>
        </w:rPr>
        <w:t>коллембол</w:t>
      </w:r>
      <w:proofErr w:type="spellEnd"/>
      <w:r w:rsidRPr="003336A2">
        <w:rPr>
          <w:rFonts w:ascii="Times New Roman" w:hAnsi="Times New Roman"/>
          <w:color w:val="000000"/>
          <w:sz w:val="28"/>
          <w:szCs w:val="28"/>
        </w:rPr>
        <w:t xml:space="preserve">, тысячи других членистоногих, десятки тысяч </w:t>
      </w:r>
      <w:proofErr w:type="spellStart"/>
      <w:r w:rsidRPr="003336A2">
        <w:rPr>
          <w:rFonts w:ascii="Times New Roman" w:hAnsi="Times New Roman"/>
          <w:color w:val="000000"/>
          <w:sz w:val="28"/>
          <w:szCs w:val="28"/>
        </w:rPr>
        <w:t>энхитреид</w:t>
      </w:r>
      <w:proofErr w:type="spellEnd"/>
      <w:r w:rsidRPr="003336A2">
        <w:rPr>
          <w:rFonts w:ascii="Times New Roman" w:hAnsi="Times New Roman"/>
          <w:color w:val="000000"/>
          <w:sz w:val="28"/>
          <w:szCs w:val="28"/>
        </w:rPr>
        <w:t>, десятки и сотни дождевых червей, моллюсков и прочих беспозвоночных. Кроме того, 1 см</w:t>
      </w:r>
      <w:proofErr w:type="gramStart"/>
      <w:r w:rsidRPr="003336A2">
        <w:rPr>
          <w:rFonts w:ascii="Times New Roman" w:hAnsi="Times New Roman"/>
          <w:color w:val="000000"/>
          <w:sz w:val="28"/>
          <w:szCs w:val="28"/>
          <w:vertAlign w:val="superscript"/>
        </w:rPr>
        <w:t>2</w:t>
      </w:r>
      <w:proofErr w:type="gramEnd"/>
      <w:r w:rsidRPr="003336A2">
        <w:rPr>
          <w:rFonts w:ascii="Times New Roman" w:hAnsi="Times New Roman"/>
          <w:color w:val="000000"/>
          <w:sz w:val="28"/>
          <w:szCs w:val="28"/>
        </w:rPr>
        <w:t xml:space="preserve"> почвы содержит десятки и сотни миллионов бактерий, микроскопических грибов, актиномицетов и других микроорганизмов. В освещенных поверхностных слоях в каждом грамме обитают сотни тысяч фотосинтезирующих клеток зеленых, желто-зеленых, диатомовых и сине-зеленых водорослей. Живые организмы столь же характерны для почвы, как и ее неживые компоненты. Поэтому В. И. Вернадский отнес почву к </w:t>
      </w:r>
      <w:proofErr w:type="spellStart"/>
      <w:r w:rsidRPr="003336A2">
        <w:rPr>
          <w:rFonts w:ascii="Times New Roman" w:hAnsi="Times New Roman"/>
          <w:color w:val="000000"/>
          <w:sz w:val="28"/>
          <w:szCs w:val="28"/>
        </w:rPr>
        <w:t>биокосным</w:t>
      </w:r>
      <w:proofErr w:type="spellEnd"/>
      <w:r w:rsidRPr="003336A2">
        <w:rPr>
          <w:rFonts w:ascii="Times New Roman" w:hAnsi="Times New Roman"/>
          <w:color w:val="000000"/>
          <w:sz w:val="28"/>
          <w:szCs w:val="28"/>
        </w:rPr>
        <w:t xml:space="preserve"> телам природы, подчеркивая насыщенность ее жизнью и неразрывную связь с ней.</w:t>
      </w:r>
    </w:p>
    <w:p w:rsidR="00FD7CD5" w:rsidRDefault="00570E50"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Неоднородность условий в почве резче всего проявляется в вертикальном направлении. С глубиной резко меняется ряд важнейших экологических факторов, влияющих на жизнь обитателей почвы. Прежде </w:t>
      </w:r>
      <w:proofErr w:type="gramStart"/>
      <w:r w:rsidRPr="003336A2">
        <w:rPr>
          <w:rFonts w:ascii="Times New Roman" w:hAnsi="Times New Roman"/>
          <w:color w:val="000000"/>
          <w:sz w:val="28"/>
          <w:szCs w:val="28"/>
        </w:rPr>
        <w:t>всего</w:t>
      </w:r>
      <w:proofErr w:type="gramEnd"/>
      <w:r w:rsidRPr="003336A2">
        <w:rPr>
          <w:rFonts w:ascii="Times New Roman" w:hAnsi="Times New Roman"/>
          <w:color w:val="000000"/>
          <w:sz w:val="28"/>
          <w:szCs w:val="28"/>
        </w:rPr>
        <w:t xml:space="preserve"> это относится к структуре почвы. В ней выделяют три основных горизонта, различающихся по морфологическим и химическим свойствам: </w:t>
      </w:r>
    </w:p>
    <w:p w:rsidR="00F03423" w:rsidRDefault="00570E50" w:rsidP="00F03423">
      <w:pPr>
        <w:numPr>
          <w:ilvl w:val="0"/>
          <w:numId w:val="34"/>
        </w:numPr>
        <w:spacing w:after="0" w:line="240" w:lineRule="auto"/>
        <w:jc w:val="both"/>
        <w:rPr>
          <w:rFonts w:ascii="Times New Roman" w:hAnsi="Times New Roman"/>
          <w:color w:val="000000"/>
          <w:sz w:val="28"/>
          <w:szCs w:val="28"/>
        </w:rPr>
      </w:pPr>
      <w:r w:rsidRPr="00F03423">
        <w:rPr>
          <w:rFonts w:ascii="Times New Roman" w:hAnsi="Times New Roman"/>
          <w:color w:val="000000"/>
          <w:sz w:val="28"/>
          <w:szCs w:val="28"/>
        </w:rPr>
        <w:lastRenderedPageBreak/>
        <w:t>верхний перегнойно-аккумулятивный горизонт</w:t>
      </w:r>
      <w:proofErr w:type="gramStart"/>
      <w:r w:rsidRPr="00F03423">
        <w:rPr>
          <w:rFonts w:ascii="Times New Roman" w:hAnsi="Times New Roman"/>
          <w:color w:val="000000"/>
          <w:sz w:val="28"/>
          <w:szCs w:val="28"/>
        </w:rPr>
        <w:t xml:space="preserve"> А</w:t>
      </w:r>
      <w:proofErr w:type="gramEnd"/>
      <w:r w:rsidRPr="00F03423">
        <w:rPr>
          <w:rFonts w:ascii="Times New Roman" w:hAnsi="Times New Roman"/>
          <w:color w:val="000000"/>
          <w:sz w:val="28"/>
          <w:szCs w:val="28"/>
        </w:rPr>
        <w:t xml:space="preserve">, в котором накапливается и преобразуется органическое вещество и из которого промывными водами часть соединений выносится вниз; </w:t>
      </w:r>
    </w:p>
    <w:p w:rsidR="00FD7CD5" w:rsidRPr="00F03423" w:rsidRDefault="00570E50" w:rsidP="00F03423">
      <w:pPr>
        <w:numPr>
          <w:ilvl w:val="0"/>
          <w:numId w:val="34"/>
        </w:numPr>
        <w:spacing w:after="0" w:line="240" w:lineRule="auto"/>
        <w:jc w:val="both"/>
        <w:rPr>
          <w:rFonts w:ascii="Times New Roman" w:hAnsi="Times New Roman"/>
          <w:color w:val="000000"/>
          <w:sz w:val="28"/>
          <w:szCs w:val="28"/>
        </w:rPr>
      </w:pPr>
      <w:r w:rsidRPr="00F03423">
        <w:rPr>
          <w:rFonts w:ascii="Times New Roman" w:hAnsi="Times New Roman"/>
          <w:color w:val="000000"/>
          <w:sz w:val="28"/>
          <w:szCs w:val="28"/>
        </w:rPr>
        <w:t>горизонт вмывания, или иллювиальный</w:t>
      </w:r>
      <w:proofErr w:type="gramStart"/>
      <w:r w:rsidRPr="00F03423">
        <w:rPr>
          <w:rFonts w:ascii="Times New Roman" w:hAnsi="Times New Roman"/>
          <w:color w:val="000000"/>
          <w:sz w:val="28"/>
          <w:szCs w:val="28"/>
        </w:rPr>
        <w:t xml:space="preserve"> В</w:t>
      </w:r>
      <w:proofErr w:type="gramEnd"/>
      <w:r w:rsidRPr="00F03423">
        <w:rPr>
          <w:rFonts w:ascii="Times New Roman" w:hAnsi="Times New Roman"/>
          <w:color w:val="000000"/>
          <w:sz w:val="28"/>
          <w:szCs w:val="28"/>
        </w:rPr>
        <w:t xml:space="preserve">, где оседают и преобразуются вымытые сверху вещества, и </w:t>
      </w:r>
    </w:p>
    <w:p w:rsidR="00570E50" w:rsidRPr="003336A2" w:rsidRDefault="00570E50" w:rsidP="00F03423">
      <w:pPr>
        <w:numPr>
          <w:ilvl w:val="0"/>
          <w:numId w:val="34"/>
        </w:numPr>
        <w:spacing w:after="0" w:line="240" w:lineRule="auto"/>
        <w:jc w:val="both"/>
        <w:rPr>
          <w:rFonts w:ascii="Times New Roman" w:hAnsi="Times New Roman"/>
          <w:color w:val="000000"/>
          <w:sz w:val="28"/>
          <w:szCs w:val="28"/>
        </w:rPr>
      </w:pPr>
      <w:r w:rsidRPr="003336A2">
        <w:rPr>
          <w:rFonts w:ascii="Times New Roman" w:hAnsi="Times New Roman"/>
          <w:color w:val="000000"/>
          <w:sz w:val="28"/>
          <w:szCs w:val="28"/>
        </w:rPr>
        <w:t>материнскую породу, или горизонт</w:t>
      </w:r>
      <w:proofErr w:type="gramStart"/>
      <w:r w:rsidRPr="003336A2">
        <w:rPr>
          <w:rFonts w:ascii="Times New Roman" w:hAnsi="Times New Roman"/>
          <w:color w:val="000000"/>
          <w:sz w:val="28"/>
          <w:szCs w:val="28"/>
        </w:rPr>
        <w:t xml:space="preserve"> С</w:t>
      </w:r>
      <w:proofErr w:type="gramEnd"/>
      <w:r w:rsidRPr="003336A2">
        <w:rPr>
          <w:rFonts w:ascii="Times New Roman" w:hAnsi="Times New Roman"/>
          <w:color w:val="000000"/>
          <w:sz w:val="28"/>
          <w:szCs w:val="28"/>
        </w:rPr>
        <w:t>, материал которой преобразуется в почву.</w:t>
      </w:r>
    </w:p>
    <w:p w:rsidR="00570E50" w:rsidRPr="003336A2" w:rsidRDefault="00570E50"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В пределах каждого горизонта выделяются </w:t>
      </w:r>
      <w:proofErr w:type="gramStart"/>
      <w:r w:rsidRPr="003336A2">
        <w:rPr>
          <w:rFonts w:ascii="Times New Roman" w:hAnsi="Times New Roman"/>
          <w:color w:val="000000"/>
          <w:sz w:val="28"/>
          <w:szCs w:val="28"/>
        </w:rPr>
        <w:t>более дробные</w:t>
      </w:r>
      <w:proofErr w:type="gramEnd"/>
      <w:r w:rsidRPr="003336A2">
        <w:rPr>
          <w:rFonts w:ascii="Times New Roman" w:hAnsi="Times New Roman"/>
          <w:color w:val="000000"/>
          <w:sz w:val="28"/>
          <w:szCs w:val="28"/>
        </w:rPr>
        <w:t xml:space="preserve"> слои, также сильно различающиеся по свойствам. Например, в зоне умеренного климата под хвойными или смешанными лесами горизонт</w:t>
      </w:r>
      <w:proofErr w:type="gramStart"/>
      <w:r w:rsidRPr="003336A2">
        <w:rPr>
          <w:rFonts w:ascii="Times New Roman" w:hAnsi="Times New Roman"/>
          <w:color w:val="000000"/>
          <w:sz w:val="28"/>
          <w:szCs w:val="28"/>
        </w:rPr>
        <w:t xml:space="preserve"> </w:t>
      </w:r>
      <w:r w:rsidRPr="003336A2">
        <w:rPr>
          <w:rFonts w:ascii="Times New Roman" w:hAnsi="Times New Roman"/>
          <w:i/>
          <w:iCs/>
          <w:color w:val="000000"/>
          <w:sz w:val="28"/>
          <w:szCs w:val="28"/>
        </w:rPr>
        <w:t>А</w:t>
      </w:r>
      <w:proofErr w:type="gramEnd"/>
      <w:r w:rsidRPr="003336A2">
        <w:rPr>
          <w:rFonts w:ascii="Times New Roman" w:hAnsi="Times New Roman"/>
          <w:color w:val="000000"/>
          <w:sz w:val="28"/>
          <w:szCs w:val="28"/>
        </w:rPr>
        <w:t xml:space="preserve"> состоит из подстилки </w:t>
      </w:r>
      <w:r w:rsidRPr="003336A2">
        <w:rPr>
          <w:rFonts w:ascii="Times New Roman" w:hAnsi="Times New Roman"/>
          <w:i/>
          <w:iCs/>
          <w:color w:val="000000"/>
          <w:sz w:val="28"/>
          <w:szCs w:val="28"/>
        </w:rPr>
        <w:t>(А</w:t>
      </w:r>
      <w:r w:rsidRPr="003336A2">
        <w:rPr>
          <w:rFonts w:ascii="Times New Roman" w:hAnsi="Times New Roman"/>
          <w:i/>
          <w:iCs/>
          <w:color w:val="000000"/>
          <w:sz w:val="28"/>
          <w:szCs w:val="28"/>
          <w:vertAlign w:val="subscript"/>
        </w:rPr>
        <w:t>0</w:t>
      </w:r>
      <w:r w:rsidRPr="003336A2">
        <w:rPr>
          <w:rFonts w:ascii="Times New Roman" w:hAnsi="Times New Roman"/>
          <w:i/>
          <w:iCs/>
          <w:color w:val="000000"/>
          <w:sz w:val="28"/>
          <w:szCs w:val="28"/>
        </w:rPr>
        <w:t>)</w:t>
      </w:r>
      <w:r w:rsidRPr="003336A2">
        <w:rPr>
          <w:rFonts w:ascii="Times New Roman" w:hAnsi="Times New Roman"/>
          <w:color w:val="000000"/>
          <w:sz w:val="28"/>
          <w:szCs w:val="28"/>
        </w:rPr>
        <w:t xml:space="preserve"> – слоя рыхлого скопления растительных остатков, темноокрашенного гумусового слоя </w:t>
      </w:r>
      <w:r w:rsidRPr="003336A2">
        <w:rPr>
          <w:rFonts w:ascii="Times New Roman" w:hAnsi="Times New Roman"/>
          <w:i/>
          <w:iCs/>
          <w:color w:val="000000"/>
          <w:sz w:val="28"/>
          <w:szCs w:val="28"/>
        </w:rPr>
        <w:t>(А</w:t>
      </w:r>
      <w:r w:rsidRPr="003336A2">
        <w:rPr>
          <w:rFonts w:ascii="Times New Roman" w:hAnsi="Times New Roman"/>
          <w:i/>
          <w:iCs/>
          <w:color w:val="000000"/>
          <w:sz w:val="28"/>
          <w:szCs w:val="28"/>
          <w:vertAlign w:val="subscript"/>
        </w:rPr>
        <w:t>1</w:t>
      </w:r>
      <w:r w:rsidRPr="003336A2">
        <w:rPr>
          <w:rFonts w:ascii="Times New Roman" w:hAnsi="Times New Roman"/>
          <w:i/>
          <w:iCs/>
          <w:color w:val="000000"/>
          <w:sz w:val="28"/>
          <w:szCs w:val="28"/>
        </w:rPr>
        <w:t xml:space="preserve">), </w:t>
      </w:r>
      <w:r w:rsidRPr="003336A2">
        <w:rPr>
          <w:rFonts w:ascii="Times New Roman" w:hAnsi="Times New Roman"/>
          <w:color w:val="000000"/>
          <w:sz w:val="28"/>
          <w:szCs w:val="28"/>
        </w:rPr>
        <w:t xml:space="preserve">в котором частицы органического происхождения перемешаны с минеральными, и подзолистого слоя </w:t>
      </w:r>
      <w:r w:rsidRPr="003336A2">
        <w:rPr>
          <w:rFonts w:ascii="Times New Roman" w:hAnsi="Times New Roman"/>
          <w:i/>
          <w:iCs/>
          <w:color w:val="000000"/>
          <w:sz w:val="28"/>
          <w:szCs w:val="28"/>
        </w:rPr>
        <w:t>(А</w:t>
      </w:r>
      <w:r w:rsidRPr="003336A2">
        <w:rPr>
          <w:rFonts w:ascii="Times New Roman" w:hAnsi="Times New Roman"/>
          <w:i/>
          <w:iCs/>
          <w:color w:val="000000"/>
          <w:sz w:val="28"/>
          <w:szCs w:val="28"/>
          <w:vertAlign w:val="subscript"/>
        </w:rPr>
        <w:t>2</w:t>
      </w:r>
      <w:r w:rsidRPr="003336A2">
        <w:rPr>
          <w:rFonts w:ascii="Times New Roman" w:hAnsi="Times New Roman"/>
          <w:i/>
          <w:iCs/>
          <w:color w:val="000000"/>
          <w:sz w:val="28"/>
          <w:szCs w:val="28"/>
        </w:rPr>
        <w:t>)</w:t>
      </w:r>
      <w:r w:rsidRPr="003336A2">
        <w:rPr>
          <w:rFonts w:ascii="Times New Roman" w:hAnsi="Times New Roman"/>
          <w:color w:val="000000"/>
          <w:sz w:val="28"/>
          <w:szCs w:val="28"/>
        </w:rPr>
        <w:t> – пепельно-серого по цвету, в котором преобладают соединения кремния, а все растворимые вещества вымыты в глубину почвенного профиля. Как структура, так и химизм этих слоев очень различны, и поэтому корни растений и обитатели почвы, перемещаясь всего на несколько сантиметров вверх или вниз, попадают в другие условия.</w:t>
      </w:r>
    </w:p>
    <w:p w:rsidR="00570E50" w:rsidRPr="003336A2" w:rsidRDefault="00570E50"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Размеры полостей между частицами почвы, пригодных для обитания в них животных, обычно быстро уменьшаются с глубиной. Например, в луговых почвах средний диаметр полостей на глубине 0–1 см составляет </w:t>
      </w:r>
      <w:smartTag w:uri="urn:schemas-microsoft-com:office:smarttags" w:element="metricconverter">
        <w:smartTagPr>
          <w:attr w:name="ProductID" w:val="3 мм"/>
        </w:smartTagPr>
        <w:r w:rsidRPr="003336A2">
          <w:rPr>
            <w:rFonts w:ascii="Times New Roman" w:hAnsi="Times New Roman"/>
            <w:color w:val="000000"/>
            <w:sz w:val="28"/>
            <w:szCs w:val="28"/>
          </w:rPr>
          <w:t>3 мм</w:t>
        </w:r>
      </w:smartTag>
      <w:r w:rsidRPr="003336A2">
        <w:rPr>
          <w:rFonts w:ascii="Times New Roman" w:hAnsi="Times New Roman"/>
          <w:color w:val="000000"/>
          <w:sz w:val="28"/>
          <w:szCs w:val="28"/>
        </w:rPr>
        <w:t xml:space="preserve">, 1–2 см – </w:t>
      </w:r>
      <w:smartTag w:uri="urn:schemas-microsoft-com:office:smarttags" w:element="metricconverter">
        <w:smartTagPr>
          <w:attr w:name="ProductID" w:val="2 мм"/>
        </w:smartTagPr>
        <w:r w:rsidRPr="003336A2">
          <w:rPr>
            <w:rFonts w:ascii="Times New Roman" w:hAnsi="Times New Roman"/>
            <w:color w:val="000000"/>
            <w:sz w:val="28"/>
            <w:szCs w:val="28"/>
          </w:rPr>
          <w:t>2 мм</w:t>
        </w:r>
      </w:smartTag>
      <w:r w:rsidRPr="003336A2">
        <w:rPr>
          <w:rFonts w:ascii="Times New Roman" w:hAnsi="Times New Roman"/>
          <w:color w:val="000000"/>
          <w:sz w:val="28"/>
          <w:szCs w:val="28"/>
        </w:rPr>
        <w:t xml:space="preserve">, а на глубине 2–3 см – всего </w:t>
      </w:r>
      <w:smartTag w:uri="urn:schemas-microsoft-com:office:smarttags" w:element="metricconverter">
        <w:smartTagPr>
          <w:attr w:name="ProductID" w:val="1 мм"/>
        </w:smartTagPr>
        <w:r w:rsidRPr="003336A2">
          <w:rPr>
            <w:rFonts w:ascii="Times New Roman" w:hAnsi="Times New Roman"/>
            <w:color w:val="000000"/>
            <w:sz w:val="28"/>
            <w:szCs w:val="28"/>
          </w:rPr>
          <w:t>1 мм</w:t>
        </w:r>
      </w:smartTag>
      <w:r w:rsidRPr="003336A2">
        <w:rPr>
          <w:rFonts w:ascii="Times New Roman" w:hAnsi="Times New Roman"/>
          <w:color w:val="000000"/>
          <w:sz w:val="28"/>
          <w:szCs w:val="28"/>
        </w:rPr>
        <w:t xml:space="preserve">; глубже почвенные поры еще мельче. Плотность почвы также изменяется с глубиной. Наиболее рыхлы слои, содержащие органическое вещество. </w:t>
      </w:r>
      <w:proofErr w:type="spellStart"/>
      <w:r w:rsidRPr="003336A2">
        <w:rPr>
          <w:rFonts w:ascii="Times New Roman" w:hAnsi="Times New Roman"/>
          <w:color w:val="000000"/>
          <w:sz w:val="28"/>
          <w:szCs w:val="28"/>
        </w:rPr>
        <w:t>Порозность</w:t>
      </w:r>
      <w:proofErr w:type="spellEnd"/>
      <w:r w:rsidRPr="003336A2">
        <w:rPr>
          <w:rFonts w:ascii="Times New Roman" w:hAnsi="Times New Roman"/>
          <w:color w:val="000000"/>
          <w:sz w:val="28"/>
          <w:szCs w:val="28"/>
        </w:rPr>
        <w:t xml:space="preserve"> этих слоев определяется тем, что органические вещества склеивают минеральные частицы в более крупные агрегаты, объем </w:t>
      </w:r>
      <w:proofErr w:type="gramStart"/>
      <w:r w:rsidRPr="003336A2">
        <w:rPr>
          <w:rFonts w:ascii="Times New Roman" w:hAnsi="Times New Roman"/>
          <w:color w:val="000000"/>
          <w:sz w:val="28"/>
          <w:szCs w:val="28"/>
        </w:rPr>
        <w:t>полостей</w:t>
      </w:r>
      <w:proofErr w:type="gramEnd"/>
      <w:r w:rsidRPr="003336A2">
        <w:rPr>
          <w:rFonts w:ascii="Times New Roman" w:hAnsi="Times New Roman"/>
          <w:color w:val="000000"/>
          <w:sz w:val="28"/>
          <w:szCs w:val="28"/>
        </w:rPr>
        <w:t xml:space="preserve"> между которыми увеличивается. Наиболее плотен обычно иллювиальный горизонт</w:t>
      </w:r>
      <w:proofErr w:type="gramStart"/>
      <w:r w:rsidR="00002FD6">
        <w:rPr>
          <w:rFonts w:ascii="Times New Roman" w:hAnsi="Times New Roman"/>
          <w:color w:val="000000"/>
          <w:sz w:val="28"/>
          <w:szCs w:val="28"/>
        </w:rPr>
        <w:t xml:space="preserve"> </w:t>
      </w:r>
      <w:r w:rsidRPr="003336A2">
        <w:rPr>
          <w:rFonts w:ascii="Times New Roman" w:hAnsi="Times New Roman"/>
          <w:i/>
          <w:iCs/>
          <w:color w:val="000000"/>
          <w:sz w:val="28"/>
          <w:szCs w:val="28"/>
        </w:rPr>
        <w:t>В</w:t>
      </w:r>
      <w:proofErr w:type="gramEnd"/>
      <w:r w:rsidRPr="003336A2">
        <w:rPr>
          <w:rFonts w:ascii="Times New Roman" w:hAnsi="Times New Roman"/>
          <w:i/>
          <w:iCs/>
          <w:color w:val="000000"/>
          <w:sz w:val="28"/>
          <w:szCs w:val="28"/>
        </w:rPr>
        <w:t xml:space="preserve">, </w:t>
      </w:r>
      <w:r w:rsidR="00E83541">
        <w:rPr>
          <w:rFonts w:ascii="Times New Roman" w:hAnsi="Times New Roman"/>
          <w:color w:val="000000"/>
          <w:sz w:val="28"/>
          <w:szCs w:val="28"/>
        </w:rPr>
        <w:t>сцементированный вымытыми в н</w:t>
      </w:r>
      <w:r w:rsidRPr="003336A2">
        <w:rPr>
          <w:rFonts w:ascii="Times New Roman" w:hAnsi="Times New Roman"/>
          <w:color w:val="000000"/>
          <w:sz w:val="28"/>
          <w:szCs w:val="28"/>
        </w:rPr>
        <w:t>его коллоидными частицами.</w:t>
      </w:r>
    </w:p>
    <w:p w:rsidR="00C75E85" w:rsidRDefault="00570E50"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Влага в почве присутствует в различных состояниях: </w:t>
      </w:r>
    </w:p>
    <w:p w:rsidR="00C75E85" w:rsidRDefault="00570E50" w:rsidP="00F03423">
      <w:pPr>
        <w:numPr>
          <w:ilvl w:val="0"/>
          <w:numId w:val="35"/>
        </w:numPr>
        <w:spacing w:after="0" w:line="240" w:lineRule="auto"/>
        <w:jc w:val="both"/>
        <w:rPr>
          <w:rFonts w:ascii="Times New Roman" w:hAnsi="Times New Roman"/>
          <w:color w:val="000000"/>
          <w:sz w:val="28"/>
          <w:szCs w:val="28"/>
        </w:rPr>
      </w:pPr>
      <w:proofErr w:type="gramStart"/>
      <w:r w:rsidRPr="003336A2">
        <w:rPr>
          <w:rFonts w:ascii="Times New Roman" w:hAnsi="Times New Roman"/>
          <w:color w:val="000000"/>
          <w:sz w:val="28"/>
          <w:szCs w:val="28"/>
        </w:rPr>
        <w:t>связанная</w:t>
      </w:r>
      <w:proofErr w:type="gramEnd"/>
      <w:r w:rsidRPr="003336A2">
        <w:rPr>
          <w:rFonts w:ascii="Times New Roman" w:hAnsi="Times New Roman"/>
          <w:color w:val="000000"/>
          <w:sz w:val="28"/>
          <w:szCs w:val="28"/>
        </w:rPr>
        <w:t xml:space="preserve"> (гигроскопическая и пленочная) прочно удерживается поверхностью почвенных частиц; </w:t>
      </w:r>
    </w:p>
    <w:p w:rsidR="00C75E85" w:rsidRDefault="00570E50" w:rsidP="00F03423">
      <w:pPr>
        <w:numPr>
          <w:ilvl w:val="0"/>
          <w:numId w:val="35"/>
        </w:numPr>
        <w:spacing w:after="0" w:line="240" w:lineRule="auto"/>
        <w:jc w:val="both"/>
        <w:rPr>
          <w:rFonts w:ascii="Times New Roman" w:hAnsi="Times New Roman"/>
          <w:color w:val="000000"/>
          <w:sz w:val="28"/>
          <w:szCs w:val="28"/>
        </w:rPr>
      </w:pPr>
      <w:proofErr w:type="gramStart"/>
      <w:r w:rsidRPr="003336A2">
        <w:rPr>
          <w:rFonts w:ascii="Times New Roman" w:hAnsi="Times New Roman"/>
          <w:color w:val="000000"/>
          <w:sz w:val="28"/>
          <w:szCs w:val="28"/>
        </w:rPr>
        <w:t>капиллярная</w:t>
      </w:r>
      <w:proofErr w:type="gramEnd"/>
      <w:r w:rsidRPr="003336A2">
        <w:rPr>
          <w:rFonts w:ascii="Times New Roman" w:hAnsi="Times New Roman"/>
          <w:color w:val="000000"/>
          <w:sz w:val="28"/>
          <w:szCs w:val="28"/>
        </w:rPr>
        <w:t xml:space="preserve"> занимает мелкие поры и может передвигаться по ним в различных направлениях; </w:t>
      </w:r>
    </w:p>
    <w:p w:rsidR="00C75E85" w:rsidRDefault="00570E50" w:rsidP="00F03423">
      <w:pPr>
        <w:numPr>
          <w:ilvl w:val="0"/>
          <w:numId w:val="35"/>
        </w:numPr>
        <w:spacing w:after="0" w:line="240" w:lineRule="auto"/>
        <w:jc w:val="both"/>
        <w:rPr>
          <w:rFonts w:ascii="Times New Roman" w:hAnsi="Times New Roman"/>
          <w:color w:val="000000"/>
          <w:sz w:val="28"/>
          <w:szCs w:val="28"/>
        </w:rPr>
      </w:pPr>
      <w:proofErr w:type="gramStart"/>
      <w:r w:rsidRPr="003336A2">
        <w:rPr>
          <w:rFonts w:ascii="Times New Roman" w:hAnsi="Times New Roman"/>
          <w:color w:val="000000"/>
          <w:sz w:val="28"/>
          <w:szCs w:val="28"/>
        </w:rPr>
        <w:t>гравитационная</w:t>
      </w:r>
      <w:proofErr w:type="gramEnd"/>
      <w:r w:rsidRPr="003336A2">
        <w:rPr>
          <w:rFonts w:ascii="Times New Roman" w:hAnsi="Times New Roman"/>
          <w:color w:val="000000"/>
          <w:sz w:val="28"/>
          <w:szCs w:val="28"/>
        </w:rPr>
        <w:t xml:space="preserve"> заполняет более крупные пустоты и медленно просачивается вниз под влиянием силы тяжести; </w:t>
      </w:r>
    </w:p>
    <w:p w:rsidR="00570E50" w:rsidRPr="003336A2" w:rsidRDefault="00570E50" w:rsidP="00F03423">
      <w:pPr>
        <w:numPr>
          <w:ilvl w:val="0"/>
          <w:numId w:val="35"/>
        </w:numPr>
        <w:spacing w:after="0" w:line="240" w:lineRule="auto"/>
        <w:jc w:val="both"/>
        <w:rPr>
          <w:rFonts w:ascii="Times New Roman" w:hAnsi="Times New Roman"/>
          <w:color w:val="000000"/>
          <w:sz w:val="28"/>
          <w:szCs w:val="28"/>
        </w:rPr>
      </w:pPr>
      <w:proofErr w:type="gramStart"/>
      <w:r w:rsidRPr="003336A2">
        <w:rPr>
          <w:rFonts w:ascii="Times New Roman" w:hAnsi="Times New Roman"/>
          <w:color w:val="000000"/>
          <w:sz w:val="28"/>
          <w:szCs w:val="28"/>
        </w:rPr>
        <w:t>парообразная</w:t>
      </w:r>
      <w:proofErr w:type="gramEnd"/>
      <w:r w:rsidRPr="003336A2">
        <w:rPr>
          <w:rFonts w:ascii="Times New Roman" w:hAnsi="Times New Roman"/>
          <w:color w:val="000000"/>
          <w:sz w:val="28"/>
          <w:szCs w:val="28"/>
        </w:rPr>
        <w:t xml:space="preserve"> содержится в почвенном воздухе.</w:t>
      </w:r>
    </w:p>
    <w:p w:rsidR="00570E50" w:rsidRPr="003336A2" w:rsidRDefault="00570E50"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Содержание воды неодинаково в разных почвах и в разное время. Если слишком много гравитационной влаги, то режим почвы близок к режиму водоемов. В сухой почве остается только связанная вода и условия приближаются </w:t>
      </w:r>
      <w:proofErr w:type="gramStart"/>
      <w:r w:rsidRPr="003336A2">
        <w:rPr>
          <w:rFonts w:ascii="Times New Roman" w:hAnsi="Times New Roman"/>
          <w:color w:val="000000"/>
          <w:sz w:val="28"/>
          <w:szCs w:val="28"/>
        </w:rPr>
        <w:t>к</w:t>
      </w:r>
      <w:proofErr w:type="gramEnd"/>
      <w:r w:rsidRPr="003336A2">
        <w:rPr>
          <w:rFonts w:ascii="Times New Roman" w:hAnsi="Times New Roman"/>
          <w:color w:val="000000"/>
          <w:sz w:val="28"/>
          <w:szCs w:val="28"/>
        </w:rPr>
        <w:t xml:space="preserve"> наземным. Однако даже в наиболее сухих почвах воздух влажнее наземного, поэтому обитатели почвы значительно менее подвержены угрозе высыхания, чем на поверхности.</w:t>
      </w:r>
    </w:p>
    <w:p w:rsidR="00570E50" w:rsidRPr="003336A2" w:rsidRDefault="00570E50"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Состав почвенного воздуха изменчив. С глубиной в нем сильно падает содержание кислорода и возрастает концентрация углекислого газа. В связи с присутствием в почве разлагающихся органических веществ в почвенном </w:t>
      </w:r>
      <w:r w:rsidRPr="003336A2">
        <w:rPr>
          <w:rFonts w:ascii="Times New Roman" w:hAnsi="Times New Roman"/>
          <w:color w:val="000000"/>
          <w:sz w:val="28"/>
          <w:szCs w:val="28"/>
        </w:rPr>
        <w:lastRenderedPageBreak/>
        <w:t>воздухе может быть высокая концентрация таких токсичных газов, как аммиак, сероводород, метан и др. При затоплении почвы или интенсивном гниении растительных остатков местами могут возникать полностью анаэробные условия.</w:t>
      </w:r>
    </w:p>
    <w:p w:rsidR="00570E50" w:rsidRPr="003336A2" w:rsidRDefault="00570E50"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Колебания температуры резки только на поверхности почвы. Здесь они могут быть даже сильнее, чем в приземном слое воздуха. Однако с каждым сантиметром вглубь суточные и сезонные температурные изменения становятся все меньше и на глубине 1–1,5 м практически уже не прослеживаются (</w:t>
      </w:r>
      <w:r w:rsidR="00C75E85">
        <w:rPr>
          <w:rFonts w:ascii="Times New Roman" w:hAnsi="Times New Roman"/>
          <w:color w:val="000000"/>
          <w:sz w:val="28"/>
          <w:szCs w:val="28"/>
        </w:rPr>
        <w:t>Р</w:t>
      </w:r>
      <w:r w:rsidRPr="003336A2">
        <w:rPr>
          <w:rFonts w:ascii="Times New Roman" w:hAnsi="Times New Roman"/>
          <w:color w:val="000000"/>
          <w:sz w:val="28"/>
          <w:szCs w:val="28"/>
        </w:rPr>
        <w:t>ис. </w:t>
      </w:r>
      <w:r w:rsidR="00C75E85">
        <w:rPr>
          <w:rFonts w:ascii="Times New Roman" w:hAnsi="Times New Roman"/>
          <w:color w:val="000000"/>
          <w:sz w:val="28"/>
          <w:szCs w:val="28"/>
        </w:rPr>
        <w:t>1</w:t>
      </w:r>
      <w:r w:rsidR="00521C9D">
        <w:rPr>
          <w:rFonts w:ascii="Times New Roman" w:hAnsi="Times New Roman"/>
          <w:color w:val="000000"/>
          <w:sz w:val="28"/>
          <w:szCs w:val="28"/>
        </w:rPr>
        <w:t>3</w:t>
      </w:r>
      <w:r w:rsidRPr="003336A2">
        <w:rPr>
          <w:rFonts w:ascii="Times New Roman" w:hAnsi="Times New Roman"/>
          <w:color w:val="000000"/>
          <w:sz w:val="28"/>
          <w:szCs w:val="28"/>
        </w:rPr>
        <w:t>).</w:t>
      </w:r>
    </w:p>
    <w:p w:rsidR="00570E50" w:rsidRPr="003336A2" w:rsidRDefault="00570E50" w:rsidP="00F03423">
      <w:pPr>
        <w:spacing w:after="0" w:line="240" w:lineRule="auto"/>
        <w:jc w:val="center"/>
        <w:rPr>
          <w:rFonts w:ascii="Times New Roman" w:hAnsi="Times New Roman"/>
          <w:color w:val="000000"/>
          <w:sz w:val="28"/>
          <w:szCs w:val="28"/>
        </w:rPr>
      </w:pPr>
      <w:r w:rsidRPr="003336A2">
        <w:rPr>
          <w:rFonts w:ascii="Times New Roman" w:hAnsi="Times New Roman"/>
          <w:color w:val="000000"/>
          <w:sz w:val="28"/>
          <w:szCs w:val="28"/>
        </w:rPr>
        <w:br/>
      </w:r>
      <w:r w:rsidR="00952962">
        <w:rPr>
          <w:rFonts w:ascii="Times New Roman" w:hAnsi="Times New Roman"/>
          <w:noProof/>
          <w:color w:val="000000"/>
          <w:sz w:val="28"/>
          <w:szCs w:val="28"/>
        </w:rPr>
        <w:drawing>
          <wp:inline distT="0" distB="0" distL="0" distR="0">
            <wp:extent cx="2861945" cy="2315845"/>
            <wp:effectExtent l="0" t="0" r="0" b="0"/>
            <wp:docPr id="16"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61945" cy="2315845"/>
                    </a:xfrm>
                    <a:prstGeom prst="rect">
                      <a:avLst/>
                    </a:prstGeom>
                    <a:noFill/>
                    <a:ln>
                      <a:noFill/>
                    </a:ln>
                  </pic:spPr>
                </pic:pic>
              </a:graphicData>
            </a:graphic>
          </wp:inline>
        </w:drawing>
      </w:r>
    </w:p>
    <w:p w:rsidR="00570E50" w:rsidRPr="00C75E85" w:rsidRDefault="00570E50" w:rsidP="00F03423">
      <w:pPr>
        <w:spacing w:after="0" w:line="240" w:lineRule="auto"/>
        <w:jc w:val="center"/>
        <w:rPr>
          <w:rFonts w:ascii="Times New Roman" w:hAnsi="Times New Roman"/>
          <w:b/>
          <w:i/>
          <w:color w:val="000000"/>
          <w:sz w:val="28"/>
          <w:szCs w:val="28"/>
        </w:rPr>
      </w:pPr>
      <w:r w:rsidRPr="00C75E85">
        <w:rPr>
          <w:rFonts w:ascii="Times New Roman" w:hAnsi="Times New Roman"/>
          <w:b/>
          <w:bCs/>
          <w:iCs/>
          <w:color w:val="000000"/>
          <w:sz w:val="28"/>
          <w:szCs w:val="28"/>
        </w:rPr>
        <w:t>Рис. </w:t>
      </w:r>
      <w:r w:rsidR="00C75E85">
        <w:rPr>
          <w:rFonts w:ascii="Times New Roman" w:hAnsi="Times New Roman"/>
          <w:b/>
          <w:bCs/>
          <w:iCs/>
          <w:color w:val="000000"/>
          <w:sz w:val="28"/>
          <w:szCs w:val="28"/>
        </w:rPr>
        <w:t>1</w:t>
      </w:r>
      <w:r w:rsidR="00521C9D">
        <w:rPr>
          <w:rFonts w:ascii="Times New Roman" w:hAnsi="Times New Roman"/>
          <w:b/>
          <w:bCs/>
          <w:iCs/>
          <w:color w:val="000000"/>
          <w:sz w:val="28"/>
          <w:szCs w:val="28"/>
        </w:rPr>
        <w:t>3</w:t>
      </w:r>
      <w:r w:rsidRPr="00C75E85">
        <w:rPr>
          <w:rFonts w:ascii="Times New Roman" w:hAnsi="Times New Roman"/>
          <w:b/>
          <w:bCs/>
          <w:iCs/>
          <w:color w:val="000000"/>
          <w:sz w:val="28"/>
          <w:szCs w:val="28"/>
        </w:rPr>
        <w:t>.</w:t>
      </w:r>
      <w:r w:rsidRPr="00C75E85">
        <w:rPr>
          <w:rFonts w:ascii="Times New Roman" w:hAnsi="Times New Roman"/>
          <w:b/>
          <w:bCs/>
          <w:i/>
          <w:iCs/>
          <w:color w:val="000000"/>
          <w:sz w:val="28"/>
          <w:szCs w:val="28"/>
        </w:rPr>
        <w:t xml:space="preserve"> </w:t>
      </w:r>
      <w:r w:rsidRPr="00C75E85">
        <w:rPr>
          <w:rFonts w:ascii="Times New Roman" w:hAnsi="Times New Roman"/>
          <w:b/>
          <w:i/>
          <w:color w:val="000000"/>
          <w:sz w:val="28"/>
          <w:szCs w:val="28"/>
        </w:rPr>
        <w:t>Уменьшение годовых колебаний температуры почвы с глубиной (по К. Шмидт-</w:t>
      </w:r>
      <w:proofErr w:type="spellStart"/>
      <w:r w:rsidRPr="00C75E85">
        <w:rPr>
          <w:rFonts w:ascii="Times New Roman" w:hAnsi="Times New Roman"/>
          <w:b/>
          <w:i/>
          <w:color w:val="000000"/>
          <w:sz w:val="28"/>
          <w:szCs w:val="28"/>
        </w:rPr>
        <w:t>Нильсону</w:t>
      </w:r>
      <w:proofErr w:type="spellEnd"/>
      <w:r w:rsidRPr="00C75E85">
        <w:rPr>
          <w:rFonts w:ascii="Times New Roman" w:hAnsi="Times New Roman"/>
          <w:b/>
          <w:i/>
          <w:color w:val="000000"/>
          <w:sz w:val="28"/>
          <w:szCs w:val="28"/>
        </w:rPr>
        <w:t>, 1972). Заштрихованная часть – размах годовых колебаний температуры</w:t>
      </w:r>
    </w:p>
    <w:p w:rsidR="00570E50" w:rsidRPr="003336A2" w:rsidRDefault="00570E50" w:rsidP="00183EEE">
      <w:pPr>
        <w:spacing w:after="0" w:line="240" w:lineRule="auto"/>
        <w:ind w:firstLine="709"/>
        <w:jc w:val="both"/>
        <w:rPr>
          <w:rFonts w:ascii="Times New Roman" w:hAnsi="Times New Roman"/>
          <w:color w:val="000000"/>
          <w:sz w:val="28"/>
          <w:szCs w:val="28"/>
        </w:rPr>
      </w:pPr>
    </w:p>
    <w:p w:rsidR="00570E50" w:rsidRPr="003336A2" w:rsidRDefault="00570E50"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Все эти особенности приводят к тому, что, несмотря на большую неоднородность экологических условий в почве, она выступает как достаточно стабильная среда, особенно для подвижных организмов. Крутой градиент температур и влажности в почвенном профиле позволяет почвенным животным путем незначительных перемещений обеспечить себе подходящую экологическую обстановку.</w:t>
      </w:r>
    </w:p>
    <w:p w:rsidR="00570E50" w:rsidRPr="003336A2" w:rsidRDefault="00570E50" w:rsidP="00183EEE">
      <w:pPr>
        <w:spacing w:after="0" w:line="240" w:lineRule="auto"/>
        <w:ind w:firstLine="709"/>
        <w:jc w:val="both"/>
        <w:rPr>
          <w:rFonts w:ascii="Times New Roman" w:hAnsi="Times New Roman"/>
          <w:color w:val="000000"/>
          <w:sz w:val="28"/>
          <w:szCs w:val="28"/>
        </w:rPr>
      </w:pPr>
      <w:bookmarkStart w:id="45" w:name="t36"/>
      <w:bookmarkEnd w:id="45"/>
      <w:r w:rsidRPr="003336A2">
        <w:rPr>
          <w:rFonts w:ascii="Times New Roman" w:hAnsi="Times New Roman"/>
          <w:color w:val="000000"/>
          <w:sz w:val="28"/>
          <w:szCs w:val="28"/>
        </w:rPr>
        <w:t xml:space="preserve">Неоднородность почвы приводит к тому, что для организмов разных размеров она выступает как разная среда. Для микроорганизмов особое значение имеет огромная суммарная поверхность почвенных частиц, так как на них адсорбируется подавляющая часть микробного населения. Сложность почвенной среды создает большое разнообразие условий для самых разных функциональных групп: аэробов и анаэробов, потребителей органических и минеральных соединений. Для распределения микроорганизмов в почве характерна мелкая </w:t>
      </w:r>
      <w:proofErr w:type="spellStart"/>
      <w:r w:rsidRPr="003336A2">
        <w:rPr>
          <w:rFonts w:ascii="Times New Roman" w:hAnsi="Times New Roman"/>
          <w:color w:val="000000"/>
          <w:sz w:val="28"/>
          <w:szCs w:val="28"/>
        </w:rPr>
        <w:t>очаговость</w:t>
      </w:r>
      <w:proofErr w:type="spellEnd"/>
      <w:r w:rsidRPr="003336A2">
        <w:rPr>
          <w:rFonts w:ascii="Times New Roman" w:hAnsi="Times New Roman"/>
          <w:color w:val="000000"/>
          <w:sz w:val="28"/>
          <w:szCs w:val="28"/>
        </w:rPr>
        <w:t>, поскольку даже на протяжении нескольких миллиметров могут сменяться разные экологические зоны.</w:t>
      </w:r>
    </w:p>
    <w:p w:rsidR="008844A0" w:rsidRPr="003336A2" w:rsidRDefault="008844A0"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По размерам особей представители почвенной фауны делятся на четыре группы:</w:t>
      </w:r>
    </w:p>
    <w:p w:rsidR="008844A0" w:rsidRPr="003336A2" w:rsidRDefault="008844A0" w:rsidP="00F03423">
      <w:pPr>
        <w:pStyle w:val="a3"/>
        <w:numPr>
          <w:ilvl w:val="0"/>
          <w:numId w:val="37"/>
        </w:numPr>
        <w:spacing w:after="0" w:line="240" w:lineRule="auto"/>
        <w:ind w:left="993"/>
        <w:jc w:val="both"/>
        <w:rPr>
          <w:rFonts w:ascii="Times New Roman" w:hAnsi="Times New Roman"/>
          <w:color w:val="000000"/>
          <w:sz w:val="28"/>
          <w:szCs w:val="28"/>
        </w:rPr>
      </w:pPr>
      <w:r w:rsidRPr="003336A2">
        <w:rPr>
          <w:rFonts w:ascii="Times New Roman" w:hAnsi="Times New Roman"/>
          <w:b/>
          <w:color w:val="000000"/>
          <w:sz w:val="28"/>
          <w:szCs w:val="28"/>
        </w:rPr>
        <w:t>микрофауна</w:t>
      </w:r>
      <w:r w:rsidRPr="003336A2">
        <w:rPr>
          <w:rFonts w:ascii="Times New Roman" w:hAnsi="Times New Roman"/>
          <w:color w:val="000000"/>
          <w:sz w:val="28"/>
          <w:szCs w:val="28"/>
        </w:rPr>
        <w:t xml:space="preserve"> — организмы менее 0,2 мм (главным образом, простейшие, нематоды, </w:t>
      </w:r>
      <w:proofErr w:type="spellStart"/>
      <w:r w:rsidRPr="003336A2">
        <w:rPr>
          <w:rFonts w:ascii="Times New Roman" w:hAnsi="Times New Roman"/>
          <w:color w:val="000000"/>
          <w:sz w:val="28"/>
          <w:szCs w:val="28"/>
        </w:rPr>
        <w:t>ризоподы</w:t>
      </w:r>
      <w:proofErr w:type="spellEnd"/>
      <w:r w:rsidRPr="003336A2">
        <w:rPr>
          <w:rFonts w:ascii="Times New Roman" w:hAnsi="Times New Roman"/>
          <w:color w:val="000000"/>
          <w:sz w:val="28"/>
          <w:szCs w:val="28"/>
        </w:rPr>
        <w:t>, эхинококки, живущие во влажной почвенной среде);</w:t>
      </w:r>
    </w:p>
    <w:p w:rsidR="008844A0" w:rsidRPr="003336A2" w:rsidRDefault="008844A0" w:rsidP="00F03423">
      <w:pPr>
        <w:pStyle w:val="a3"/>
        <w:numPr>
          <w:ilvl w:val="0"/>
          <w:numId w:val="37"/>
        </w:numPr>
        <w:spacing w:after="0" w:line="240" w:lineRule="auto"/>
        <w:ind w:left="993"/>
        <w:jc w:val="both"/>
        <w:rPr>
          <w:rFonts w:ascii="Times New Roman" w:hAnsi="Times New Roman"/>
          <w:color w:val="000000"/>
          <w:sz w:val="28"/>
          <w:szCs w:val="28"/>
        </w:rPr>
      </w:pPr>
      <w:proofErr w:type="spellStart"/>
      <w:r w:rsidRPr="003336A2">
        <w:rPr>
          <w:rFonts w:ascii="Times New Roman" w:hAnsi="Times New Roman"/>
          <w:b/>
          <w:color w:val="000000"/>
          <w:sz w:val="28"/>
          <w:szCs w:val="28"/>
        </w:rPr>
        <w:lastRenderedPageBreak/>
        <w:t>мезофауна</w:t>
      </w:r>
      <w:proofErr w:type="spellEnd"/>
      <w:r w:rsidRPr="003336A2">
        <w:rPr>
          <w:rFonts w:ascii="Times New Roman" w:hAnsi="Times New Roman"/>
          <w:color w:val="000000"/>
          <w:sz w:val="28"/>
          <w:szCs w:val="28"/>
        </w:rPr>
        <w:t> — животные размером от 0,2 до 4 мм (</w:t>
      </w:r>
      <w:proofErr w:type="spellStart"/>
      <w:r w:rsidRPr="003336A2">
        <w:rPr>
          <w:rFonts w:ascii="Times New Roman" w:hAnsi="Times New Roman"/>
          <w:color w:val="000000"/>
          <w:sz w:val="28"/>
          <w:szCs w:val="28"/>
        </w:rPr>
        <w:t>микроартроподы</w:t>
      </w:r>
      <w:proofErr w:type="spellEnd"/>
      <w:r w:rsidRPr="003336A2">
        <w:rPr>
          <w:rFonts w:ascii="Times New Roman" w:hAnsi="Times New Roman"/>
          <w:color w:val="000000"/>
          <w:sz w:val="28"/>
          <w:szCs w:val="28"/>
        </w:rPr>
        <w:t>, мельчайшие насекомые и специфические черви, приспособленные к жизни в почве, имеющей достаточно влажный воздух);</w:t>
      </w:r>
    </w:p>
    <w:p w:rsidR="008844A0" w:rsidRPr="003336A2" w:rsidRDefault="008844A0" w:rsidP="00F03423">
      <w:pPr>
        <w:pStyle w:val="a3"/>
        <w:numPr>
          <w:ilvl w:val="0"/>
          <w:numId w:val="37"/>
        </w:numPr>
        <w:spacing w:after="0" w:line="240" w:lineRule="auto"/>
        <w:ind w:left="993"/>
        <w:jc w:val="both"/>
        <w:rPr>
          <w:rFonts w:ascii="Times New Roman" w:hAnsi="Times New Roman"/>
          <w:color w:val="000000"/>
          <w:sz w:val="28"/>
          <w:szCs w:val="28"/>
        </w:rPr>
      </w:pPr>
      <w:r w:rsidRPr="003336A2">
        <w:rPr>
          <w:rFonts w:ascii="Times New Roman" w:hAnsi="Times New Roman"/>
          <w:b/>
          <w:color w:val="000000"/>
          <w:sz w:val="28"/>
          <w:szCs w:val="28"/>
        </w:rPr>
        <w:t>макрофауна</w:t>
      </w:r>
      <w:r w:rsidRPr="003336A2">
        <w:rPr>
          <w:rFonts w:ascii="Times New Roman" w:hAnsi="Times New Roman"/>
          <w:color w:val="000000"/>
          <w:sz w:val="28"/>
          <w:szCs w:val="28"/>
        </w:rPr>
        <w:t> — животные размером 4—80 мм (земляные черви, моллюски, насекомые — муравьи, термиты и др.);</w:t>
      </w:r>
    </w:p>
    <w:p w:rsidR="008844A0" w:rsidRPr="003336A2" w:rsidRDefault="008844A0" w:rsidP="00F03423">
      <w:pPr>
        <w:pStyle w:val="a3"/>
        <w:numPr>
          <w:ilvl w:val="0"/>
          <w:numId w:val="37"/>
        </w:numPr>
        <w:spacing w:after="0" w:line="240" w:lineRule="auto"/>
        <w:ind w:left="993"/>
        <w:jc w:val="both"/>
        <w:rPr>
          <w:rFonts w:ascii="Times New Roman" w:hAnsi="Times New Roman"/>
          <w:color w:val="000000"/>
          <w:sz w:val="28"/>
          <w:szCs w:val="28"/>
        </w:rPr>
      </w:pPr>
      <w:r w:rsidRPr="003336A2">
        <w:rPr>
          <w:rFonts w:ascii="Times New Roman" w:hAnsi="Times New Roman"/>
          <w:b/>
          <w:color w:val="000000"/>
          <w:sz w:val="28"/>
          <w:szCs w:val="28"/>
        </w:rPr>
        <w:t>мегафауна</w:t>
      </w:r>
      <w:r w:rsidRPr="003336A2">
        <w:rPr>
          <w:rFonts w:ascii="Times New Roman" w:hAnsi="Times New Roman"/>
          <w:color w:val="000000"/>
          <w:sz w:val="28"/>
          <w:szCs w:val="28"/>
        </w:rPr>
        <w:t> — животные более 80 мм (крупные насекомые, скорпионы, кроты, змеи, мелкие и крупные грызуны, лисы, барсуки и другие животные, роющие в почвах ходы и норы).</w:t>
      </w:r>
    </w:p>
    <w:p w:rsidR="008844A0" w:rsidRPr="003336A2" w:rsidRDefault="008844A0"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Рассмотрим подробнее каждую из групп.</w:t>
      </w:r>
    </w:p>
    <w:p w:rsidR="00570E50" w:rsidRPr="003336A2" w:rsidRDefault="00570E50"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Для мелких почвенных животных (</w:t>
      </w:r>
      <w:r w:rsidR="00FD7CD5">
        <w:rPr>
          <w:rFonts w:ascii="Times New Roman" w:hAnsi="Times New Roman"/>
          <w:color w:val="000000"/>
          <w:sz w:val="28"/>
          <w:szCs w:val="28"/>
        </w:rPr>
        <w:t>Р</w:t>
      </w:r>
      <w:r w:rsidRPr="003336A2">
        <w:rPr>
          <w:rFonts w:ascii="Times New Roman" w:hAnsi="Times New Roman"/>
          <w:color w:val="000000"/>
          <w:sz w:val="28"/>
          <w:szCs w:val="28"/>
        </w:rPr>
        <w:t>ис. </w:t>
      </w:r>
      <w:r w:rsidR="00FD7CD5">
        <w:rPr>
          <w:rFonts w:ascii="Times New Roman" w:hAnsi="Times New Roman"/>
          <w:color w:val="000000"/>
          <w:sz w:val="28"/>
          <w:szCs w:val="28"/>
        </w:rPr>
        <w:t>1</w:t>
      </w:r>
      <w:r w:rsidR="00521C9D">
        <w:rPr>
          <w:rFonts w:ascii="Times New Roman" w:hAnsi="Times New Roman"/>
          <w:color w:val="000000"/>
          <w:sz w:val="28"/>
          <w:szCs w:val="28"/>
        </w:rPr>
        <w:t>4</w:t>
      </w:r>
      <w:r w:rsidRPr="003336A2">
        <w:rPr>
          <w:rFonts w:ascii="Times New Roman" w:hAnsi="Times New Roman"/>
          <w:color w:val="000000"/>
          <w:sz w:val="28"/>
          <w:szCs w:val="28"/>
        </w:rPr>
        <w:t xml:space="preserve">, </w:t>
      </w:r>
      <w:r w:rsidR="00FD7CD5">
        <w:rPr>
          <w:rFonts w:ascii="Times New Roman" w:hAnsi="Times New Roman"/>
          <w:color w:val="000000"/>
          <w:sz w:val="28"/>
          <w:szCs w:val="28"/>
        </w:rPr>
        <w:t>1</w:t>
      </w:r>
      <w:r w:rsidR="00521C9D">
        <w:rPr>
          <w:rFonts w:ascii="Times New Roman" w:hAnsi="Times New Roman"/>
          <w:color w:val="000000"/>
          <w:sz w:val="28"/>
          <w:szCs w:val="28"/>
        </w:rPr>
        <w:t>5</w:t>
      </w:r>
      <w:r w:rsidRPr="003336A2">
        <w:rPr>
          <w:rFonts w:ascii="Times New Roman" w:hAnsi="Times New Roman"/>
          <w:color w:val="000000"/>
          <w:sz w:val="28"/>
          <w:szCs w:val="28"/>
        </w:rPr>
        <w:t xml:space="preserve">), которых объединяют под названием </w:t>
      </w:r>
      <w:r w:rsidRPr="003336A2">
        <w:rPr>
          <w:rFonts w:ascii="Times New Roman" w:hAnsi="Times New Roman"/>
          <w:b/>
          <w:bCs/>
          <w:i/>
          <w:iCs/>
          <w:color w:val="000000"/>
          <w:sz w:val="28"/>
          <w:szCs w:val="28"/>
        </w:rPr>
        <w:t xml:space="preserve">микрофауна </w:t>
      </w:r>
      <w:r w:rsidRPr="003336A2">
        <w:rPr>
          <w:rFonts w:ascii="Times New Roman" w:hAnsi="Times New Roman"/>
          <w:color w:val="000000"/>
          <w:sz w:val="28"/>
          <w:szCs w:val="28"/>
        </w:rPr>
        <w:t xml:space="preserve">(простейшие, коловратки, тихоходки, нематоды и др.), почва – это система </w:t>
      </w:r>
      <w:proofErr w:type="spellStart"/>
      <w:r w:rsidRPr="003336A2">
        <w:rPr>
          <w:rFonts w:ascii="Times New Roman" w:hAnsi="Times New Roman"/>
          <w:color w:val="000000"/>
          <w:sz w:val="28"/>
          <w:szCs w:val="28"/>
        </w:rPr>
        <w:t>микроводоемов</w:t>
      </w:r>
      <w:proofErr w:type="spellEnd"/>
      <w:r w:rsidRPr="003336A2">
        <w:rPr>
          <w:rFonts w:ascii="Times New Roman" w:hAnsi="Times New Roman"/>
          <w:color w:val="000000"/>
          <w:sz w:val="28"/>
          <w:szCs w:val="28"/>
        </w:rPr>
        <w:t xml:space="preserve">. По существу, это водные организмы. Они живут в почвенных порах, заполненных гравитационной или капиллярной водой, а часть жизни могут, как и микроорганизмы, находиться в адсорбированном состоянии на поверхности частиц в тонких прослойках пленочной влаги. Многие из этих видов обитают и в обычных водоемах. Однако почвенные формы намного мельче </w:t>
      </w:r>
      <w:proofErr w:type="gramStart"/>
      <w:r w:rsidRPr="003336A2">
        <w:rPr>
          <w:rFonts w:ascii="Times New Roman" w:hAnsi="Times New Roman"/>
          <w:color w:val="000000"/>
          <w:sz w:val="28"/>
          <w:szCs w:val="28"/>
        </w:rPr>
        <w:t>пресноводных</w:t>
      </w:r>
      <w:proofErr w:type="gramEnd"/>
      <w:r w:rsidRPr="003336A2">
        <w:rPr>
          <w:rFonts w:ascii="Times New Roman" w:hAnsi="Times New Roman"/>
          <w:color w:val="000000"/>
          <w:sz w:val="28"/>
          <w:szCs w:val="28"/>
        </w:rPr>
        <w:t xml:space="preserve"> и, кроме того, отличаются способностью долго находиться в инцистированном состоянии, пережидая неблагоприятные периоды. В то время как пресноводные амебы имеют размеры 50-100 мкм, почвенные – всего 10–15. Особенно мелки представители жгутиковых, нередко всего 2–5 мкм. Почвенные инфузории также имеют карликовые размеры и к тому же могут сильно менять форму тела.</w:t>
      </w:r>
    </w:p>
    <w:p w:rsidR="00570E50" w:rsidRPr="003336A2" w:rsidRDefault="00570E50" w:rsidP="00F03423">
      <w:pPr>
        <w:spacing w:after="0" w:line="240" w:lineRule="auto"/>
        <w:jc w:val="center"/>
        <w:rPr>
          <w:rFonts w:ascii="Times New Roman" w:hAnsi="Times New Roman"/>
          <w:color w:val="000000"/>
          <w:sz w:val="28"/>
          <w:szCs w:val="28"/>
        </w:rPr>
      </w:pPr>
      <w:r w:rsidRPr="003336A2">
        <w:rPr>
          <w:rFonts w:ascii="Times New Roman" w:hAnsi="Times New Roman"/>
          <w:color w:val="000000"/>
          <w:sz w:val="28"/>
          <w:szCs w:val="28"/>
        </w:rPr>
        <w:br/>
      </w:r>
      <w:r w:rsidR="00952962">
        <w:rPr>
          <w:rFonts w:ascii="Times New Roman" w:hAnsi="Times New Roman"/>
          <w:noProof/>
          <w:color w:val="000000"/>
          <w:sz w:val="28"/>
          <w:szCs w:val="28"/>
        </w:rPr>
        <w:drawing>
          <wp:inline distT="0" distB="0" distL="0" distR="0">
            <wp:extent cx="4584065" cy="343217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84065" cy="3432175"/>
                    </a:xfrm>
                    <a:prstGeom prst="rect">
                      <a:avLst/>
                    </a:prstGeom>
                    <a:noFill/>
                    <a:ln>
                      <a:noFill/>
                    </a:ln>
                  </pic:spPr>
                </pic:pic>
              </a:graphicData>
            </a:graphic>
          </wp:inline>
        </w:drawing>
      </w:r>
    </w:p>
    <w:p w:rsidR="00570E50" w:rsidRPr="00FD7CD5" w:rsidRDefault="00570E50" w:rsidP="00F03423">
      <w:pPr>
        <w:spacing w:after="0" w:line="240" w:lineRule="auto"/>
        <w:jc w:val="center"/>
        <w:rPr>
          <w:rFonts w:ascii="Times New Roman" w:hAnsi="Times New Roman"/>
          <w:b/>
          <w:i/>
          <w:color w:val="000000"/>
          <w:sz w:val="28"/>
          <w:szCs w:val="28"/>
        </w:rPr>
      </w:pPr>
      <w:r w:rsidRPr="00FD7CD5">
        <w:rPr>
          <w:rFonts w:ascii="Times New Roman" w:hAnsi="Times New Roman"/>
          <w:b/>
          <w:bCs/>
          <w:iCs/>
          <w:color w:val="000000"/>
          <w:sz w:val="28"/>
          <w:szCs w:val="28"/>
        </w:rPr>
        <w:t>Рис. </w:t>
      </w:r>
      <w:r w:rsidR="00FD7CD5" w:rsidRPr="00FD7CD5">
        <w:rPr>
          <w:rFonts w:ascii="Times New Roman" w:hAnsi="Times New Roman"/>
          <w:b/>
          <w:bCs/>
          <w:iCs/>
          <w:color w:val="000000"/>
          <w:sz w:val="28"/>
          <w:szCs w:val="28"/>
        </w:rPr>
        <w:t>1</w:t>
      </w:r>
      <w:r w:rsidR="00521C9D">
        <w:rPr>
          <w:rFonts w:ascii="Times New Roman" w:hAnsi="Times New Roman"/>
          <w:b/>
          <w:bCs/>
          <w:iCs/>
          <w:color w:val="000000"/>
          <w:sz w:val="28"/>
          <w:szCs w:val="28"/>
        </w:rPr>
        <w:t>4</w:t>
      </w:r>
      <w:r w:rsidRPr="00FD7CD5">
        <w:rPr>
          <w:rFonts w:ascii="Times New Roman" w:hAnsi="Times New Roman"/>
          <w:b/>
          <w:bCs/>
          <w:iCs/>
          <w:color w:val="000000"/>
          <w:sz w:val="28"/>
          <w:szCs w:val="28"/>
        </w:rPr>
        <w:t>.</w:t>
      </w:r>
      <w:r w:rsidRPr="00FD7CD5">
        <w:rPr>
          <w:rFonts w:ascii="Times New Roman" w:hAnsi="Times New Roman"/>
          <w:b/>
          <w:bCs/>
          <w:i/>
          <w:iCs/>
          <w:color w:val="000000"/>
          <w:sz w:val="28"/>
          <w:szCs w:val="28"/>
        </w:rPr>
        <w:t xml:space="preserve"> </w:t>
      </w:r>
      <w:r w:rsidRPr="00FD7CD5">
        <w:rPr>
          <w:rFonts w:ascii="Times New Roman" w:hAnsi="Times New Roman"/>
          <w:b/>
          <w:i/>
          <w:color w:val="000000"/>
          <w:sz w:val="28"/>
          <w:szCs w:val="28"/>
        </w:rPr>
        <w:t>Раковинные амебы, питающиеся бактериями на разлагающихся листьях лесной подстилки</w:t>
      </w:r>
    </w:p>
    <w:p w:rsidR="00570E50" w:rsidRPr="003336A2" w:rsidRDefault="00570E50" w:rsidP="00F03423">
      <w:pPr>
        <w:spacing w:after="0" w:line="240" w:lineRule="auto"/>
        <w:jc w:val="center"/>
        <w:rPr>
          <w:rFonts w:ascii="Times New Roman" w:hAnsi="Times New Roman"/>
          <w:color w:val="000000"/>
          <w:sz w:val="28"/>
          <w:szCs w:val="28"/>
        </w:rPr>
      </w:pPr>
      <w:r w:rsidRPr="003336A2">
        <w:rPr>
          <w:rFonts w:ascii="Times New Roman" w:hAnsi="Times New Roman"/>
          <w:color w:val="000000"/>
          <w:sz w:val="28"/>
          <w:szCs w:val="28"/>
        </w:rPr>
        <w:lastRenderedPageBreak/>
        <w:br/>
      </w:r>
      <w:r w:rsidR="00952962">
        <w:rPr>
          <w:rFonts w:ascii="Times New Roman" w:hAnsi="Times New Roman"/>
          <w:noProof/>
          <w:color w:val="000000"/>
          <w:sz w:val="28"/>
          <w:szCs w:val="28"/>
        </w:rPr>
        <w:drawing>
          <wp:inline distT="0" distB="0" distL="0" distR="0">
            <wp:extent cx="4584065" cy="3954780"/>
            <wp:effectExtent l="0" t="0" r="0" b="0"/>
            <wp:docPr id="18"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84065" cy="3954780"/>
                    </a:xfrm>
                    <a:prstGeom prst="rect">
                      <a:avLst/>
                    </a:prstGeom>
                    <a:noFill/>
                    <a:ln>
                      <a:noFill/>
                    </a:ln>
                  </pic:spPr>
                </pic:pic>
              </a:graphicData>
            </a:graphic>
          </wp:inline>
        </w:drawing>
      </w:r>
    </w:p>
    <w:p w:rsidR="00570E50" w:rsidRPr="00FD7CD5" w:rsidRDefault="00570E50" w:rsidP="00F03423">
      <w:pPr>
        <w:spacing w:after="0" w:line="240" w:lineRule="auto"/>
        <w:jc w:val="center"/>
        <w:rPr>
          <w:rFonts w:ascii="Times New Roman" w:hAnsi="Times New Roman"/>
          <w:b/>
          <w:i/>
          <w:color w:val="000000"/>
          <w:sz w:val="28"/>
          <w:szCs w:val="28"/>
        </w:rPr>
      </w:pPr>
      <w:r w:rsidRPr="00FD7CD5">
        <w:rPr>
          <w:rFonts w:ascii="Times New Roman" w:hAnsi="Times New Roman"/>
          <w:b/>
          <w:bCs/>
          <w:iCs/>
          <w:color w:val="000000"/>
          <w:sz w:val="28"/>
          <w:szCs w:val="28"/>
        </w:rPr>
        <w:t>Рис. </w:t>
      </w:r>
      <w:r w:rsidR="00FD7CD5" w:rsidRPr="00FD7CD5">
        <w:rPr>
          <w:rFonts w:ascii="Times New Roman" w:hAnsi="Times New Roman"/>
          <w:b/>
          <w:bCs/>
          <w:iCs/>
          <w:color w:val="000000"/>
          <w:sz w:val="28"/>
          <w:szCs w:val="28"/>
        </w:rPr>
        <w:t>1</w:t>
      </w:r>
      <w:r w:rsidR="00521C9D">
        <w:rPr>
          <w:rFonts w:ascii="Times New Roman" w:hAnsi="Times New Roman"/>
          <w:b/>
          <w:bCs/>
          <w:iCs/>
          <w:color w:val="000000"/>
          <w:sz w:val="28"/>
          <w:szCs w:val="28"/>
        </w:rPr>
        <w:t>5</w:t>
      </w:r>
      <w:r w:rsidRPr="00FD7CD5">
        <w:rPr>
          <w:rFonts w:ascii="Times New Roman" w:hAnsi="Times New Roman"/>
          <w:b/>
          <w:bCs/>
          <w:iCs/>
          <w:color w:val="000000"/>
          <w:sz w:val="28"/>
          <w:szCs w:val="28"/>
        </w:rPr>
        <w:t>.</w:t>
      </w:r>
      <w:r w:rsidRPr="00FD7CD5">
        <w:rPr>
          <w:rFonts w:ascii="Times New Roman" w:hAnsi="Times New Roman"/>
          <w:b/>
          <w:bCs/>
          <w:i/>
          <w:iCs/>
          <w:color w:val="000000"/>
          <w:sz w:val="28"/>
          <w:szCs w:val="28"/>
        </w:rPr>
        <w:t xml:space="preserve"> </w:t>
      </w:r>
      <w:proofErr w:type="gramStart"/>
      <w:r w:rsidRPr="00FD7CD5">
        <w:rPr>
          <w:rFonts w:ascii="Times New Roman" w:hAnsi="Times New Roman"/>
          <w:b/>
          <w:i/>
          <w:color w:val="000000"/>
          <w:sz w:val="28"/>
          <w:szCs w:val="28"/>
        </w:rPr>
        <w:t>Микрофауна почвы (по W.</w:t>
      </w:r>
      <w:proofErr w:type="gramEnd"/>
      <w:r w:rsidRPr="00FD7CD5">
        <w:rPr>
          <w:rFonts w:ascii="Times New Roman" w:hAnsi="Times New Roman"/>
          <w:b/>
          <w:i/>
          <w:color w:val="000000"/>
          <w:sz w:val="28"/>
          <w:szCs w:val="28"/>
        </w:rPr>
        <w:t xml:space="preserve"> </w:t>
      </w:r>
      <w:proofErr w:type="spellStart"/>
      <w:proofErr w:type="gramStart"/>
      <w:r w:rsidRPr="00FD7CD5">
        <w:rPr>
          <w:rFonts w:ascii="Times New Roman" w:hAnsi="Times New Roman"/>
          <w:b/>
          <w:i/>
          <w:color w:val="000000"/>
          <w:sz w:val="28"/>
          <w:szCs w:val="28"/>
        </w:rPr>
        <w:t>Dunger</w:t>
      </w:r>
      <w:proofErr w:type="spellEnd"/>
      <w:r w:rsidRPr="00FD7CD5">
        <w:rPr>
          <w:rFonts w:ascii="Times New Roman" w:hAnsi="Times New Roman"/>
          <w:b/>
          <w:i/>
          <w:color w:val="000000"/>
          <w:sz w:val="28"/>
          <w:szCs w:val="28"/>
        </w:rPr>
        <w:t>, 1974):</w:t>
      </w:r>
      <w:proofErr w:type="gramEnd"/>
    </w:p>
    <w:p w:rsidR="00570E50" w:rsidRPr="00FD7CD5" w:rsidRDefault="00570E50" w:rsidP="00F03423">
      <w:pPr>
        <w:spacing w:after="0" w:line="240" w:lineRule="auto"/>
        <w:jc w:val="center"/>
        <w:rPr>
          <w:rFonts w:ascii="Times New Roman" w:hAnsi="Times New Roman"/>
          <w:b/>
          <w:i/>
          <w:color w:val="000000"/>
          <w:sz w:val="28"/>
          <w:szCs w:val="28"/>
        </w:rPr>
      </w:pPr>
      <w:r w:rsidRPr="00FD7CD5">
        <w:rPr>
          <w:rFonts w:ascii="Times New Roman" w:hAnsi="Times New Roman"/>
          <w:b/>
          <w:i/>
          <w:iCs/>
          <w:color w:val="000000"/>
          <w:sz w:val="28"/>
          <w:szCs w:val="28"/>
        </w:rPr>
        <w:t>1–4</w:t>
      </w:r>
      <w:r w:rsidRPr="00FD7CD5">
        <w:rPr>
          <w:rFonts w:ascii="Times New Roman" w:hAnsi="Times New Roman"/>
          <w:b/>
          <w:i/>
          <w:color w:val="000000"/>
          <w:sz w:val="28"/>
          <w:szCs w:val="28"/>
        </w:rPr>
        <w:t xml:space="preserve">– жгутиковые; </w:t>
      </w:r>
      <w:r w:rsidRPr="00FD7CD5">
        <w:rPr>
          <w:rFonts w:ascii="Times New Roman" w:hAnsi="Times New Roman"/>
          <w:b/>
          <w:i/>
          <w:iCs/>
          <w:color w:val="000000"/>
          <w:sz w:val="28"/>
          <w:szCs w:val="28"/>
        </w:rPr>
        <w:t>5–8</w:t>
      </w:r>
      <w:r w:rsidRPr="00FD7CD5">
        <w:rPr>
          <w:rFonts w:ascii="Times New Roman" w:hAnsi="Times New Roman"/>
          <w:b/>
          <w:i/>
          <w:color w:val="000000"/>
          <w:sz w:val="28"/>
          <w:szCs w:val="28"/>
        </w:rPr>
        <w:t xml:space="preserve"> – голые амебы; </w:t>
      </w:r>
      <w:r w:rsidRPr="00FD7CD5">
        <w:rPr>
          <w:rFonts w:ascii="Times New Roman" w:hAnsi="Times New Roman"/>
          <w:b/>
          <w:i/>
          <w:iCs/>
          <w:color w:val="000000"/>
          <w:sz w:val="28"/>
          <w:szCs w:val="28"/>
        </w:rPr>
        <w:t>9-10</w:t>
      </w:r>
      <w:r w:rsidRPr="00FD7CD5">
        <w:rPr>
          <w:rFonts w:ascii="Times New Roman" w:hAnsi="Times New Roman"/>
          <w:b/>
          <w:i/>
          <w:color w:val="000000"/>
          <w:sz w:val="28"/>
          <w:szCs w:val="28"/>
        </w:rPr>
        <w:t xml:space="preserve"> – раковинные амебы; </w:t>
      </w:r>
      <w:r w:rsidRPr="00FD7CD5">
        <w:rPr>
          <w:rFonts w:ascii="Times New Roman" w:hAnsi="Times New Roman"/>
          <w:b/>
          <w:i/>
          <w:iCs/>
          <w:color w:val="000000"/>
          <w:sz w:val="28"/>
          <w:szCs w:val="28"/>
        </w:rPr>
        <w:t>11–13</w:t>
      </w:r>
      <w:r w:rsidRPr="00FD7CD5">
        <w:rPr>
          <w:rFonts w:ascii="Times New Roman" w:hAnsi="Times New Roman"/>
          <w:b/>
          <w:i/>
          <w:color w:val="000000"/>
          <w:sz w:val="28"/>
          <w:szCs w:val="28"/>
        </w:rPr>
        <w:t xml:space="preserve"> – инфузории; </w:t>
      </w:r>
      <w:r w:rsidRPr="00FD7CD5">
        <w:rPr>
          <w:rFonts w:ascii="Times New Roman" w:hAnsi="Times New Roman"/>
          <w:b/>
          <w:i/>
          <w:iCs/>
          <w:color w:val="000000"/>
          <w:sz w:val="28"/>
          <w:szCs w:val="28"/>
        </w:rPr>
        <w:t>14–16</w:t>
      </w:r>
      <w:r w:rsidRPr="00FD7CD5">
        <w:rPr>
          <w:rFonts w:ascii="Times New Roman" w:hAnsi="Times New Roman"/>
          <w:b/>
          <w:i/>
          <w:color w:val="000000"/>
          <w:sz w:val="28"/>
          <w:szCs w:val="28"/>
        </w:rPr>
        <w:t xml:space="preserve"> – круглые черви; </w:t>
      </w:r>
      <w:r w:rsidRPr="00FD7CD5">
        <w:rPr>
          <w:rFonts w:ascii="Times New Roman" w:hAnsi="Times New Roman"/>
          <w:b/>
          <w:i/>
          <w:iCs/>
          <w:color w:val="000000"/>
          <w:sz w:val="28"/>
          <w:szCs w:val="28"/>
        </w:rPr>
        <w:t>17–18</w:t>
      </w:r>
      <w:r w:rsidRPr="00FD7CD5">
        <w:rPr>
          <w:rFonts w:ascii="Times New Roman" w:hAnsi="Times New Roman"/>
          <w:b/>
          <w:i/>
          <w:color w:val="000000"/>
          <w:sz w:val="28"/>
          <w:szCs w:val="28"/>
        </w:rPr>
        <w:t xml:space="preserve"> – коловратки; </w:t>
      </w:r>
      <w:r w:rsidRPr="00FD7CD5">
        <w:rPr>
          <w:rFonts w:ascii="Times New Roman" w:hAnsi="Times New Roman"/>
          <w:b/>
          <w:i/>
          <w:iCs/>
          <w:color w:val="000000"/>
          <w:sz w:val="28"/>
          <w:szCs w:val="28"/>
        </w:rPr>
        <w:t xml:space="preserve">19–20 – </w:t>
      </w:r>
      <w:r w:rsidRPr="00FD7CD5">
        <w:rPr>
          <w:rFonts w:ascii="Times New Roman" w:hAnsi="Times New Roman"/>
          <w:b/>
          <w:i/>
          <w:color w:val="000000"/>
          <w:sz w:val="28"/>
          <w:szCs w:val="28"/>
        </w:rPr>
        <w:t>тихоходки</w:t>
      </w:r>
    </w:p>
    <w:p w:rsidR="00570E50" w:rsidRPr="003336A2" w:rsidRDefault="00570E50" w:rsidP="00183EEE">
      <w:pPr>
        <w:spacing w:after="0" w:line="240" w:lineRule="auto"/>
        <w:ind w:firstLine="709"/>
        <w:jc w:val="both"/>
        <w:rPr>
          <w:rFonts w:ascii="Times New Roman" w:hAnsi="Times New Roman"/>
          <w:color w:val="000000"/>
          <w:sz w:val="28"/>
          <w:szCs w:val="28"/>
        </w:rPr>
      </w:pPr>
    </w:p>
    <w:p w:rsidR="00570E50" w:rsidRPr="003336A2" w:rsidRDefault="00570E50"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Для дышащих воздухом несколько более крупных животных почва предстает как система мелких пещер. Таких животных объединяют под названием </w:t>
      </w:r>
      <w:proofErr w:type="spellStart"/>
      <w:r w:rsidRPr="003336A2">
        <w:rPr>
          <w:rFonts w:ascii="Times New Roman" w:hAnsi="Times New Roman"/>
          <w:b/>
          <w:bCs/>
          <w:i/>
          <w:iCs/>
          <w:color w:val="000000"/>
          <w:sz w:val="28"/>
          <w:szCs w:val="28"/>
        </w:rPr>
        <w:t>мезофауна</w:t>
      </w:r>
      <w:proofErr w:type="spellEnd"/>
      <w:r w:rsidRPr="003336A2">
        <w:rPr>
          <w:rFonts w:ascii="Times New Roman" w:hAnsi="Times New Roman"/>
          <w:b/>
          <w:bCs/>
          <w:i/>
          <w:iCs/>
          <w:color w:val="000000"/>
          <w:sz w:val="28"/>
          <w:szCs w:val="28"/>
        </w:rPr>
        <w:t xml:space="preserve"> </w:t>
      </w:r>
      <w:r w:rsidRPr="003336A2">
        <w:rPr>
          <w:rFonts w:ascii="Times New Roman" w:hAnsi="Times New Roman"/>
          <w:color w:val="000000"/>
          <w:sz w:val="28"/>
          <w:szCs w:val="28"/>
        </w:rPr>
        <w:t>(</w:t>
      </w:r>
      <w:r w:rsidR="00FD7CD5">
        <w:rPr>
          <w:rFonts w:ascii="Times New Roman" w:hAnsi="Times New Roman"/>
          <w:color w:val="000000"/>
          <w:sz w:val="28"/>
          <w:szCs w:val="28"/>
        </w:rPr>
        <w:t>Р</w:t>
      </w:r>
      <w:r w:rsidRPr="003336A2">
        <w:rPr>
          <w:rFonts w:ascii="Times New Roman" w:hAnsi="Times New Roman"/>
          <w:color w:val="000000"/>
          <w:sz w:val="28"/>
          <w:szCs w:val="28"/>
        </w:rPr>
        <w:t>ис. </w:t>
      </w:r>
      <w:r w:rsidR="00FD7CD5">
        <w:rPr>
          <w:rFonts w:ascii="Times New Roman" w:hAnsi="Times New Roman"/>
          <w:color w:val="000000"/>
          <w:sz w:val="28"/>
          <w:szCs w:val="28"/>
        </w:rPr>
        <w:t>1</w:t>
      </w:r>
      <w:r w:rsidR="00521C9D">
        <w:rPr>
          <w:rFonts w:ascii="Times New Roman" w:hAnsi="Times New Roman"/>
          <w:color w:val="000000"/>
          <w:sz w:val="28"/>
          <w:szCs w:val="28"/>
        </w:rPr>
        <w:t>6</w:t>
      </w:r>
      <w:r w:rsidRPr="003336A2">
        <w:rPr>
          <w:rFonts w:ascii="Times New Roman" w:hAnsi="Times New Roman"/>
          <w:color w:val="000000"/>
          <w:sz w:val="28"/>
          <w:szCs w:val="28"/>
        </w:rPr>
        <w:t xml:space="preserve">). Размеры представителей </w:t>
      </w:r>
      <w:proofErr w:type="spellStart"/>
      <w:r w:rsidRPr="003336A2">
        <w:rPr>
          <w:rFonts w:ascii="Times New Roman" w:hAnsi="Times New Roman"/>
          <w:color w:val="000000"/>
          <w:sz w:val="28"/>
          <w:szCs w:val="28"/>
        </w:rPr>
        <w:t>мезофауны</w:t>
      </w:r>
      <w:proofErr w:type="spellEnd"/>
      <w:r w:rsidRPr="003336A2">
        <w:rPr>
          <w:rFonts w:ascii="Times New Roman" w:hAnsi="Times New Roman"/>
          <w:color w:val="000000"/>
          <w:sz w:val="28"/>
          <w:szCs w:val="28"/>
        </w:rPr>
        <w:t xml:space="preserve"> почв – от десятых долей до 2–3 мм. К этой группе относятся в основном членистоногие: многочисленные группы клещей, первичнобескрылые насекомые (</w:t>
      </w:r>
      <w:proofErr w:type="spellStart"/>
      <w:r w:rsidRPr="003336A2">
        <w:rPr>
          <w:rFonts w:ascii="Times New Roman" w:hAnsi="Times New Roman"/>
          <w:color w:val="000000"/>
          <w:sz w:val="28"/>
          <w:szCs w:val="28"/>
        </w:rPr>
        <w:t>коллемболы</w:t>
      </w:r>
      <w:proofErr w:type="spellEnd"/>
      <w:r w:rsidRPr="003336A2">
        <w:rPr>
          <w:rFonts w:ascii="Times New Roman" w:hAnsi="Times New Roman"/>
          <w:color w:val="000000"/>
          <w:sz w:val="28"/>
          <w:szCs w:val="28"/>
        </w:rPr>
        <w:t xml:space="preserve">, </w:t>
      </w:r>
      <w:proofErr w:type="spellStart"/>
      <w:r w:rsidRPr="003336A2">
        <w:rPr>
          <w:rFonts w:ascii="Times New Roman" w:hAnsi="Times New Roman"/>
          <w:color w:val="000000"/>
          <w:sz w:val="28"/>
          <w:szCs w:val="28"/>
        </w:rPr>
        <w:t>протуры</w:t>
      </w:r>
      <w:proofErr w:type="spellEnd"/>
      <w:r w:rsidRPr="003336A2">
        <w:rPr>
          <w:rFonts w:ascii="Times New Roman" w:hAnsi="Times New Roman"/>
          <w:color w:val="000000"/>
          <w:sz w:val="28"/>
          <w:szCs w:val="28"/>
        </w:rPr>
        <w:t xml:space="preserve">, двухвостки), мелкие виды крылатых насекомых, многоножки </w:t>
      </w:r>
      <w:proofErr w:type="spellStart"/>
      <w:r w:rsidRPr="003336A2">
        <w:rPr>
          <w:rFonts w:ascii="Times New Roman" w:hAnsi="Times New Roman"/>
          <w:color w:val="000000"/>
          <w:sz w:val="28"/>
          <w:szCs w:val="28"/>
        </w:rPr>
        <w:t>симфилы</w:t>
      </w:r>
      <w:proofErr w:type="spellEnd"/>
      <w:r w:rsidRPr="003336A2">
        <w:rPr>
          <w:rFonts w:ascii="Times New Roman" w:hAnsi="Times New Roman"/>
          <w:color w:val="000000"/>
          <w:sz w:val="28"/>
          <w:szCs w:val="28"/>
        </w:rPr>
        <w:t xml:space="preserve"> и др. У них нет специальных приспособлений к рытью. Они </w:t>
      </w:r>
      <w:proofErr w:type="gramStart"/>
      <w:r w:rsidRPr="003336A2">
        <w:rPr>
          <w:rFonts w:ascii="Times New Roman" w:hAnsi="Times New Roman"/>
          <w:color w:val="000000"/>
          <w:sz w:val="28"/>
          <w:szCs w:val="28"/>
        </w:rPr>
        <w:t>ползают по стенкам почвенных полостей при помощи конечностей или червеобразно извиваясь</w:t>
      </w:r>
      <w:proofErr w:type="gramEnd"/>
      <w:r w:rsidRPr="003336A2">
        <w:rPr>
          <w:rFonts w:ascii="Times New Roman" w:hAnsi="Times New Roman"/>
          <w:color w:val="000000"/>
          <w:sz w:val="28"/>
          <w:szCs w:val="28"/>
        </w:rPr>
        <w:t xml:space="preserve">. Насыщенный водяными парами почвенный воздух позволяет дышать через покровы. Многие виды не имеют трахейной системы. Такие животные очень чувствительны к высыханию. Основным средством спасения от колебания влажности воздуха для них является передвижение вглубь. Но возможность миграции по почвенным полостям вглубь ограничивается быстрым уменьшением диаметра пор, поэтому передвижения по скважинам почвы доступны только самым мелким видам. Более крупные представители </w:t>
      </w:r>
      <w:proofErr w:type="spellStart"/>
      <w:r w:rsidRPr="003336A2">
        <w:rPr>
          <w:rFonts w:ascii="Times New Roman" w:hAnsi="Times New Roman"/>
          <w:color w:val="000000"/>
          <w:sz w:val="28"/>
          <w:szCs w:val="28"/>
        </w:rPr>
        <w:t>мезофауны</w:t>
      </w:r>
      <w:proofErr w:type="spellEnd"/>
      <w:r w:rsidRPr="003336A2">
        <w:rPr>
          <w:rFonts w:ascii="Times New Roman" w:hAnsi="Times New Roman"/>
          <w:color w:val="000000"/>
          <w:sz w:val="28"/>
          <w:szCs w:val="28"/>
        </w:rPr>
        <w:t xml:space="preserve"> обладают некоторыми приспособлениями, позволяющими переносить временное снижение влажности почвенного воздуха: защитными чешуйками на теле, частичной непроницаемостью покровов, сплошным толстостенным панцирем с </w:t>
      </w:r>
      <w:proofErr w:type="spellStart"/>
      <w:r w:rsidRPr="003336A2">
        <w:rPr>
          <w:rFonts w:ascii="Times New Roman" w:hAnsi="Times New Roman"/>
          <w:color w:val="000000"/>
          <w:sz w:val="28"/>
          <w:szCs w:val="28"/>
        </w:rPr>
        <w:t>эпикутикулой</w:t>
      </w:r>
      <w:proofErr w:type="spellEnd"/>
      <w:r w:rsidRPr="003336A2">
        <w:rPr>
          <w:rFonts w:ascii="Times New Roman" w:hAnsi="Times New Roman"/>
          <w:color w:val="000000"/>
          <w:sz w:val="28"/>
          <w:szCs w:val="28"/>
        </w:rPr>
        <w:t xml:space="preserve"> в сочетании с примитивной трахейной системой, обеспечивающей дыхание.</w:t>
      </w:r>
    </w:p>
    <w:p w:rsidR="00570E50" w:rsidRPr="003336A2" w:rsidRDefault="00570E50" w:rsidP="00F03423">
      <w:pPr>
        <w:spacing w:after="0" w:line="240" w:lineRule="auto"/>
        <w:jc w:val="center"/>
        <w:rPr>
          <w:rFonts w:ascii="Times New Roman" w:hAnsi="Times New Roman"/>
          <w:color w:val="000000"/>
          <w:sz w:val="28"/>
          <w:szCs w:val="28"/>
        </w:rPr>
      </w:pPr>
      <w:r w:rsidRPr="003336A2">
        <w:rPr>
          <w:rFonts w:ascii="Times New Roman" w:hAnsi="Times New Roman"/>
          <w:color w:val="000000"/>
          <w:sz w:val="28"/>
          <w:szCs w:val="28"/>
        </w:rPr>
        <w:lastRenderedPageBreak/>
        <w:br/>
      </w:r>
      <w:r w:rsidR="00952962">
        <w:rPr>
          <w:rFonts w:ascii="Times New Roman" w:hAnsi="Times New Roman"/>
          <w:noProof/>
          <w:color w:val="000000"/>
          <w:sz w:val="28"/>
          <w:szCs w:val="28"/>
        </w:rPr>
        <w:drawing>
          <wp:inline distT="0" distB="0" distL="0" distR="0">
            <wp:extent cx="4559935" cy="2672080"/>
            <wp:effectExtent l="0" t="0" r="0" b="0"/>
            <wp:docPr id="19"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59935" cy="2672080"/>
                    </a:xfrm>
                    <a:prstGeom prst="rect">
                      <a:avLst/>
                    </a:prstGeom>
                    <a:noFill/>
                    <a:ln>
                      <a:noFill/>
                    </a:ln>
                  </pic:spPr>
                </pic:pic>
              </a:graphicData>
            </a:graphic>
          </wp:inline>
        </w:drawing>
      </w:r>
    </w:p>
    <w:p w:rsidR="00570E50" w:rsidRPr="00FD7CD5" w:rsidRDefault="00570E50" w:rsidP="00F03423">
      <w:pPr>
        <w:spacing w:after="0" w:line="240" w:lineRule="auto"/>
        <w:jc w:val="center"/>
        <w:rPr>
          <w:rFonts w:ascii="Times New Roman" w:hAnsi="Times New Roman"/>
          <w:b/>
          <w:i/>
          <w:color w:val="000000"/>
          <w:sz w:val="28"/>
          <w:szCs w:val="28"/>
          <w:lang w:val="en-US"/>
        </w:rPr>
      </w:pPr>
      <w:r w:rsidRPr="00FD7CD5">
        <w:rPr>
          <w:rFonts w:ascii="Times New Roman" w:hAnsi="Times New Roman"/>
          <w:b/>
          <w:bCs/>
          <w:iCs/>
          <w:color w:val="000000"/>
          <w:sz w:val="28"/>
          <w:szCs w:val="28"/>
        </w:rPr>
        <w:t>Рис</w:t>
      </w:r>
      <w:r w:rsidRPr="00FD7CD5">
        <w:rPr>
          <w:rFonts w:ascii="Times New Roman" w:hAnsi="Times New Roman"/>
          <w:b/>
          <w:bCs/>
          <w:iCs/>
          <w:color w:val="000000"/>
          <w:sz w:val="28"/>
          <w:szCs w:val="28"/>
          <w:lang w:val="en-US"/>
        </w:rPr>
        <w:t>. </w:t>
      </w:r>
      <w:r w:rsidR="00FD7CD5" w:rsidRPr="00015ADF">
        <w:rPr>
          <w:rFonts w:ascii="Times New Roman" w:hAnsi="Times New Roman"/>
          <w:b/>
          <w:bCs/>
          <w:iCs/>
          <w:color w:val="000000"/>
          <w:sz w:val="28"/>
          <w:szCs w:val="28"/>
          <w:lang w:val="en-US"/>
        </w:rPr>
        <w:t>1</w:t>
      </w:r>
      <w:r w:rsidR="00521C9D" w:rsidRPr="00015ADF">
        <w:rPr>
          <w:rFonts w:ascii="Times New Roman" w:hAnsi="Times New Roman"/>
          <w:b/>
          <w:bCs/>
          <w:iCs/>
          <w:color w:val="000000"/>
          <w:sz w:val="28"/>
          <w:szCs w:val="28"/>
          <w:lang w:val="en-US"/>
        </w:rPr>
        <w:t>6</w:t>
      </w:r>
      <w:r w:rsidRPr="00FD7CD5">
        <w:rPr>
          <w:rFonts w:ascii="Times New Roman" w:hAnsi="Times New Roman"/>
          <w:b/>
          <w:bCs/>
          <w:iCs/>
          <w:color w:val="000000"/>
          <w:sz w:val="28"/>
          <w:szCs w:val="28"/>
          <w:lang w:val="en-US"/>
        </w:rPr>
        <w:t>.</w:t>
      </w:r>
      <w:r w:rsidRPr="00FD7CD5">
        <w:rPr>
          <w:rFonts w:ascii="Times New Roman" w:hAnsi="Times New Roman"/>
          <w:b/>
          <w:i/>
          <w:color w:val="000000"/>
          <w:sz w:val="28"/>
          <w:szCs w:val="28"/>
          <w:lang w:val="en-US"/>
        </w:rPr>
        <w:t xml:space="preserve"> </w:t>
      </w:r>
      <w:proofErr w:type="spellStart"/>
      <w:proofErr w:type="gramStart"/>
      <w:r w:rsidRPr="00FD7CD5">
        <w:rPr>
          <w:rFonts w:ascii="Times New Roman" w:hAnsi="Times New Roman"/>
          <w:b/>
          <w:i/>
          <w:color w:val="000000"/>
          <w:sz w:val="28"/>
          <w:szCs w:val="28"/>
        </w:rPr>
        <w:t>Мезофауна</w:t>
      </w:r>
      <w:proofErr w:type="spellEnd"/>
      <w:r w:rsidRPr="00FD7CD5">
        <w:rPr>
          <w:rFonts w:ascii="Times New Roman" w:hAnsi="Times New Roman"/>
          <w:b/>
          <w:i/>
          <w:color w:val="000000"/>
          <w:sz w:val="28"/>
          <w:szCs w:val="28"/>
          <w:lang w:val="en-US"/>
        </w:rPr>
        <w:t xml:space="preserve"> </w:t>
      </w:r>
      <w:r w:rsidRPr="00FD7CD5">
        <w:rPr>
          <w:rFonts w:ascii="Times New Roman" w:hAnsi="Times New Roman"/>
          <w:b/>
          <w:i/>
          <w:color w:val="000000"/>
          <w:sz w:val="28"/>
          <w:szCs w:val="28"/>
        </w:rPr>
        <w:t>почв</w:t>
      </w:r>
      <w:r w:rsidRPr="00FD7CD5">
        <w:rPr>
          <w:rFonts w:ascii="Times New Roman" w:hAnsi="Times New Roman"/>
          <w:b/>
          <w:i/>
          <w:color w:val="000000"/>
          <w:sz w:val="28"/>
          <w:szCs w:val="28"/>
          <w:lang w:val="en-US"/>
        </w:rPr>
        <w:t xml:space="preserve"> (no W.</w:t>
      </w:r>
      <w:proofErr w:type="gramEnd"/>
      <w:r w:rsidRPr="00FD7CD5">
        <w:rPr>
          <w:rFonts w:ascii="Times New Roman" w:hAnsi="Times New Roman"/>
          <w:b/>
          <w:i/>
          <w:color w:val="000000"/>
          <w:sz w:val="28"/>
          <w:szCs w:val="28"/>
          <w:lang w:val="en-US"/>
        </w:rPr>
        <w:t xml:space="preserve"> Danger, 1974):</w:t>
      </w:r>
    </w:p>
    <w:p w:rsidR="00570E50" w:rsidRPr="00FD7CD5" w:rsidRDefault="00570E50" w:rsidP="00F03423">
      <w:pPr>
        <w:spacing w:after="0" w:line="240" w:lineRule="auto"/>
        <w:jc w:val="center"/>
        <w:rPr>
          <w:rFonts w:ascii="Times New Roman" w:hAnsi="Times New Roman"/>
          <w:b/>
          <w:i/>
          <w:color w:val="000000"/>
          <w:sz w:val="28"/>
          <w:szCs w:val="28"/>
        </w:rPr>
      </w:pPr>
      <w:r w:rsidRPr="00FD7CD5">
        <w:rPr>
          <w:rFonts w:ascii="Times New Roman" w:hAnsi="Times New Roman"/>
          <w:b/>
          <w:i/>
          <w:iCs/>
          <w:color w:val="000000"/>
          <w:sz w:val="28"/>
          <w:szCs w:val="28"/>
        </w:rPr>
        <w:t>1</w:t>
      </w:r>
      <w:r w:rsidRPr="00FD7CD5">
        <w:rPr>
          <w:rFonts w:ascii="Times New Roman" w:hAnsi="Times New Roman"/>
          <w:b/>
          <w:i/>
          <w:color w:val="000000"/>
          <w:sz w:val="28"/>
          <w:szCs w:val="28"/>
        </w:rPr>
        <w:t>– </w:t>
      </w:r>
      <w:proofErr w:type="spellStart"/>
      <w:r w:rsidRPr="00FD7CD5">
        <w:rPr>
          <w:rFonts w:ascii="Times New Roman" w:hAnsi="Times New Roman"/>
          <w:b/>
          <w:i/>
          <w:color w:val="000000"/>
          <w:sz w:val="28"/>
          <w:szCs w:val="28"/>
        </w:rPr>
        <w:t>лжескориион</w:t>
      </w:r>
      <w:proofErr w:type="spellEnd"/>
      <w:r w:rsidRPr="00FD7CD5">
        <w:rPr>
          <w:rFonts w:ascii="Times New Roman" w:hAnsi="Times New Roman"/>
          <w:b/>
          <w:i/>
          <w:color w:val="000000"/>
          <w:sz w:val="28"/>
          <w:szCs w:val="28"/>
        </w:rPr>
        <w:t xml:space="preserve">; </w:t>
      </w:r>
      <w:r w:rsidRPr="00FD7CD5">
        <w:rPr>
          <w:rFonts w:ascii="Times New Roman" w:hAnsi="Times New Roman"/>
          <w:b/>
          <w:i/>
          <w:iCs/>
          <w:color w:val="000000"/>
          <w:sz w:val="28"/>
          <w:szCs w:val="28"/>
        </w:rPr>
        <w:t>2</w:t>
      </w:r>
      <w:r w:rsidR="00222527">
        <w:rPr>
          <w:rFonts w:ascii="Times New Roman" w:hAnsi="Times New Roman"/>
          <w:b/>
          <w:i/>
          <w:color w:val="000000"/>
          <w:sz w:val="28"/>
          <w:szCs w:val="28"/>
        </w:rPr>
        <w:t xml:space="preserve"> – </w:t>
      </w:r>
      <w:proofErr w:type="spellStart"/>
      <w:r w:rsidR="00222527">
        <w:rPr>
          <w:rFonts w:ascii="Times New Roman" w:hAnsi="Times New Roman"/>
          <w:b/>
          <w:i/>
          <w:color w:val="000000"/>
          <w:sz w:val="28"/>
          <w:szCs w:val="28"/>
        </w:rPr>
        <w:t>гама</w:t>
      </w:r>
      <w:r w:rsidRPr="00FD7CD5">
        <w:rPr>
          <w:rFonts w:ascii="Times New Roman" w:hAnsi="Times New Roman"/>
          <w:b/>
          <w:i/>
          <w:color w:val="000000"/>
          <w:sz w:val="28"/>
          <w:szCs w:val="28"/>
        </w:rPr>
        <w:t>новый</w:t>
      </w:r>
      <w:proofErr w:type="spellEnd"/>
      <w:r w:rsidRPr="00FD7CD5">
        <w:rPr>
          <w:rFonts w:ascii="Times New Roman" w:hAnsi="Times New Roman"/>
          <w:b/>
          <w:i/>
          <w:color w:val="000000"/>
          <w:sz w:val="28"/>
          <w:szCs w:val="28"/>
        </w:rPr>
        <w:t xml:space="preserve"> клеш; </w:t>
      </w:r>
      <w:r w:rsidRPr="00FD7CD5">
        <w:rPr>
          <w:rFonts w:ascii="Times New Roman" w:hAnsi="Times New Roman"/>
          <w:b/>
          <w:i/>
          <w:iCs/>
          <w:color w:val="000000"/>
          <w:sz w:val="28"/>
          <w:szCs w:val="28"/>
        </w:rPr>
        <w:t>3–4</w:t>
      </w:r>
      <w:r w:rsidRPr="00FD7CD5">
        <w:rPr>
          <w:rFonts w:ascii="Times New Roman" w:hAnsi="Times New Roman"/>
          <w:b/>
          <w:i/>
          <w:color w:val="000000"/>
          <w:sz w:val="28"/>
          <w:szCs w:val="28"/>
        </w:rPr>
        <w:t xml:space="preserve"> панцирные клещи; </w:t>
      </w:r>
      <w:r w:rsidRPr="00FD7CD5">
        <w:rPr>
          <w:rFonts w:ascii="Times New Roman" w:hAnsi="Times New Roman"/>
          <w:b/>
          <w:i/>
          <w:iCs/>
          <w:color w:val="000000"/>
          <w:sz w:val="28"/>
          <w:szCs w:val="28"/>
        </w:rPr>
        <w:t>5</w:t>
      </w:r>
      <w:r w:rsidRPr="00FD7CD5">
        <w:rPr>
          <w:rFonts w:ascii="Times New Roman" w:hAnsi="Times New Roman"/>
          <w:b/>
          <w:i/>
          <w:color w:val="000000"/>
          <w:sz w:val="28"/>
          <w:szCs w:val="28"/>
        </w:rPr>
        <w:t xml:space="preserve"> – многоножка </w:t>
      </w:r>
      <w:proofErr w:type="spellStart"/>
      <w:r w:rsidRPr="00FD7CD5">
        <w:rPr>
          <w:rFonts w:ascii="Times New Roman" w:hAnsi="Times New Roman"/>
          <w:b/>
          <w:i/>
          <w:color w:val="000000"/>
          <w:sz w:val="28"/>
          <w:szCs w:val="28"/>
        </w:rPr>
        <w:t>пауроиода</w:t>
      </w:r>
      <w:proofErr w:type="spellEnd"/>
      <w:r w:rsidRPr="00FD7CD5">
        <w:rPr>
          <w:rFonts w:ascii="Times New Roman" w:hAnsi="Times New Roman"/>
          <w:b/>
          <w:i/>
          <w:color w:val="000000"/>
          <w:sz w:val="28"/>
          <w:szCs w:val="28"/>
        </w:rPr>
        <w:t xml:space="preserve">; </w:t>
      </w:r>
      <w:r w:rsidRPr="00FD7CD5">
        <w:rPr>
          <w:rFonts w:ascii="Times New Roman" w:hAnsi="Times New Roman"/>
          <w:b/>
          <w:i/>
          <w:iCs/>
          <w:color w:val="000000"/>
          <w:sz w:val="28"/>
          <w:szCs w:val="28"/>
        </w:rPr>
        <w:t>6</w:t>
      </w:r>
      <w:r w:rsidRPr="00FD7CD5">
        <w:rPr>
          <w:rFonts w:ascii="Times New Roman" w:hAnsi="Times New Roman"/>
          <w:b/>
          <w:i/>
          <w:color w:val="000000"/>
          <w:sz w:val="28"/>
          <w:szCs w:val="28"/>
        </w:rPr>
        <w:t xml:space="preserve"> – личинка комара-</w:t>
      </w:r>
      <w:proofErr w:type="spellStart"/>
      <w:r w:rsidRPr="00FD7CD5">
        <w:rPr>
          <w:rFonts w:ascii="Times New Roman" w:hAnsi="Times New Roman"/>
          <w:b/>
          <w:i/>
          <w:color w:val="000000"/>
          <w:sz w:val="28"/>
          <w:szCs w:val="28"/>
        </w:rPr>
        <w:t>хирономиды</w:t>
      </w:r>
      <w:proofErr w:type="spellEnd"/>
      <w:r w:rsidRPr="00FD7CD5">
        <w:rPr>
          <w:rFonts w:ascii="Times New Roman" w:hAnsi="Times New Roman"/>
          <w:b/>
          <w:i/>
          <w:color w:val="000000"/>
          <w:sz w:val="28"/>
          <w:szCs w:val="28"/>
        </w:rPr>
        <w:t xml:space="preserve">; </w:t>
      </w:r>
      <w:r w:rsidRPr="00FD7CD5">
        <w:rPr>
          <w:rFonts w:ascii="Times New Roman" w:hAnsi="Times New Roman"/>
          <w:b/>
          <w:i/>
          <w:iCs/>
          <w:color w:val="000000"/>
          <w:sz w:val="28"/>
          <w:szCs w:val="28"/>
        </w:rPr>
        <w:t>7</w:t>
      </w:r>
      <w:r w:rsidRPr="00FD7CD5">
        <w:rPr>
          <w:rFonts w:ascii="Times New Roman" w:hAnsi="Times New Roman"/>
          <w:b/>
          <w:i/>
          <w:color w:val="000000"/>
          <w:sz w:val="28"/>
          <w:szCs w:val="28"/>
        </w:rPr>
        <w:t xml:space="preserve"> – жук из сем. </w:t>
      </w:r>
      <w:proofErr w:type="spellStart"/>
      <w:r w:rsidRPr="00FD7CD5">
        <w:rPr>
          <w:rFonts w:ascii="Times New Roman" w:hAnsi="Times New Roman"/>
          <w:b/>
          <w:i/>
          <w:color w:val="000000"/>
          <w:sz w:val="28"/>
          <w:szCs w:val="28"/>
        </w:rPr>
        <w:t>Ptiliidae</w:t>
      </w:r>
      <w:proofErr w:type="spellEnd"/>
      <w:r w:rsidRPr="00FD7CD5">
        <w:rPr>
          <w:rFonts w:ascii="Times New Roman" w:hAnsi="Times New Roman"/>
          <w:b/>
          <w:i/>
          <w:color w:val="000000"/>
          <w:sz w:val="28"/>
          <w:szCs w:val="28"/>
        </w:rPr>
        <w:t xml:space="preserve">; </w:t>
      </w:r>
      <w:r w:rsidRPr="00FD7CD5">
        <w:rPr>
          <w:rFonts w:ascii="Times New Roman" w:hAnsi="Times New Roman"/>
          <w:b/>
          <w:i/>
          <w:iCs/>
          <w:color w:val="000000"/>
          <w:sz w:val="28"/>
          <w:szCs w:val="28"/>
        </w:rPr>
        <w:t>8–9</w:t>
      </w:r>
      <w:r w:rsidRPr="00FD7CD5">
        <w:rPr>
          <w:rFonts w:ascii="Times New Roman" w:hAnsi="Times New Roman"/>
          <w:b/>
          <w:i/>
          <w:color w:val="000000"/>
          <w:sz w:val="28"/>
          <w:szCs w:val="28"/>
        </w:rPr>
        <w:t xml:space="preserve"> </w:t>
      </w:r>
      <w:proofErr w:type="spellStart"/>
      <w:r w:rsidRPr="00FD7CD5">
        <w:rPr>
          <w:rFonts w:ascii="Times New Roman" w:hAnsi="Times New Roman"/>
          <w:b/>
          <w:i/>
          <w:color w:val="000000"/>
          <w:sz w:val="28"/>
          <w:szCs w:val="28"/>
        </w:rPr>
        <w:t>коллемболы</w:t>
      </w:r>
      <w:proofErr w:type="spellEnd"/>
    </w:p>
    <w:p w:rsidR="00570E50" w:rsidRPr="003336A2" w:rsidRDefault="00570E50" w:rsidP="00183EEE">
      <w:pPr>
        <w:spacing w:after="0" w:line="240" w:lineRule="auto"/>
        <w:ind w:firstLine="709"/>
        <w:jc w:val="both"/>
        <w:rPr>
          <w:rFonts w:ascii="Times New Roman" w:hAnsi="Times New Roman"/>
          <w:color w:val="000000"/>
          <w:sz w:val="28"/>
          <w:szCs w:val="28"/>
        </w:rPr>
      </w:pPr>
    </w:p>
    <w:p w:rsidR="00570E50" w:rsidRPr="003336A2" w:rsidRDefault="00570E50"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Периоды затопления почвы водой представители </w:t>
      </w:r>
      <w:proofErr w:type="spellStart"/>
      <w:r w:rsidRPr="003336A2">
        <w:rPr>
          <w:rFonts w:ascii="Times New Roman" w:hAnsi="Times New Roman"/>
          <w:color w:val="000000"/>
          <w:sz w:val="28"/>
          <w:szCs w:val="28"/>
        </w:rPr>
        <w:t>мезофауны</w:t>
      </w:r>
      <w:proofErr w:type="spellEnd"/>
      <w:r w:rsidRPr="003336A2">
        <w:rPr>
          <w:rFonts w:ascii="Times New Roman" w:hAnsi="Times New Roman"/>
          <w:color w:val="000000"/>
          <w:sz w:val="28"/>
          <w:szCs w:val="28"/>
        </w:rPr>
        <w:t xml:space="preserve"> переживают в пузырьках воздуха. Воздух задерживается вокруг тела животных благодаря их </w:t>
      </w:r>
      <w:proofErr w:type="spellStart"/>
      <w:r w:rsidRPr="003336A2">
        <w:rPr>
          <w:rFonts w:ascii="Times New Roman" w:hAnsi="Times New Roman"/>
          <w:color w:val="000000"/>
          <w:sz w:val="28"/>
          <w:szCs w:val="28"/>
        </w:rPr>
        <w:t>несмачивающимся</w:t>
      </w:r>
      <w:proofErr w:type="spellEnd"/>
      <w:r w:rsidRPr="003336A2">
        <w:rPr>
          <w:rFonts w:ascii="Times New Roman" w:hAnsi="Times New Roman"/>
          <w:color w:val="000000"/>
          <w:sz w:val="28"/>
          <w:szCs w:val="28"/>
        </w:rPr>
        <w:t xml:space="preserve"> покровам, снабженным к тому же волосками, чешуйками и т. п. Пузырек воздуха служит для мелкого животного своеобразной «физической жаброй». Дыхание осуществляется за счет кислорода, диффундирующего в воздушную прослойку из окружающей воды.</w:t>
      </w:r>
    </w:p>
    <w:p w:rsidR="00570E50" w:rsidRPr="003336A2" w:rsidRDefault="00570E50"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Представители микр</w:t>
      </w:r>
      <w:proofErr w:type="gramStart"/>
      <w:r w:rsidRPr="003336A2">
        <w:rPr>
          <w:rFonts w:ascii="Times New Roman" w:hAnsi="Times New Roman"/>
          <w:color w:val="000000"/>
          <w:sz w:val="28"/>
          <w:szCs w:val="28"/>
        </w:rPr>
        <w:t>о–</w:t>
      </w:r>
      <w:proofErr w:type="gramEnd"/>
      <w:r w:rsidRPr="003336A2">
        <w:rPr>
          <w:rFonts w:ascii="Times New Roman" w:hAnsi="Times New Roman"/>
          <w:color w:val="000000"/>
          <w:sz w:val="28"/>
          <w:szCs w:val="28"/>
        </w:rPr>
        <w:t xml:space="preserve"> и </w:t>
      </w:r>
      <w:proofErr w:type="spellStart"/>
      <w:r w:rsidRPr="003336A2">
        <w:rPr>
          <w:rFonts w:ascii="Times New Roman" w:hAnsi="Times New Roman"/>
          <w:color w:val="000000"/>
          <w:sz w:val="28"/>
          <w:szCs w:val="28"/>
        </w:rPr>
        <w:t>мезофауны</w:t>
      </w:r>
      <w:proofErr w:type="spellEnd"/>
      <w:r w:rsidRPr="003336A2">
        <w:rPr>
          <w:rFonts w:ascii="Times New Roman" w:hAnsi="Times New Roman"/>
          <w:color w:val="000000"/>
          <w:sz w:val="28"/>
          <w:szCs w:val="28"/>
        </w:rPr>
        <w:t xml:space="preserve"> способны переносить зимнее промерзание почвы, так как большинство видов не может уходить вниз из слоев, подвергающихся воздействию отрицательных температур.</w:t>
      </w:r>
    </w:p>
    <w:p w:rsidR="00570E50" w:rsidRPr="003336A2" w:rsidRDefault="00570E50"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Более крупных почвенных животных, с размерами тела от 2 до </w:t>
      </w:r>
      <w:smartTag w:uri="urn:schemas-microsoft-com:office:smarttags" w:element="metricconverter">
        <w:smartTagPr>
          <w:attr w:name="ProductID" w:val="20 мм"/>
        </w:smartTagPr>
        <w:r w:rsidRPr="003336A2">
          <w:rPr>
            <w:rFonts w:ascii="Times New Roman" w:hAnsi="Times New Roman"/>
            <w:color w:val="000000"/>
            <w:sz w:val="28"/>
            <w:szCs w:val="28"/>
          </w:rPr>
          <w:t>20 мм</w:t>
        </w:r>
      </w:smartTag>
      <w:r w:rsidRPr="003336A2">
        <w:rPr>
          <w:rFonts w:ascii="Times New Roman" w:hAnsi="Times New Roman"/>
          <w:color w:val="000000"/>
          <w:sz w:val="28"/>
          <w:szCs w:val="28"/>
        </w:rPr>
        <w:t xml:space="preserve">, называют представителями </w:t>
      </w:r>
      <w:r w:rsidRPr="003336A2">
        <w:rPr>
          <w:rFonts w:ascii="Times New Roman" w:hAnsi="Times New Roman"/>
          <w:b/>
          <w:bCs/>
          <w:i/>
          <w:iCs/>
          <w:color w:val="000000"/>
          <w:sz w:val="28"/>
          <w:szCs w:val="28"/>
        </w:rPr>
        <w:t xml:space="preserve">макрофауны </w:t>
      </w:r>
      <w:r w:rsidRPr="003336A2">
        <w:rPr>
          <w:rFonts w:ascii="Times New Roman" w:hAnsi="Times New Roman"/>
          <w:color w:val="000000"/>
          <w:sz w:val="28"/>
          <w:szCs w:val="28"/>
        </w:rPr>
        <w:t>(</w:t>
      </w:r>
      <w:r w:rsidR="00FD7CD5">
        <w:rPr>
          <w:rFonts w:ascii="Times New Roman" w:hAnsi="Times New Roman"/>
          <w:color w:val="000000"/>
          <w:sz w:val="28"/>
          <w:szCs w:val="28"/>
        </w:rPr>
        <w:t>Р</w:t>
      </w:r>
      <w:r w:rsidRPr="003336A2">
        <w:rPr>
          <w:rFonts w:ascii="Times New Roman" w:hAnsi="Times New Roman"/>
          <w:color w:val="000000"/>
          <w:sz w:val="28"/>
          <w:szCs w:val="28"/>
        </w:rPr>
        <w:t>ис. </w:t>
      </w:r>
      <w:r w:rsidR="00FD7CD5">
        <w:rPr>
          <w:rFonts w:ascii="Times New Roman" w:hAnsi="Times New Roman"/>
          <w:color w:val="000000"/>
          <w:sz w:val="28"/>
          <w:szCs w:val="28"/>
        </w:rPr>
        <w:t>1</w:t>
      </w:r>
      <w:r w:rsidR="00521C9D">
        <w:rPr>
          <w:rFonts w:ascii="Times New Roman" w:hAnsi="Times New Roman"/>
          <w:color w:val="000000"/>
          <w:sz w:val="28"/>
          <w:szCs w:val="28"/>
        </w:rPr>
        <w:t>7</w:t>
      </w:r>
      <w:r w:rsidRPr="003336A2">
        <w:rPr>
          <w:rFonts w:ascii="Times New Roman" w:hAnsi="Times New Roman"/>
          <w:color w:val="000000"/>
          <w:sz w:val="28"/>
          <w:szCs w:val="28"/>
        </w:rPr>
        <w:t xml:space="preserve">). Это личинки насекомых, многоножки, </w:t>
      </w:r>
      <w:proofErr w:type="spellStart"/>
      <w:r w:rsidRPr="003336A2">
        <w:rPr>
          <w:rFonts w:ascii="Times New Roman" w:hAnsi="Times New Roman"/>
          <w:color w:val="000000"/>
          <w:sz w:val="28"/>
          <w:szCs w:val="28"/>
        </w:rPr>
        <w:t>энхитреиды</w:t>
      </w:r>
      <w:proofErr w:type="spellEnd"/>
      <w:r w:rsidRPr="003336A2">
        <w:rPr>
          <w:rFonts w:ascii="Times New Roman" w:hAnsi="Times New Roman"/>
          <w:color w:val="000000"/>
          <w:sz w:val="28"/>
          <w:szCs w:val="28"/>
        </w:rPr>
        <w:t>, дождевые черви и др. Для них почва – плотная среда, оказывающая значительное механическое сопротивление при движении. Эти относительно крупные формы передвигаются в почве либо расширяя естественные скважины путем раздвигания почвенных частиц, либо роя новые ходы. Оба способа передвижения накладывают отпечаток на внешнее строение животных.</w:t>
      </w:r>
    </w:p>
    <w:p w:rsidR="00570E50" w:rsidRPr="003336A2" w:rsidRDefault="00570E50" w:rsidP="00F03423">
      <w:pPr>
        <w:spacing w:after="0" w:line="240" w:lineRule="auto"/>
        <w:jc w:val="center"/>
        <w:rPr>
          <w:rFonts w:ascii="Times New Roman" w:hAnsi="Times New Roman"/>
          <w:color w:val="000000"/>
          <w:sz w:val="28"/>
          <w:szCs w:val="28"/>
        </w:rPr>
      </w:pPr>
      <w:r w:rsidRPr="003336A2">
        <w:rPr>
          <w:rFonts w:ascii="Times New Roman" w:hAnsi="Times New Roman"/>
          <w:color w:val="000000"/>
          <w:sz w:val="28"/>
          <w:szCs w:val="28"/>
        </w:rPr>
        <w:lastRenderedPageBreak/>
        <w:br/>
      </w:r>
      <w:r w:rsidR="00952962">
        <w:rPr>
          <w:rFonts w:ascii="Times New Roman" w:hAnsi="Times New Roman"/>
          <w:noProof/>
          <w:color w:val="000000"/>
          <w:sz w:val="28"/>
          <w:szCs w:val="28"/>
        </w:rPr>
        <w:drawing>
          <wp:inline distT="0" distB="0" distL="0" distR="0">
            <wp:extent cx="4346575" cy="2434590"/>
            <wp:effectExtent l="0" t="0" r="0" b="0"/>
            <wp:docPr id="20"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346575" cy="2434590"/>
                    </a:xfrm>
                    <a:prstGeom prst="rect">
                      <a:avLst/>
                    </a:prstGeom>
                    <a:noFill/>
                    <a:ln>
                      <a:noFill/>
                    </a:ln>
                  </pic:spPr>
                </pic:pic>
              </a:graphicData>
            </a:graphic>
          </wp:inline>
        </w:drawing>
      </w:r>
    </w:p>
    <w:p w:rsidR="00570E50" w:rsidRPr="00FD7CD5" w:rsidRDefault="00570E50" w:rsidP="00F03423">
      <w:pPr>
        <w:spacing w:after="0" w:line="240" w:lineRule="auto"/>
        <w:jc w:val="center"/>
        <w:rPr>
          <w:rFonts w:ascii="Times New Roman" w:hAnsi="Times New Roman"/>
          <w:b/>
          <w:i/>
          <w:color w:val="000000"/>
          <w:sz w:val="28"/>
          <w:szCs w:val="28"/>
        </w:rPr>
      </w:pPr>
      <w:r w:rsidRPr="00FD7CD5">
        <w:rPr>
          <w:rFonts w:ascii="Times New Roman" w:hAnsi="Times New Roman"/>
          <w:b/>
          <w:bCs/>
          <w:iCs/>
          <w:color w:val="000000"/>
          <w:sz w:val="28"/>
          <w:szCs w:val="28"/>
        </w:rPr>
        <w:t>Рис. </w:t>
      </w:r>
      <w:r w:rsidR="00FD7CD5" w:rsidRPr="00FD7CD5">
        <w:rPr>
          <w:rFonts w:ascii="Times New Roman" w:hAnsi="Times New Roman"/>
          <w:b/>
          <w:bCs/>
          <w:iCs/>
          <w:color w:val="000000"/>
          <w:sz w:val="28"/>
          <w:szCs w:val="28"/>
        </w:rPr>
        <w:t>1</w:t>
      </w:r>
      <w:r w:rsidR="00521C9D">
        <w:rPr>
          <w:rFonts w:ascii="Times New Roman" w:hAnsi="Times New Roman"/>
          <w:b/>
          <w:bCs/>
          <w:iCs/>
          <w:color w:val="000000"/>
          <w:sz w:val="28"/>
          <w:szCs w:val="28"/>
        </w:rPr>
        <w:t>7</w:t>
      </w:r>
      <w:r w:rsidRPr="00FD7CD5">
        <w:rPr>
          <w:rFonts w:ascii="Times New Roman" w:hAnsi="Times New Roman"/>
          <w:b/>
          <w:bCs/>
          <w:i/>
          <w:iCs/>
          <w:color w:val="000000"/>
          <w:sz w:val="28"/>
          <w:szCs w:val="28"/>
        </w:rPr>
        <w:t>.</w:t>
      </w:r>
      <w:r w:rsidRPr="00FD7CD5">
        <w:rPr>
          <w:rFonts w:ascii="Times New Roman" w:hAnsi="Times New Roman"/>
          <w:b/>
          <w:i/>
          <w:color w:val="000000"/>
          <w:sz w:val="28"/>
          <w:szCs w:val="28"/>
        </w:rPr>
        <w:t xml:space="preserve"> </w:t>
      </w:r>
      <w:proofErr w:type="gramStart"/>
      <w:r w:rsidRPr="00FD7CD5">
        <w:rPr>
          <w:rFonts w:ascii="Times New Roman" w:hAnsi="Times New Roman"/>
          <w:b/>
          <w:i/>
          <w:color w:val="000000"/>
          <w:sz w:val="28"/>
          <w:szCs w:val="28"/>
        </w:rPr>
        <w:t>Макрофауна почв (</w:t>
      </w:r>
      <w:proofErr w:type="spellStart"/>
      <w:r w:rsidRPr="00FD7CD5">
        <w:rPr>
          <w:rFonts w:ascii="Times New Roman" w:hAnsi="Times New Roman"/>
          <w:b/>
          <w:i/>
          <w:color w:val="000000"/>
          <w:sz w:val="28"/>
          <w:szCs w:val="28"/>
        </w:rPr>
        <w:t>no</w:t>
      </w:r>
      <w:proofErr w:type="spellEnd"/>
      <w:r w:rsidRPr="00FD7CD5">
        <w:rPr>
          <w:rFonts w:ascii="Times New Roman" w:hAnsi="Times New Roman"/>
          <w:b/>
          <w:i/>
          <w:color w:val="000000"/>
          <w:sz w:val="28"/>
          <w:szCs w:val="28"/>
        </w:rPr>
        <w:t xml:space="preserve"> W.</w:t>
      </w:r>
      <w:proofErr w:type="gramEnd"/>
      <w:r w:rsidRPr="00FD7CD5">
        <w:rPr>
          <w:rFonts w:ascii="Times New Roman" w:hAnsi="Times New Roman"/>
          <w:b/>
          <w:i/>
          <w:color w:val="000000"/>
          <w:sz w:val="28"/>
          <w:szCs w:val="28"/>
        </w:rPr>
        <w:t xml:space="preserve"> </w:t>
      </w:r>
      <w:proofErr w:type="spellStart"/>
      <w:proofErr w:type="gramStart"/>
      <w:r w:rsidRPr="00FD7CD5">
        <w:rPr>
          <w:rFonts w:ascii="Times New Roman" w:hAnsi="Times New Roman"/>
          <w:b/>
          <w:i/>
          <w:color w:val="000000"/>
          <w:sz w:val="28"/>
          <w:szCs w:val="28"/>
        </w:rPr>
        <w:t>Danger</w:t>
      </w:r>
      <w:proofErr w:type="spellEnd"/>
      <w:r w:rsidRPr="00FD7CD5">
        <w:rPr>
          <w:rFonts w:ascii="Times New Roman" w:hAnsi="Times New Roman"/>
          <w:b/>
          <w:i/>
          <w:color w:val="000000"/>
          <w:sz w:val="28"/>
          <w:szCs w:val="28"/>
        </w:rPr>
        <w:t>, 1974):</w:t>
      </w:r>
      <w:proofErr w:type="gramEnd"/>
    </w:p>
    <w:p w:rsidR="00570E50" w:rsidRPr="00FD7CD5" w:rsidRDefault="00570E50" w:rsidP="00F03423">
      <w:pPr>
        <w:spacing w:after="0" w:line="240" w:lineRule="auto"/>
        <w:jc w:val="center"/>
        <w:rPr>
          <w:rFonts w:ascii="Times New Roman" w:hAnsi="Times New Roman"/>
          <w:b/>
          <w:i/>
          <w:color w:val="000000"/>
          <w:sz w:val="28"/>
          <w:szCs w:val="28"/>
        </w:rPr>
      </w:pPr>
      <w:r w:rsidRPr="00FD7CD5">
        <w:rPr>
          <w:rFonts w:ascii="Times New Roman" w:hAnsi="Times New Roman"/>
          <w:b/>
          <w:i/>
          <w:iCs/>
          <w:color w:val="000000"/>
          <w:sz w:val="28"/>
          <w:szCs w:val="28"/>
        </w:rPr>
        <w:t>1</w:t>
      </w:r>
      <w:r w:rsidRPr="00FD7CD5">
        <w:rPr>
          <w:rFonts w:ascii="Times New Roman" w:hAnsi="Times New Roman"/>
          <w:b/>
          <w:i/>
          <w:color w:val="000000"/>
          <w:sz w:val="28"/>
          <w:szCs w:val="28"/>
        </w:rPr>
        <w:t xml:space="preserve">– дождевой червь; </w:t>
      </w:r>
      <w:r w:rsidRPr="00FD7CD5">
        <w:rPr>
          <w:rFonts w:ascii="Times New Roman" w:hAnsi="Times New Roman"/>
          <w:b/>
          <w:i/>
          <w:iCs/>
          <w:color w:val="000000"/>
          <w:sz w:val="28"/>
          <w:szCs w:val="28"/>
        </w:rPr>
        <w:t xml:space="preserve">2 – </w:t>
      </w:r>
      <w:r w:rsidRPr="00FD7CD5">
        <w:rPr>
          <w:rFonts w:ascii="Times New Roman" w:hAnsi="Times New Roman"/>
          <w:b/>
          <w:i/>
          <w:color w:val="000000"/>
          <w:sz w:val="28"/>
          <w:szCs w:val="28"/>
        </w:rPr>
        <w:t xml:space="preserve">мокрица; </w:t>
      </w:r>
      <w:r w:rsidRPr="00FD7CD5">
        <w:rPr>
          <w:rFonts w:ascii="Times New Roman" w:hAnsi="Times New Roman"/>
          <w:b/>
          <w:i/>
          <w:iCs/>
          <w:color w:val="000000"/>
          <w:sz w:val="28"/>
          <w:szCs w:val="28"/>
        </w:rPr>
        <w:t xml:space="preserve">3 – </w:t>
      </w:r>
      <w:proofErr w:type="spellStart"/>
      <w:r w:rsidRPr="00FD7CD5">
        <w:rPr>
          <w:rFonts w:ascii="Times New Roman" w:hAnsi="Times New Roman"/>
          <w:b/>
          <w:i/>
          <w:color w:val="000000"/>
          <w:sz w:val="28"/>
          <w:szCs w:val="28"/>
        </w:rPr>
        <w:t>губоногая</w:t>
      </w:r>
      <w:proofErr w:type="spellEnd"/>
      <w:r w:rsidRPr="00FD7CD5">
        <w:rPr>
          <w:rFonts w:ascii="Times New Roman" w:hAnsi="Times New Roman"/>
          <w:b/>
          <w:i/>
          <w:color w:val="000000"/>
          <w:sz w:val="28"/>
          <w:szCs w:val="28"/>
        </w:rPr>
        <w:t xml:space="preserve"> многоножка; </w:t>
      </w:r>
      <w:r w:rsidRPr="00FD7CD5">
        <w:rPr>
          <w:rFonts w:ascii="Times New Roman" w:hAnsi="Times New Roman"/>
          <w:b/>
          <w:i/>
          <w:iCs/>
          <w:color w:val="000000"/>
          <w:sz w:val="28"/>
          <w:szCs w:val="28"/>
        </w:rPr>
        <w:t xml:space="preserve">4 – </w:t>
      </w:r>
      <w:proofErr w:type="spellStart"/>
      <w:r w:rsidRPr="00FD7CD5">
        <w:rPr>
          <w:rFonts w:ascii="Times New Roman" w:hAnsi="Times New Roman"/>
          <w:b/>
          <w:i/>
          <w:color w:val="000000"/>
          <w:sz w:val="28"/>
          <w:szCs w:val="28"/>
        </w:rPr>
        <w:t>двупарнононогая</w:t>
      </w:r>
      <w:proofErr w:type="spellEnd"/>
      <w:r w:rsidRPr="00FD7CD5">
        <w:rPr>
          <w:rFonts w:ascii="Times New Roman" w:hAnsi="Times New Roman"/>
          <w:b/>
          <w:i/>
          <w:color w:val="000000"/>
          <w:sz w:val="28"/>
          <w:szCs w:val="28"/>
        </w:rPr>
        <w:t xml:space="preserve"> многоножка; </w:t>
      </w:r>
      <w:r w:rsidRPr="00FD7CD5">
        <w:rPr>
          <w:rFonts w:ascii="Times New Roman" w:hAnsi="Times New Roman"/>
          <w:b/>
          <w:i/>
          <w:iCs/>
          <w:color w:val="000000"/>
          <w:sz w:val="28"/>
          <w:szCs w:val="28"/>
        </w:rPr>
        <w:t>5</w:t>
      </w:r>
      <w:r w:rsidRPr="00FD7CD5">
        <w:rPr>
          <w:rFonts w:ascii="Times New Roman" w:hAnsi="Times New Roman"/>
          <w:b/>
          <w:i/>
          <w:color w:val="000000"/>
          <w:sz w:val="28"/>
          <w:szCs w:val="28"/>
        </w:rPr>
        <w:t xml:space="preserve"> – личинка жужелицы; </w:t>
      </w:r>
      <w:r w:rsidRPr="00FD7CD5">
        <w:rPr>
          <w:rFonts w:ascii="Times New Roman" w:hAnsi="Times New Roman"/>
          <w:b/>
          <w:i/>
          <w:iCs/>
          <w:color w:val="000000"/>
          <w:sz w:val="28"/>
          <w:szCs w:val="28"/>
        </w:rPr>
        <w:t xml:space="preserve">6 – </w:t>
      </w:r>
      <w:r w:rsidRPr="00FD7CD5">
        <w:rPr>
          <w:rFonts w:ascii="Times New Roman" w:hAnsi="Times New Roman"/>
          <w:b/>
          <w:i/>
          <w:color w:val="000000"/>
          <w:sz w:val="28"/>
          <w:szCs w:val="28"/>
        </w:rPr>
        <w:t xml:space="preserve">личинка щелкуна; </w:t>
      </w:r>
      <w:r w:rsidRPr="00FD7CD5">
        <w:rPr>
          <w:rFonts w:ascii="Times New Roman" w:hAnsi="Times New Roman"/>
          <w:b/>
          <w:i/>
          <w:iCs/>
          <w:color w:val="000000"/>
          <w:sz w:val="28"/>
          <w:szCs w:val="28"/>
        </w:rPr>
        <w:t xml:space="preserve">7 – </w:t>
      </w:r>
      <w:r w:rsidRPr="00FD7CD5">
        <w:rPr>
          <w:rFonts w:ascii="Times New Roman" w:hAnsi="Times New Roman"/>
          <w:b/>
          <w:i/>
          <w:color w:val="000000"/>
          <w:sz w:val="28"/>
          <w:szCs w:val="28"/>
        </w:rPr>
        <w:t xml:space="preserve">медведка; </w:t>
      </w:r>
      <w:r w:rsidRPr="00FD7CD5">
        <w:rPr>
          <w:rFonts w:ascii="Times New Roman" w:hAnsi="Times New Roman"/>
          <w:b/>
          <w:i/>
          <w:iCs/>
          <w:color w:val="000000"/>
          <w:sz w:val="28"/>
          <w:szCs w:val="28"/>
        </w:rPr>
        <w:t xml:space="preserve">8 </w:t>
      </w:r>
      <w:r w:rsidRPr="00FD7CD5">
        <w:rPr>
          <w:rFonts w:ascii="Times New Roman" w:hAnsi="Times New Roman"/>
          <w:b/>
          <w:i/>
          <w:color w:val="000000"/>
          <w:sz w:val="28"/>
          <w:szCs w:val="28"/>
        </w:rPr>
        <w:t>– личинка хруща</w:t>
      </w:r>
    </w:p>
    <w:p w:rsidR="00570E50" w:rsidRPr="003336A2" w:rsidRDefault="00570E50" w:rsidP="00183EEE">
      <w:pPr>
        <w:spacing w:after="0" w:line="240" w:lineRule="auto"/>
        <w:ind w:firstLine="709"/>
        <w:jc w:val="both"/>
        <w:rPr>
          <w:rFonts w:ascii="Times New Roman" w:hAnsi="Times New Roman"/>
          <w:color w:val="000000"/>
          <w:sz w:val="28"/>
          <w:szCs w:val="28"/>
        </w:rPr>
      </w:pPr>
    </w:p>
    <w:p w:rsidR="00570E50" w:rsidRPr="003336A2" w:rsidRDefault="00570E50"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Возможность двигаться по тонким скважинам, почти не прибегая к рытью, присуща только видам, которые имеют тело с малым поперечным сечением, способное сильно изгибаться в извилистых ходах (многоножки – костянки и </w:t>
      </w:r>
      <w:proofErr w:type="spellStart"/>
      <w:r w:rsidRPr="003336A2">
        <w:rPr>
          <w:rFonts w:ascii="Times New Roman" w:hAnsi="Times New Roman"/>
          <w:color w:val="000000"/>
          <w:sz w:val="28"/>
          <w:szCs w:val="28"/>
        </w:rPr>
        <w:t>геофилы</w:t>
      </w:r>
      <w:proofErr w:type="spellEnd"/>
      <w:r w:rsidRPr="003336A2">
        <w:rPr>
          <w:rFonts w:ascii="Times New Roman" w:hAnsi="Times New Roman"/>
          <w:color w:val="000000"/>
          <w:sz w:val="28"/>
          <w:szCs w:val="28"/>
        </w:rPr>
        <w:t xml:space="preserve">). Раздвигая частицы почвы за счет давления стенок тела, передвигаются дождевые черви, личинки комаров-долгоножек и др. Зафиксировав задний конец, они утончают и удлиняют передний, проникая в узкие почвенные щели, затем закрепляют переднюю часть тела и увеличивают его диаметр. При этом в расширенном участке за счет работы мышц создается сильное гидравлическое давление несжимающейся внутриполостной жидкости: у червей – содержимого </w:t>
      </w:r>
      <w:proofErr w:type="spellStart"/>
      <w:r w:rsidRPr="003336A2">
        <w:rPr>
          <w:rFonts w:ascii="Times New Roman" w:hAnsi="Times New Roman"/>
          <w:color w:val="000000"/>
          <w:sz w:val="28"/>
          <w:szCs w:val="28"/>
        </w:rPr>
        <w:t>целомических</w:t>
      </w:r>
      <w:proofErr w:type="spellEnd"/>
      <w:r w:rsidRPr="003336A2">
        <w:rPr>
          <w:rFonts w:ascii="Times New Roman" w:hAnsi="Times New Roman"/>
          <w:color w:val="000000"/>
          <w:sz w:val="28"/>
          <w:szCs w:val="28"/>
        </w:rPr>
        <w:t xml:space="preserve"> мешочков, а у </w:t>
      </w:r>
      <w:proofErr w:type="spellStart"/>
      <w:r w:rsidRPr="003336A2">
        <w:rPr>
          <w:rFonts w:ascii="Times New Roman" w:hAnsi="Times New Roman"/>
          <w:color w:val="000000"/>
          <w:sz w:val="28"/>
          <w:szCs w:val="28"/>
        </w:rPr>
        <w:t>типулид</w:t>
      </w:r>
      <w:proofErr w:type="spellEnd"/>
      <w:r w:rsidRPr="003336A2">
        <w:rPr>
          <w:rFonts w:ascii="Times New Roman" w:hAnsi="Times New Roman"/>
          <w:color w:val="000000"/>
          <w:sz w:val="28"/>
          <w:szCs w:val="28"/>
        </w:rPr>
        <w:t xml:space="preserve"> – </w:t>
      </w:r>
      <w:proofErr w:type="spellStart"/>
      <w:r w:rsidRPr="003336A2">
        <w:rPr>
          <w:rFonts w:ascii="Times New Roman" w:hAnsi="Times New Roman"/>
          <w:color w:val="000000"/>
          <w:sz w:val="28"/>
          <w:szCs w:val="28"/>
        </w:rPr>
        <w:t>гемолимфы</w:t>
      </w:r>
      <w:proofErr w:type="spellEnd"/>
      <w:r w:rsidRPr="003336A2">
        <w:rPr>
          <w:rFonts w:ascii="Times New Roman" w:hAnsi="Times New Roman"/>
          <w:color w:val="000000"/>
          <w:sz w:val="28"/>
          <w:szCs w:val="28"/>
        </w:rPr>
        <w:t xml:space="preserve">. Давление передается через стенки тела на почву, и таким образом животное расширяет скважину. При этом сзади остается открытый ход, что грозит увеличением испарения и преследованием хищников. У многих видов развиты приспособления к экологически более выгодному типу передвижения в почве – рытью с закупориванием за собой хода. Рытье осуществляется разрыхлением и </w:t>
      </w:r>
      <w:proofErr w:type="spellStart"/>
      <w:r w:rsidRPr="003336A2">
        <w:rPr>
          <w:rFonts w:ascii="Times New Roman" w:hAnsi="Times New Roman"/>
          <w:color w:val="000000"/>
          <w:sz w:val="28"/>
          <w:szCs w:val="28"/>
        </w:rPr>
        <w:t>отгребанием</w:t>
      </w:r>
      <w:proofErr w:type="spellEnd"/>
      <w:r w:rsidRPr="003336A2">
        <w:rPr>
          <w:rFonts w:ascii="Times New Roman" w:hAnsi="Times New Roman"/>
          <w:color w:val="000000"/>
          <w:sz w:val="28"/>
          <w:szCs w:val="28"/>
        </w:rPr>
        <w:t xml:space="preserve"> почвенных частиц. Личинки разных насекомых используют для этого передний конец головы, мандибулы и передние конечности, расширенные и укрепленные толстым слоем хитина, шипами и выростами. На заднем конце тела развиваются приспособления для прочной фиксации – выдвигающиеся подпорки, зубцы, крючья. Для закрывания хода на последних сегментах у ряда видов имеется специальная вдавленная площадка, обрамленная хитиновыми бортиками или зубцами, своего рода тачка. Подобные площадки образуются на задней части надкрылий и у жуков-короедов, которые тоже используют их для закупоривания ходов буровой мукой. Закрывая за собой ход, животные – обитатели почвы постоянно находятся в замкнутой камере, насыщенной испарениями собственного тела.</w:t>
      </w:r>
    </w:p>
    <w:p w:rsidR="00570E50" w:rsidRPr="003336A2" w:rsidRDefault="00570E50"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lastRenderedPageBreak/>
        <w:t xml:space="preserve">Газообмен большинства видов этой экологической группы осуществляется при помощи специализированных органов дыхания, но наряду с этим дополняется газообменом через покровы. </w:t>
      </w:r>
      <w:proofErr w:type="gramStart"/>
      <w:r w:rsidRPr="003336A2">
        <w:rPr>
          <w:rFonts w:ascii="Times New Roman" w:hAnsi="Times New Roman"/>
          <w:color w:val="000000"/>
          <w:sz w:val="28"/>
          <w:szCs w:val="28"/>
        </w:rPr>
        <w:t>Возможно</w:t>
      </w:r>
      <w:proofErr w:type="gramEnd"/>
      <w:r w:rsidRPr="003336A2">
        <w:rPr>
          <w:rFonts w:ascii="Times New Roman" w:hAnsi="Times New Roman"/>
          <w:color w:val="000000"/>
          <w:sz w:val="28"/>
          <w:szCs w:val="28"/>
        </w:rPr>
        <w:t xml:space="preserve"> даже исключительно кожное дыхание, например у дождевых червей, </w:t>
      </w:r>
      <w:proofErr w:type="spellStart"/>
      <w:r w:rsidRPr="003336A2">
        <w:rPr>
          <w:rFonts w:ascii="Times New Roman" w:hAnsi="Times New Roman"/>
          <w:color w:val="000000"/>
          <w:sz w:val="28"/>
          <w:szCs w:val="28"/>
        </w:rPr>
        <w:t>энхитреид</w:t>
      </w:r>
      <w:proofErr w:type="spellEnd"/>
      <w:r w:rsidRPr="003336A2">
        <w:rPr>
          <w:rFonts w:ascii="Times New Roman" w:hAnsi="Times New Roman"/>
          <w:color w:val="000000"/>
          <w:sz w:val="28"/>
          <w:szCs w:val="28"/>
        </w:rPr>
        <w:t>.</w:t>
      </w:r>
    </w:p>
    <w:p w:rsidR="00570E50" w:rsidRPr="003336A2" w:rsidRDefault="00570E50"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Роющие животные могут уходить из слоев, где возникает неблагоприятная обстановка. В засуху и к зиме они концентрируются в более глубоких слоях, обычно в нескольких десятках сантиметров от поверхности.</w:t>
      </w:r>
    </w:p>
    <w:p w:rsidR="00570E50" w:rsidRPr="003336A2" w:rsidRDefault="00570E50" w:rsidP="00183EEE">
      <w:pPr>
        <w:spacing w:after="0" w:line="240" w:lineRule="auto"/>
        <w:ind w:firstLine="709"/>
        <w:jc w:val="both"/>
        <w:rPr>
          <w:rFonts w:ascii="Times New Roman" w:hAnsi="Times New Roman"/>
          <w:color w:val="000000"/>
          <w:sz w:val="28"/>
          <w:szCs w:val="28"/>
        </w:rPr>
      </w:pPr>
      <w:proofErr w:type="gramStart"/>
      <w:r w:rsidRPr="003336A2">
        <w:rPr>
          <w:rFonts w:ascii="Times New Roman" w:hAnsi="Times New Roman"/>
          <w:b/>
          <w:bCs/>
          <w:i/>
          <w:iCs/>
          <w:color w:val="000000"/>
          <w:sz w:val="28"/>
          <w:szCs w:val="28"/>
        </w:rPr>
        <w:t xml:space="preserve">Мегафауна </w:t>
      </w:r>
      <w:r w:rsidRPr="003336A2">
        <w:rPr>
          <w:rFonts w:ascii="Times New Roman" w:hAnsi="Times New Roman"/>
          <w:color w:val="000000"/>
          <w:sz w:val="28"/>
          <w:szCs w:val="28"/>
        </w:rPr>
        <w:t xml:space="preserve">почв – это крупные </w:t>
      </w:r>
      <w:proofErr w:type="spellStart"/>
      <w:r w:rsidRPr="003336A2">
        <w:rPr>
          <w:rFonts w:ascii="Times New Roman" w:hAnsi="Times New Roman"/>
          <w:color w:val="000000"/>
          <w:sz w:val="28"/>
          <w:szCs w:val="28"/>
        </w:rPr>
        <w:t>землерои</w:t>
      </w:r>
      <w:proofErr w:type="spellEnd"/>
      <w:r w:rsidRPr="003336A2">
        <w:rPr>
          <w:rFonts w:ascii="Times New Roman" w:hAnsi="Times New Roman"/>
          <w:color w:val="000000"/>
          <w:sz w:val="28"/>
          <w:szCs w:val="28"/>
        </w:rPr>
        <w:t>, в основном из числа млекопитающих.</w:t>
      </w:r>
      <w:proofErr w:type="gramEnd"/>
      <w:r w:rsidRPr="003336A2">
        <w:rPr>
          <w:rFonts w:ascii="Times New Roman" w:hAnsi="Times New Roman"/>
          <w:color w:val="000000"/>
          <w:sz w:val="28"/>
          <w:szCs w:val="28"/>
        </w:rPr>
        <w:t xml:space="preserve"> </w:t>
      </w:r>
      <w:proofErr w:type="gramStart"/>
      <w:r w:rsidRPr="003336A2">
        <w:rPr>
          <w:rFonts w:ascii="Times New Roman" w:hAnsi="Times New Roman"/>
          <w:color w:val="000000"/>
          <w:sz w:val="28"/>
          <w:szCs w:val="28"/>
        </w:rPr>
        <w:t xml:space="preserve">Ряд видов проводит в почве всю жизнь (слепыши, </w:t>
      </w:r>
      <w:proofErr w:type="spellStart"/>
      <w:r w:rsidRPr="003336A2">
        <w:rPr>
          <w:rFonts w:ascii="Times New Roman" w:hAnsi="Times New Roman"/>
          <w:color w:val="000000"/>
          <w:sz w:val="28"/>
          <w:szCs w:val="28"/>
        </w:rPr>
        <w:t>слепушонки</w:t>
      </w:r>
      <w:proofErr w:type="spellEnd"/>
      <w:r w:rsidRPr="003336A2">
        <w:rPr>
          <w:rFonts w:ascii="Times New Roman" w:hAnsi="Times New Roman"/>
          <w:color w:val="000000"/>
          <w:sz w:val="28"/>
          <w:szCs w:val="28"/>
        </w:rPr>
        <w:t xml:space="preserve">, </w:t>
      </w:r>
      <w:proofErr w:type="spellStart"/>
      <w:r w:rsidRPr="003336A2">
        <w:rPr>
          <w:rFonts w:ascii="Times New Roman" w:hAnsi="Times New Roman"/>
          <w:color w:val="000000"/>
          <w:sz w:val="28"/>
          <w:szCs w:val="28"/>
        </w:rPr>
        <w:t>цокоры</w:t>
      </w:r>
      <w:proofErr w:type="spellEnd"/>
      <w:r w:rsidRPr="003336A2">
        <w:rPr>
          <w:rFonts w:ascii="Times New Roman" w:hAnsi="Times New Roman"/>
          <w:color w:val="000000"/>
          <w:sz w:val="28"/>
          <w:szCs w:val="28"/>
        </w:rPr>
        <w:t>, кроты Евразии, златокроты</w:t>
      </w:r>
      <w:proofErr w:type="gramEnd"/>
    </w:p>
    <w:p w:rsidR="00570E50" w:rsidRPr="003336A2" w:rsidRDefault="00570E50" w:rsidP="00183EEE">
      <w:pPr>
        <w:spacing w:after="0" w:line="240" w:lineRule="auto"/>
        <w:ind w:firstLine="709"/>
        <w:jc w:val="both"/>
        <w:rPr>
          <w:rFonts w:ascii="Times New Roman" w:hAnsi="Times New Roman"/>
          <w:color w:val="000000"/>
          <w:sz w:val="28"/>
          <w:szCs w:val="28"/>
        </w:rPr>
      </w:pPr>
      <w:proofErr w:type="gramStart"/>
      <w:r w:rsidRPr="003336A2">
        <w:rPr>
          <w:rFonts w:ascii="Times New Roman" w:hAnsi="Times New Roman"/>
          <w:color w:val="000000"/>
          <w:sz w:val="28"/>
          <w:szCs w:val="28"/>
        </w:rPr>
        <w:t>Африки, сумчатые кроты Австралии и др.).</w:t>
      </w:r>
      <w:proofErr w:type="gramEnd"/>
      <w:r w:rsidRPr="003336A2">
        <w:rPr>
          <w:rFonts w:ascii="Times New Roman" w:hAnsi="Times New Roman"/>
          <w:color w:val="000000"/>
          <w:sz w:val="28"/>
          <w:szCs w:val="28"/>
        </w:rPr>
        <w:t xml:space="preserve"> Они прокладывают в почве целые системы ходов и нор. Внешний облик и анатомические особенности этих животных отражают их приспособленность к роющему подземному образу жизни. У них недоразвиты глаза, компактное, </w:t>
      </w:r>
      <w:proofErr w:type="spellStart"/>
      <w:r w:rsidRPr="003336A2">
        <w:rPr>
          <w:rFonts w:ascii="Times New Roman" w:hAnsi="Times New Roman"/>
          <w:color w:val="000000"/>
          <w:sz w:val="28"/>
          <w:szCs w:val="28"/>
        </w:rPr>
        <w:t>вальковатое</w:t>
      </w:r>
      <w:proofErr w:type="spellEnd"/>
      <w:r w:rsidRPr="003336A2">
        <w:rPr>
          <w:rFonts w:ascii="Times New Roman" w:hAnsi="Times New Roman"/>
          <w:color w:val="000000"/>
          <w:sz w:val="28"/>
          <w:szCs w:val="28"/>
        </w:rPr>
        <w:t xml:space="preserve"> тело с короткой шеей, короткий густой мех, сильные копательные конечности с крепкими когтями. Слепыши и </w:t>
      </w:r>
      <w:proofErr w:type="spellStart"/>
      <w:r w:rsidRPr="003336A2">
        <w:rPr>
          <w:rFonts w:ascii="Times New Roman" w:hAnsi="Times New Roman"/>
          <w:color w:val="000000"/>
          <w:sz w:val="28"/>
          <w:szCs w:val="28"/>
        </w:rPr>
        <w:t>слепушонки</w:t>
      </w:r>
      <w:proofErr w:type="spellEnd"/>
      <w:r w:rsidRPr="003336A2">
        <w:rPr>
          <w:rFonts w:ascii="Times New Roman" w:hAnsi="Times New Roman"/>
          <w:color w:val="000000"/>
          <w:sz w:val="28"/>
          <w:szCs w:val="28"/>
        </w:rPr>
        <w:t xml:space="preserve"> разрыхляют землю резцами. К мегафауне почвы следует отнести и крупных олигохет, в особенности представителей семейства </w:t>
      </w:r>
      <w:proofErr w:type="spellStart"/>
      <w:r w:rsidRPr="003336A2">
        <w:rPr>
          <w:rFonts w:ascii="Times New Roman" w:hAnsi="Times New Roman"/>
          <w:color w:val="000000"/>
          <w:sz w:val="28"/>
          <w:szCs w:val="28"/>
        </w:rPr>
        <w:t>Megascolecidae</w:t>
      </w:r>
      <w:proofErr w:type="spellEnd"/>
      <w:r w:rsidRPr="003336A2">
        <w:rPr>
          <w:rFonts w:ascii="Times New Roman" w:hAnsi="Times New Roman"/>
          <w:color w:val="000000"/>
          <w:sz w:val="28"/>
          <w:szCs w:val="28"/>
        </w:rPr>
        <w:t xml:space="preserve">, обитающих в тропиках и Южном полушарии. Самый крупный из них австралийский </w:t>
      </w:r>
      <w:proofErr w:type="spellStart"/>
      <w:r w:rsidRPr="003336A2">
        <w:rPr>
          <w:rFonts w:ascii="Times New Roman" w:hAnsi="Times New Roman"/>
          <w:color w:val="000000"/>
          <w:sz w:val="28"/>
          <w:szCs w:val="28"/>
        </w:rPr>
        <w:t>Megascolides</w:t>
      </w:r>
      <w:proofErr w:type="spellEnd"/>
      <w:r w:rsidRPr="003336A2">
        <w:rPr>
          <w:rFonts w:ascii="Times New Roman" w:hAnsi="Times New Roman"/>
          <w:color w:val="000000"/>
          <w:sz w:val="28"/>
          <w:szCs w:val="28"/>
        </w:rPr>
        <w:t xml:space="preserve"> </w:t>
      </w:r>
      <w:proofErr w:type="spellStart"/>
      <w:r w:rsidRPr="003336A2">
        <w:rPr>
          <w:rFonts w:ascii="Times New Roman" w:hAnsi="Times New Roman"/>
          <w:color w:val="000000"/>
          <w:sz w:val="28"/>
          <w:szCs w:val="28"/>
        </w:rPr>
        <w:t>australis</w:t>
      </w:r>
      <w:proofErr w:type="spellEnd"/>
      <w:r w:rsidRPr="003336A2">
        <w:rPr>
          <w:rFonts w:ascii="Times New Roman" w:hAnsi="Times New Roman"/>
          <w:color w:val="000000"/>
          <w:sz w:val="28"/>
          <w:szCs w:val="28"/>
        </w:rPr>
        <w:t xml:space="preserve"> достигает в длину 2,5 и даже </w:t>
      </w:r>
      <w:smartTag w:uri="urn:schemas-microsoft-com:office:smarttags" w:element="metricconverter">
        <w:smartTagPr>
          <w:attr w:name="ProductID" w:val="3 м"/>
        </w:smartTagPr>
        <w:r w:rsidRPr="003336A2">
          <w:rPr>
            <w:rFonts w:ascii="Times New Roman" w:hAnsi="Times New Roman"/>
            <w:color w:val="000000"/>
            <w:sz w:val="28"/>
            <w:szCs w:val="28"/>
          </w:rPr>
          <w:t>3 м</w:t>
        </w:r>
      </w:smartTag>
      <w:r w:rsidRPr="003336A2">
        <w:rPr>
          <w:rFonts w:ascii="Times New Roman" w:hAnsi="Times New Roman"/>
          <w:color w:val="000000"/>
          <w:sz w:val="28"/>
          <w:szCs w:val="28"/>
        </w:rPr>
        <w:t>.</w:t>
      </w:r>
    </w:p>
    <w:p w:rsidR="00570E50" w:rsidRPr="003336A2" w:rsidRDefault="00570E50"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Кроме постоянных обитателей почвы, среди крупных животных можно выделить большую экологическую группу </w:t>
      </w:r>
      <w:r w:rsidRPr="003336A2">
        <w:rPr>
          <w:rFonts w:ascii="Times New Roman" w:hAnsi="Times New Roman"/>
          <w:b/>
          <w:bCs/>
          <w:i/>
          <w:iCs/>
          <w:color w:val="000000"/>
          <w:sz w:val="28"/>
          <w:szCs w:val="28"/>
        </w:rPr>
        <w:t xml:space="preserve">обитателей нор </w:t>
      </w:r>
      <w:r w:rsidRPr="003336A2">
        <w:rPr>
          <w:rFonts w:ascii="Times New Roman" w:hAnsi="Times New Roman"/>
          <w:color w:val="000000"/>
          <w:sz w:val="28"/>
          <w:szCs w:val="28"/>
        </w:rPr>
        <w:t xml:space="preserve">(суслики, сурки, тушканчики, кролики, барсуки и т. п.). Они кормятся на поверхности, но размножаются, зимуют, отдыхают, спасаются от опасности в почве. Целый ряд других животных использует их норы, находя в них благоприятный микроклимат и укрытие от врагов. </w:t>
      </w:r>
      <w:proofErr w:type="spellStart"/>
      <w:r w:rsidRPr="003336A2">
        <w:rPr>
          <w:rFonts w:ascii="Times New Roman" w:hAnsi="Times New Roman"/>
          <w:color w:val="000000"/>
          <w:sz w:val="28"/>
          <w:szCs w:val="28"/>
        </w:rPr>
        <w:t>Норники</w:t>
      </w:r>
      <w:proofErr w:type="spellEnd"/>
      <w:r w:rsidRPr="003336A2">
        <w:rPr>
          <w:rFonts w:ascii="Times New Roman" w:hAnsi="Times New Roman"/>
          <w:color w:val="000000"/>
          <w:sz w:val="28"/>
          <w:szCs w:val="28"/>
        </w:rPr>
        <w:t xml:space="preserve"> обладают чертами строения, характерными для наземных животных, но имеют ряд приспособлений, связанных с роющим образом жизни. Например, у барсуков длинные когти и сильная мускулатура на передних конечностях, узкая голова, небольшие ушные раковины. У кроликов по сравнению с зайцами, не роющими нор, заметно укорочены уши и задние ноги, более прочный череп, сильнее развиты кости и мускулатура предплечий и т. п.</w:t>
      </w:r>
    </w:p>
    <w:p w:rsidR="00570E50" w:rsidRPr="003336A2" w:rsidRDefault="00570E50"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По целому ряду экологических особенностей почва является средой, промежуточной </w:t>
      </w:r>
      <w:proofErr w:type="gramStart"/>
      <w:r w:rsidRPr="003336A2">
        <w:rPr>
          <w:rFonts w:ascii="Times New Roman" w:hAnsi="Times New Roman"/>
          <w:color w:val="000000"/>
          <w:sz w:val="28"/>
          <w:szCs w:val="28"/>
        </w:rPr>
        <w:t>между</w:t>
      </w:r>
      <w:proofErr w:type="gramEnd"/>
      <w:r w:rsidRPr="003336A2">
        <w:rPr>
          <w:rFonts w:ascii="Times New Roman" w:hAnsi="Times New Roman"/>
          <w:color w:val="000000"/>
          <w:sz w:val="28"/>
          <w:szCs w:val="28"/>
        </w:rPr>
        <w:t xml:space="preserve"> водной и наземной. С водной средой почву сближают ее температурный режим, пониженное содержание кислорода в почвенном воздухе, насыщенность его водяными парами и наличие воды в других формах, присутствие солей и органических веществ в почвенных растворах, возможность двигаться в трех измерениях.</w:t>
      </w:r>
    </w:p>
    <w:p w:rsidR="00570E50" w:rsidRDefault="00570E50"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С воздушной средой почву сближают наличие почвенного воздуха, угроза иссушения в верхних горизонтах, довольно резкие изменения температурного режима поверхностных слоев</w:t>
      </w:r>
      <w:r w:rsidR="008844A0" w:rsidRPr="003336A2">
        <w:rPr>
          <w:rFonts w:ascii="Times New Roman" w:hAnsi="Times New Roman"/>
          <w:color w:val="000000"/>
          <w:sz w:val="28"/>
          <w:szCs w:val="28"/>
        </w:rPr>
        <w:t xml:space="preserve"> [</w:t>
      </w:r>
      <w:r w:rsidR="00002FD6">
        <w:rPr>
          <w:rFonts w:ascii="Times New Roman" w:hAnsi="Times New Roman"/>
          <w:color w:val="000000"/>
          <w:sz w:val="28"/>
          <w:szCs w:val="28"/>
        </w:rPr>
        <w:t>2</w:t>
      </w:r>
      <w:r w:rsidR="008844A0" w:rsidRPr="003336A2">
        <w:rPr>
          <w:rFonts w:ascii="Times New Roman" w:hAnsi="Times New Roman"/>
          <w:color w:val="000000"/>
          <w:sz w:val="28"/>
          <w:szCs w:val="28"/>
        </w:rPr>
        <w:t>]</w:t>
      </w:r>
      <w:r w:rsidRPr="003336A2">
        <w:rPr>
          <w:rFonts w:ascii="Times New Roman" w:hAnsi="Times New Roman"/>
          <w:color w:val="000000"/>
          <w:sz w:val="28"/>
          <w:szCs w:val="28"/>
        </w:rPr>
        <w:t>.</w:t>
      </w:r>
    </w:p>
    <w:p w:rsidR="00FD7CD5" w:rsidRPr="003336A2" w:rsidRDefault="00FD7CD5" w:rsidP="00183EEE">
      <w:pPr>
        <w:spacing w:after="0" w:line="240" w:lineRule="auto"/>
        <w:ind w:firstLine="709"/>
        <w:jc w:val="both"/>
        <w:rPr>
          <w:rFonts w:ascii="Times New Roman" w:hAnsi="Times New Roman"/>
          <w:color w:val="000000"/>
          <w:sz w:val="28"/>
          <w:szCs w:val="28"/>
        </w:rPr>
      </w:pPr>
    </w:p>
    <w:p w:rsidR="00CB3D06" w:rsidRPr="003336A2" w:rsidRDefault="00CB3D06"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По степени связи с почвой выделяют три группы животных:</w:t>
      </w:r>
    </w:p>
    <w:p w:rsidR="00CB3D06" w:rsidRPr="003336A2" w:rsidRDefault="00CB3D06" w:rsidP="00F03423">
      <w:pPr>
        <w:pStyle w:val="a3"/>
        <w:numPr>
          <w:ilvl w:val="0"/>
          <w:numId w:val="38"/>
        </w:numPr>
        <w:spacing w:after="0" w:line="240" w:lineRule="auto"/>
        <w:ind w:left="1134"/>
        <w:jc w:val="both"/>
        <w:rPr>
          <w:rFonts w:ascii="Times New Roman" w:hAnsi="Times New Roman"/>
          <w:color w:val="000000"/>
          <w:sz w:val="28"/>
          <w:szCs w:val="28"/>
        </w:rPr>
      </w:pPr>
      <w:proofErr w:type="spellStart"/>
      <w:r w:rsidRPr="003336A2">
        <w:rPr>
          <w:rFonts w:ascii="Times New Roman" w:hAnsi="Times New Roman"/>
          <w:b/>
          <w:color w:val="000000"/>
          <w:sz w:val="28"/>
          <w:szCs w:val="28"/>
        </w:rPr>
        <w:lastRenderedPageBreak/>
        <w:t>Геобионты</w:t>
      </w:r>
      <w:proofErr w:type="spellEnd"/>
      <w:r w:rsidRPr="003336A2">
        <w:rPr>
          <w:rFonts w:ascii="Times New Roman" w:hAnsi="Times New Roman"/>
          <w:color w:val="000000"/>
          <w:sz w:val="28"/>
          <w:szCs w:val="28"/>
        </w:rPr>
        <w:t xml:space="preserve"> — животные, весь цикл развития которых протекает в почве (дождевые черви, ногохвостки, многоножки).</w:t>
      </w:r>
    </w:p>
    <w:p w:rsidR="00CB3D06" w:rsidRPr="003336A2" w:rsidRDefault="00CB3D06" w:rsidP="00F03423">
      <w:pPr>
        <w:pStyle w:val="a3"/>
        <w:numPr>
          <w:ilvl w:val="0"/>
          <w:numId w:val="38"/>
        </w:numPr>
        <w:spacing w:after="0" w:line="240" w:lineRule="auto"/>
        <w:ind w:left="1134"/>
        <w:jc w:val="both"/>
        <w:rPr>
          <w:rFonts w:ascii="Times New Roman" w:hAnsi="Times New Roman"/>
          <w:color w:val="000000"/>
          <w:sz w:val="28"/>
          <w:szCs w:val="28"/>
        </w:rPr>
      </w:pPr>
      <w:proofErr w:type="spellStart"/>
      <w:r w:rsidRPr="003336A2">
        <w:rPr>
          <w:rFonts w:ascii="Times New Roman" w:hAnsi="Times New Roman"/>
          <w:b/>
          <w:color w:val="000000"/>
          <w:sz w:val="28"/>
          <w:szCs w:val="28"/>
        </w:rPr>
        <w:t>Геофилы</w:t>
      </w:r>
      <w:proofErr w:type="spellEnd"/>
      <w:r w:rsidRPr="003336A2">
        <w:rPr>
          <w:rFonts w:ascii="Times New Roman" w:hAnsi="Times New Roman"/>
          <w:color w:val="000000"/>
          <w:sz w:val="28"/>
          <w:szCs w:val="28"/>
        </w:rPr>
        <w:t xml:space="preserve"> — обитатели почвы, часть цикла развития которых обязательно проходит в почве (большинство насекомых). Среди них различают виды, в личиночной </w:t>
      </w:r>
      <w:proofErr w:type="gramStart"/>
      <w:r w:rsidRPr="003336A2">
        <w:rPr>
          <w:rFonts w:ascii="Times New Roman" w:hAnsi="Times New Roman"/>
          <w:color w:val="000000"/>
          <w:sz w:val="28"/>
          <w:szCs w:val="28"/>
        </w:rPr>
        <w:t>стадии</w:t>
      </w:r>
      <w:proofErr w:type="gramEnd"/>
      <w:r w:rsidRPr="003336A2">
        <w:rPr>
          <w:rFonts w:ascii="Times New Roman" w:hAnsi="Times New Roman"/>
          <w:color w:val="000000"/>
          <w:sz w:val="28"/>
          <w:szCs w:val="28"/>
        </w:rPr>
        <w:t xml:space="preserve"> обитающие в почве, а во взрослом состоянии оставляющие ее (хрущи, щелкуны, комары-долгоножки и др.), и обязательно Ходящие в почву для окукливания (колорадский жук и др.) </w:t>
      </w:r>
    </w:p>
    <w:p w:rsidR="00CB3D06" w:rsidRPr="003336A2" w:rsidRDefault="00CB3D06" w:rsidP="00F03423">
      <w:pPr>
        <w:pStyle w:val="a3"/>
        <w:numPr>
          <w:ilvl w:val="0"/>
          <w:numId w:val="38"/>
        </w:numPr>
        <w:spacing w:after="0" w:line="240" w:lineRule="auto"/>
        <w:ind w:left="1134"/>
        <w:jc w:val="both"/>
        <w:rPr>
          <w:rFonts w:ascii="Times New Roman" w:hAnsi="Times New Roman"/>
          <w:color w:val="000000"/>
          <w:sz w:val="28"/>
          <w:szCs w:val="28"/>
        </w:rPr>
      </w:pPr>
      <w:proofErr w:type="spellStart"/>
      <w:r w:rsidRPr="003336A2">
        <w:rPr>
          <w:rFonts w:ascii="Times New Roman" w:hAnsi="Times New Roman"/>
          <w:b/>
          <w:color w:val="000000"/>
          <w:sz w:val="28"/>
          <w:szCs w:val="28"/>
        </w:rPr>
        <w:t>Геоксены</w:t>
      </w:r>
      <w:proofErr w:type="spellEnd"/>
      <w:r w:rsidRPr="003336A2">
        <w:rPr>
          <w:rFonts w:ascii="Times New Roman" w:hAnsi="Times New Roman"/>
          <w:color w:val="000000"/>
          <w:sz w:val="28"/>
          <w:szCs w:val="28"/>
        </w:rPr>
        <w:t> — животные, более или менее случайно уходящие в почву как временное убежище (земляные блошки, вредная черепашка и др.).</w:t>
      </w:r>
    </w:p>
    <w:p w:rsidR="00CB3D06" w:rsidRPr="003336A2" w:rsidRDefault="00CB3D06"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Для организмов разных размеров почвы предоставляют различные типы среды. Микроскопические объекты (простейшие, коловратки) в почве остаются обитателями водной среды. Во влажные периоды они плавают в порах, заполненных водой, как в водоеме. Физиологически они являются водными организмами. Основные особенности почвы как сред</w:t>
      </w:r>
      <w:r w:rsidR="00FD7CD5">
        <w:rPr>
          <w:rFonts w:ascii="Times New Roman" w:hAnsi="Times New Roman"/>
          <w:color w:val="000000"/>
          <w:sz w:val="28"/>
          <w:szCs w:val="28"/>
        </w:rPr>
        <w:t xml:space="preserve">ы обитания для таких организмов – </w:t>
      </w:r>
      <w:r w:rsidRPr="003336A2">
        <w:rPr>
          <w:rFonts w:ascii="Times New Roman" w:hAnsi="Times New Roman"/>
          <w:color w:val="000000"/>
          <w:sz w:val="28"/>
          <w:szCs w:val="28"/>
        </w:rPr>
        <w:t>преобладание влажных периодов, динамика влажности и температуры, солевой режим, размеры полостей и пор.</w:t>
      </w:r>
    </w:p>
    <w:p w:rsidR="00CB3D06" w:rsidRPr="003336A2" w:rsidRDefault="00CB3D06" w:rsidP="00183EEE">
      <w:pPr>
        <w:spacing w:after="0" w:line="240" w:lineRule="auto"/>
        <w:ind w:firstLine="709"/>
        <w:jc w:val="both"/>
        <w:rPr>
          <w:rFonts w:ascii="Times New Roman" w:hAnsi="Times New Roman"/>
          <w:color w:val="000000"/>
          <w:sz w:val="28"/>
          <w:szCs w:val="28"/>
        </w:rPr>
      </w:pPr>
      <w:proofErr w:type="gramStart"/>
      <w:r w:rsidRPr="003336A2">
        <w:rPr>
          <w:rFonts w:ascii="Times New Roman" w:hAnsi="Times New Roman"/>
          <w:color w:val="000000"/>
          <w:sz w:val="28"/>
          <w:szCs w:val="28"/>
        </w:rPr>
        <w:t>Для более крупных (не микроскопических, но мелких) организмов (клещи, ногохвостки, жуки) среда обитания в почве — совокупность ходов и полостей.</w:t>
      </w:r>
      <w:proofErr w:type="gramEnd"/>
      <w:r w:rsidRPr="003336A2">
        <w:rPr>
          <w:rFonts w:ascii="Times New Roman" w:hAnsi="Times New Roman"/>
          <w:color w:val="000000"/>
          <w:sz w:val="28"/>
          <w:szCs w:val="28"/>
        </w:rPr>
        <w:t xml:space="preserve"> Их обитание в почве сравнимо с обитанием в насыщенной влагой пещере. Значение имеют </w:t>
      </w:r>
      <w:proofErr w:type="gramStart"/>
      <w:r w:rsidRPr="003336A2">
        <w:rPr>
          <w:rFonts w:ascii="Times New Roman" w:hAnsi="Times New Roman"/>
          <w:color w:val="000000"/>
          <w:sz w:val="28"/>
          <w:szCs w:val="28"/>
        </w:rPr>
        <w:t>развитая</w:t>
      </w:r>
      <w:proofErr w:type="gramEnd"/>
      <w:r w:rsidRPr="003336A2">
        <w:rPr>
          <w:rFonts w:ascii="Times New Roman" w:hAnsi="Times New Roman"/>
          <w:color w:val="000000"/>
          <w:sz w:val="28"/>
          <w:szCs w:val="28"/>
        </w:rPr>
        <w:t xml:space="preserve"> </w:t>
      </w:r>
      <w:proofErr w:type="spellStart"/>
      <w:r w:rsidRPr="003336A2">
        <w:rPr>
          <w:rFonts w:ascii="Times New Roman" w:hAnsi="Times New Roman"/>
          <w:color w:val="000000"/>
          <w:sz w:val="28"/>
          <w:szCs w:val="28"/>
        </w:rPr>
        <w:t>порозность</w:t>
      </w:r>
      <w:proofErr w:type="spellEnd"/>
      <w:r w:rsidRPr="003336A2">
        <w:rPr>
          <w:rFonts w:ascii="Times New Roman" w:hAnsi="Times New Roman"/>
          <w:color w:val="000000"/>
          <w:sz w:val="28"/>
          <w:szCs w:val="28"/>
        </w:rPr>
        <w:t>, достаточный уровень влажности и температуры, содержание в почве органического углерода. Для почвенных животных большого размера (дождевых червей, многоножек, личинок жуков) средой обитания служит вся почва. Для них важна плотность сложения всего профиля. Форма животных отражает адаптацию к передвижению в рыхлой или плотной почве.</w:t>
      </w:r>
    </w:p>
    <w:p w:rsidR="00CB3D06" w:rsidRPr="003336A2" w:rsidRDefault="00CB3D06"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Среди почвенных животных абсолютно преобладают беспозвоночные. Их суммарная биомасса в 1000 раз </w:t>
      </w:r>
      <w:proofErr w:type="gramStart"/>
      <w:r w:rsidRPr="003336A2">
        <w:rPr>
          <w:rFonts w:ascii="Times New Roman" w:hAnsi="Times New Roman"/>
          <w:color w:val="000000"/>
          <w:sz w:val="28"/>
          <w:szCs w:val="28"/>
        </w:rPr>
        <w:t>больше общей биомассы позвоночных</w:t>
      </w:r>
      <w:proofErr w:type="gramEnd"/>
      <w:r w:rsidRPr="003336A2">
        <w:rPr>
          <w:rFonts w:ascii="Times New Roman" w:hAnsi="Times New Roman"/>
          <w:color w:val="000000"/>
          <w:sz w:val="28"/>
          <w:szCs w:val="28"/>
        </w:rPr>
        <w:t>. По подсчетам специалистов, биомасса беспозвоночных животных в разных природных зонах изменяется в широком диапазоне: от 10—70 кг/га в тундре и пустыне до 200 в почвах хвойных лесов и 250 в почвах степи. Широко распространены в почве дождевые черви, многоножки, личинки двукрылых и жуков, взрослые жуки, моллюски, муравьи, термиты. Их число на, 1 м</w:t>
      </w:r>
      <w:proofErr w:type="gramStart"/>
      <w:r w:rsidRPr="003336A2">
        <w:rPr>
          <w:rFonts w:ascii="Times New Roman" w:hAnsi="Times New Roman"/>
          <w:color w:val="000000"/>
          <w:sz w:val="28"/>
          <w:szCs w:val="28"/>
        </w:rPr>
        <w:t>2</w:t>
      </w:r>
      <w:proofErr w:type="gramEnd"/>
      <w:r w:rsidRPr="003336A2">
        <w:rPr>
          <w:rFonts w:ascii="Times New Roman" w:hAnsi="Times New Roman"/>
          <w:color w:val="000000"/>
          <w:sz w:val="28"/>
          <w:szCs w:val="28"/>
        </w:rPr>
        <w:t> лесной почвы может достигать нескольких тысяч.</w:t>
      </w:r>
    </w:p>
    <w:p w:rsidR="00CB3D06" w:rsidRPr="003336A2" w:rsidRDefault="00CB3D06"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Функции беспозвоночных и позвоночных животных в почвообразовании важны и </w:t>
      </w:r>
      <w:proofErr w:type="spellStart"/>
      <w:r w:rsidRPr="003336A2">
        <w:rPr>
          <w:rFonts w:ascii="Times New Roman" w:hAnsi="Times New Roman"/>
          <w:color w:val="000000"/>
          <w:sz w:val="28"/>
          <w:szCs w:val="28"/>
        </w:rPr>
        <w:t>разнообразны</w:t>
      </w:r>
      <w:proofErr w:type="gramStart"/>
      <w:r w:rsidRPr="003336A2">
        <w:rPr>
          <w:rFonts w:ascii="Times New Roman" w:hAnsi="Times New Roman"/>
          <w:color w:val="000000"/>
          <w:sz w:val="28"/>
          <w:szCs w:val="28"/>
        </w:rPr>
        <w:t>:р</w:t>
      </w:r>
      <w:proofErr w:type="gramEnd"/>
      <w:r w:rsidRPr="003336A2">
        <w:rPr>
          <w:rFonts w:ascii="Times New Roman" w:hAnsi="Times New Roman"/>
          <w:color w:val="000000"/>
          <w:sz w:val="28"/>
          <w:szCs w:val="28"/>
        </w:rPr>
        <w:t>азрушение</w:t>
      </w:r>
      <w:proofErr w:type="spellEnd"/>
      <w:r w:rsidRPr="003336A2">
        <w:rPr>
          <w:rFonts w:ascii="Times New Roman" w:hAnsi="Times New Roman"/>
          <w:color w:val="000000"/>
          <w:sz w:val="28"/>
          <w:szCs w:val="28"/>
        </w:rPr>
        <w:t xml:space="preserve"> и измельчение органических остатков (увеличивая в сотни и тысячи раз их поверхность, животные делают их доступными для дальнейшего разрушения грибами и бактериями), поедание органических остатков на поверхности почвы и внутри ее. Накопление в телах элементов питания и, главным образом, синтез азотсодержащих соединений белкового характера (после завершения жизненного цикла животного наступает распад тканей и возврат в почву накопленных в его теле веществ и энергии)</w:t>
      </w:r>
      <w:proofErr w:type="gramStart"/>
      <w:r w:rsidRPr="003336A2">
        <w:rPr>
          <w:rFonts w:ascii="Times New Roman" w:hAnsi="Times New Roman"/>
          <w:color w:val="000000"/>
          <w:sz w:val="28"/>
          <w:szCs w:val="28"/>
        </w:rPr>
        <w:t>;п</w:t>
      </w:r>
      <w:proofErr w:type="gramEnd"/>
      <w:r w:rsidRPr="003336A2">
        <w:rPr>
          <w:rFonts w:ascii="Times New Roman" w:hAnsi="Times New Roman"/>
          <w:color w:val="000000"/>
          <w:sz w:val="28"/>
          <w:szCs w:val="28"/>
        </w:rPr>
        <w:t xml:space="preserve">еремещение масс грунта и почвы, формирование своеобразного </w:t>
      </w:r>
      <w:r w:rsidRPr="003336A2">
        <w:rPr>
          <w:rFonts w:ascii="Times New Roman" w:hAnsi="Times New Roman"/>
          <w:color w:val="000000"/>
          <w:sz w:val="28"/>
          <w:szCs w:val="28"/>
        </w:rPr>
        <w:lastRenderedPageBreak/>
        <w:t>микро- и нано рельефа, образование зоогенной структуры и порового пространства.</w:t>
      </w:r>
    </w:p>
    <w:p w:rsidR="00CB3D06" w:rsidRPr="003336A2" w:rsidRDefault="00CB3D06"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Примером необычайно интенсивного воздействия на почву служит работа дождевых червей. На площади 1 га черви ежегодно пропускают через свой кишечник в разных почвенно-климатических зонах от 50 до 600 т мелкозема почвы. Вместе с минеральной массой при этом поглощается и перерабатывается огромное количество органических остатков. В среднем в течение года черви производят экскрементов (копролитов) около 25 т/га.</w:t>
      </w:r>
    </w:p>
    <w:p w:rsidR="003336A2" w:rsidRPr="003336A2" w:rsidRDefault="003336A2" w:rsidP="00183EEE">
      <w:pPr>
        <w:spacing w:after="0" w:line="240" w:lineRule="auto"/>
        <w:ind w:firstLine="709"/>
        <w:jc w:val="both"/>
        <w:rPr>
          <w:rFonts w:ascii="Times New Roman" w:hAnsi="Times New Roman"/>
          <w:color w:val="000000"/>
          <w:sz w:val="28"/>
          <w:szCs w:val="28"/>
        </w:rPr>
      </w:pPr>
    </w:p>
    <w:p w:rsidR="00CB3D06" w:rsidRPr="00FD7CD5" w:rsidRDefault="00CB3D06" w:rsidP="00F4225E">
      <w:pPr>
        <w:pStyle w:val="1"/>
        <w:numPr>
          <w:ilvl w:val="0"/>
          <w:numId w:val="10"/>
        </w:numPr>
        <w:ind w:left="0" w:firstLine="709"/>
        <w:rPr>
          <w:rFonts w:ascii="Times New Roman" w:hAnsi="Times New Roman"/>
        </w:rPr>
      </w:pPr>
      <w:bookmarkStart w:id="46" w:name="_Toc476736204"/>
      <w:bookmarkStart w:id="47" w:name="_Toc476736282"/>
      <w:bookmarkStart w:id="48" w:name="_Toc509503424"/>
      <w:r w:rsidRPr="00FD7CD5">
        <w:rPr>
          <w:rFonts w:ascii="Times New Roman" w:hAnsi="Times New Roman"/>
        </w:rPr>
        <w:t>Типичные проблемы городских почв</w:t>
      </w:r>
      <w:bookmarkEnd w:id="46"/>
      <w:bookmarkEnd w:id="47"/>
      <w:bookmarkEnd w:id="48"/>
    </w:p>
    <w:p w:rsidR="003336A2" w:rsidRPr="003336A2" w:rsidRDefault="003336A2" w:rsidP="00183EEE">
      <w:pPr>
        <w:pStyle w:val="a3"/>
        <w:spacing w:after="0" w:line="240" w:lineRule="auto"/>
        <w:ind w:firstLine="709"/>
        <w:jc w:val="both"/>
        <w:rPr>
          <w:rFonts w:ascii="Times New Roman" w:hAnsi="Times New Roman"/>
          <w:b/>
          <w:color w:val="000000"/>
          <w:sz w:val="28"/>
          <w:szCs w:val="28"/>
        </w:rPr>
      </w:pPr>
    </w:p>
    <w:p w:rsidR="00CB3D06" w:rsidRPr="003336A2" w:rsidRDefault="00CB3D06"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Городские почвы – это </w:t>
      </w:r>
      <w:proofErr w:type="spellStart"/>
      <w:r w:rsidRPr="003336A2">
        <w:rPr>
          <w:rFonts w:ascii="Times New Roman" w:hAnsi="Times New Roman"/>
          <w:color w:val="000000"/>
          <w:sz w:val="28"/>
          <w:szCs w:val="28"/>
        </w:rPr>
        <w:t>антропогенно</w:t>
      </w:r>
      <w:proofErr w:type="spellEnd"/>
      <w:r w:rsidRPr="003336A2">
        <w:rPr>
          <w:rFonts w:ascii="Times New Roman" w:hAnsi="Times New Roman"/>
          <w:color w:val="000000"/>
          <w:sz w:val="28"/>
          <w:szCs w:val="28"/>
        </w:rPr>
        <w:t xml:space="preserve"> измененные почвы, имеющие созданный в результате человеческой деятельности поверхностный слой мощностью более 50 см, полученный перемешиванием, </w:t>
      </w:r>
      <w:proofErr w:type="spellStart"/>
      <w:r w:rsidRPr="003336A2">
        <w:rPr>
          <w:rFonts w:ascii="Times New Roman" w:hAnsi="Times New Roman"/>
          <w:color w:val="000000"/>
          <w:sz w:val="28"/>
          <w:szCs w:val="28"/>
        </w:rPr>
        <w:t>насыпанием</w:t>
      </w:r>
      <w:proofErr w:type="spellEnd"/>
      <w:r w:rsidRPr="003336A2">
        <w:rPr>
          <w:rFonts w:ascii="Times New Roman" w:hAnsi="Times New Roman"/>
          <w:color w:val="000000"/>
          <w:sz w:val="28"/>
          <w:szCs w:val="28"/>
        </w:rPr>
        <w:t xml:space="preserve"> или погребением материала </w:t>
      </w:r>
      <w:proofErr w:type="spellStart"/>
      <w:r w:rsidRPr="003336A2">
        <w:rPr>
          <w:rFonts w:ascii="Times New Roman" w:hAnsi="Times New Roman"/>
          <w:color w:val="000000"/>
          <w:sz w:val="28"/>
          <w:szCs w:val="28"/>
        </w:rPr>
        <w:t>урбаногенного</w:t>
      </w:r>
      <w:proofErr w:type="spellEnd"/>
      <w:r w:rsidRPr="003336A2">
        <w:rPr>
          <w:rFonts w:ascii="Times New Roman" w:hAnsi="Times New Roman"/>
          <w:color w:val="000000"/>
          <w:sz w:val="28"/>
          <w:szCs w:val="28"/>
        </w:rPr>
        <w:t xml:space="preserve"> происхождения, в том числе строительно-бытового мусора.</w:t>
      </w:r>
    </w:p>
    <w:p w:rsidR="00CB3D06" w:rsidRPr="003336A2" w:rsidRDefault="00CB3D06"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Общие черты городских почв следующие:</w:t>
      </w:r>
    </w:p>
    <w:p w:rsidR="00CB3D06" w:rsidRPr="003336A2" w:rsidRDefault="00CB3D06" w:rsidP="00F4225E">
      <w:pPr>
        <w:pStyle w:val="a3"/>
        <w:numPr>
          <w:ilvl w:val="0"/>
          <w:numId w:val="40"/>
        </w:numPr>
        <w:spacing w:after="0" w:line="240" w:lineRule="auto"/>
        <w:ind w:left="993"/>
        <w:jc w:val="both"/>
        <w:rPr>
          <w:rFonts w:ascii="Times New Roman" w:hAnsi="Times New Roman"/>
          <w:color w:val="000000"/>
          <w:sz w:val="28"/>
          <w:szCs w:val="28"/>
        </w:rPr>
      </w:pPr>
      <w:r w:rsidRPr="003336A2">
        <w:rPr>
          <w:rFonts w:ascii="Times New Roman" w:hAnsi="Times New Roman"/>
          <w:color w:val="000000"/>
          <w:sz w:val="28"/>
          <w:szCs w:val="28"/>
        </w:rPr>
        <w:t>мате</w:t>
      </w:r>
      <w:r w:rsidR="00AB01B9">
        <w:rPr>
          <w:rFonts w:ascii="Times New Roman" w:hAnsi="Times New Roman"/>
          <w:color w:val="000000"/>
          <w:sz w:val="28"/>
          <w:szCs w:val="28"/>
        </w:rPr>
        <w:t>ринская порода – насыпные, нам</w:t>
      </w:r>
      <w:r w:rsidRPr="003336A2">
        <w:rPr>
          <w:rFonts w:ascii="Times New Roman" w:hAnsi="Times New Roman"/>
          <w:color w:val="000000"/>
          <w:sz w:val="28"/>
          <w:szCs w:val="28"/>
        </w:rPr>
        <w:t>ывные или перемешанные грунты или культурный слой;</w:t>
      </w:r>
    </w:p>
    <w:p w:rsidR="00CB3D06" w:rsidRPr="003336A2" w:rsidRDefault="00CB3D06" w:rsidP="00F4225E">
      <w:pPr>
        <w:pStyle w:val="a3"/>
        <w:numPr>
          <w:ilvl w:val="0"/>
          <w:numId w:val="40"/>
        </w:numPr>
        <w:spacing w:after="0" w:line="240" w:lineRule="auto"/>
        <w:ind w:left="993"/>
        <w:jc w:val="both"/>
        <w:rPr>
          <w:rFonts w:ascii="Times New Roman" w:hAnsi="Times New Roman"/>
          <w:color w:val="000000"/>
          <w:sz w:val="28"/>
          <w:szCs w:val="28"/>
        </w:rPr>
      </w:pPr>
      <w:r w:rsidRPr="003336A2">
        <w:rPr>
          <w:rFonts w:ascii="Times New Roman" w:hAnsi="Times New Roman"/>
          <w:color w:val="000000"/>
          <w:sz w:val="28"/>
          <w:szCs w:val="28"/>
        </w:rPr>
        <w:t>включения строительного и бытового мусора в верхних горизонтах;</w:t>
      </w:r>
    </w:p>
    <w:p w:rsidR="00CB3D06" w:rsidRPr="003336A2" w:rsidRDefault="00CB3D06" w:rsidP="00F4225E">
      <w:pPr>
        <w:pStyle w:val="a3"/>
        <w:numPr>
          <w:ilvl w:val="0"/>
          <w:numId w:val="40"/>
        </w:numPr>
        <w:spacing w:after="0" w:line="240" w:lineRule="auto"/>
        <w:ind w:left="993"/>
        <w:jc w:val="both"/>
        <w:rPr>
          <w:rFonts w:ascii="Times New Roman" w:hAnsi="Times New Roman"/>
          <w:color w:val="000000"/>
          <w:sz w:val="28"/>
          <w:szCs w:val="28"/>
        </w:rPr>
      </w:pPr>
      <w:r w:rsidRPr="003336A2">
        <w:rPr>
          <w:rFonts w:ascii="Times New Roman" w:hAnsi="Times New Roman"/>
          <w:color w:val="000000"/>
          <w:sz w:val="28"/>
          <w:szCs w:val="28"/>
        </w:rPr>
        <w:t>нейтральная или щелочная реакция (даже в лесной зоне);</w:t>
      </w:r>
    </w:p>
    <w:p w:rsidR="00CB3D06" w:rsidRPr="003336A2" w:rsidRDefault="00CB3D06" w:rsidP="00F4225E">
      <w:pPr>
        <w:pStyle w:val="a3"/>
        <w:numPr>
          <w:ilvl w:val="0"/>
          <w:numId w:val="40"/>
        </w:numPr>
        <w:spacing w:after="0" w:line="240" w:lineRule="auto"/>
        <w:ind w:left="993"/>
        <w:jc w:val="both"/>
        <w:rPr>
          <w:rFonts w:ascii="Times New Roman" w:hAnsi="Times New Roman"/>
          <w:color w:val="000000"/>
          <w:sz w:val="28"/>
          <w:szCs w:val="28"/>
        </w:rPr>
      </w:pPr>
      <w:r w:rsidRPr="003336A2">
        <w:rPr>
          <w:rFonts w:ascii="Times New Roman" w:hAnsi="Times New Roman"/>
          <w:color w:val="000000"/>
          <w:sz w:val="28"/>
          <w:szCs w:val="28"/>
        </w:rPr>
        <w:t>высокая загрязненность тяжелыми металлами (ТМ) и нефтепродуктами;</w:t>
      </w:r>
    </w:p>
    <w:p w:rsidR="00CB3D06" w:rsidRPr="003336A2" w:rsidRDefault="00CB3D06" w:rsidP="00F4225E">
      <w:pPr>
        <w:pStyle w:val="a3"/>
        <w:numPr>
          <w:ilvl w:val="0"/>
          <w:numId w:val="40"/>
        </w:numPr>
        <w:spacing w:after="0" w:line="240" w:lineRule="auto"/>
        <w:ind w:left="993"/>
        <w:jc w:val="both"/>
        <w:rPr>
          <w:rFonts w:ascii="Times New Roman" w:hAnsi="Times New Roman"/>
          <w:color w:val="000000"/>
          <w:sz w:val="28"/>
          <w:szCs w:val="28"/>
        </w:rPr>
      </w:pPr>
      <w:r w:rsidRPr="003336A2">
        <w:rPr>
          <w:rFonts w:ascii="Times New Roman" w:hAnsi="Times New Roman"/>
          <w:color w:val="000000"/>
          <w:sz w:val="28"/>
          <w:szCs w:val="28"/>
        </w:rPr>
        <w:t>особые физико-механические свойства почв (пониженная влагоемкость, повышенная объемная масса, уплотненность, каменистость);</w:t>
      </w:r>
    </w:p>
    <w:p w:rsidR="00CB3D06" w:rsidRPr="003336A2" w:rsidRDefault="00CB3D06" w:rsidP="00F4225E">
      <w:pPr>
        <w:pStyle w:val="a3"/>
        <w:numPr>
          <w:ilvl w:val="0"/>
          <w:numId w:val="40"/>
        </w:numPr>
        <w:spacing w:after="0" w:line="240" w:lineRule="auto"/>
        <w:ind w:left="993"/>
        <w:jc w:val="both"/>
        <w:rPr>
          <w:rFonts w:ascii="Times New Roman" w:hAnsi="Times New Roman"/>
          <w:color w:val="000000"/>
          <w:sz w:val="28"/>
          <w:szCs w:val="28"/>
        </w:rPr>
      </w:pPr>
      <w:r w:rsidRPr="003336A2">
        <w:rPr>
          <w:rFonts w:ascii="Times New Roman" w:hAnsi="Times New Roman"/>
          <w:color w:val="000000"/>
          <w:sz w:val="28"/>
          <w:szCs w:val="28"/>
        </w:rPr>
        <w:t>рост профиля вверх за счет постоянного привнесения различных материалов и интенсивного эолового напыления</w:t>
      </w:r>
      <w:proofErr w:type="gramStart"/>
      <w:r w:rsidRPr="003336A2">
        <w:rPr>
          <w:rFonts w:ascii="Times New Roman" w:hAnsi="Times New Roman"/>
          <w:color w:val="000000"/>
          <w:sz w:val="28"/>
          <w:szCs w:val="28"/>
        </w:rPr>
        <w:t xml:space="preserve"> .</w:t>
      </w:r>
      <w:proofErr w:type="gramEnd"/>
    </w:p>
    <w:p w:rsidR="00CB3D06" w:rsidRPr="003336A2" w:rsidRDefault="00CB3D06" w:rsidP="00F4225E">
      <w:pPr>
        <w:pStyle w:val="a3"/>
        <w:numPr>
          <w:ilvl w:val="0"/>
          <w:numId w:val="40"/>
        </w:numPr>
        <w:spacing w:after="0" w:line="240" w:lineRule="auto"/>
        <w:ind w:left="993"/>
        <w:jc w:val="both"/>
        <w:rPr>
          <w:rFonts w:ascii="Times New Roman" w:hAnsi="Times New Roman"/>
          <w:color w:val="000000"/>
          <w:sz w:val="28"/>
          <w:szCs w:val="28"/>
        </w:rPr>
      </w:pPr>
      <w:r w:rsidRPr="003336A2">
        <w:rPr>
          <w:rFonts w:ascii="Times New Roman" w:hAnsi="Times New Roman"/>
          <w:color w:val="000000"/>
          <w:sz w:val="28"/>
          <w:szCs w:val="28"/>
        </w:rPr>
        <w:t>формирование почв на насыпных, намывных, перемешанных грунтах и культурном слое;</w:t>
      </w:r>
    </w:p>
    <w:p w:rsidR="00CB3D06" w:rsidRPr="003336A2" w:rsidRDefault="00CB3D06" w:rsidP="00F4225E">
      <w:pPr>
        <w:pStyle w:val="a3"/>
        <w:numPr>
          <w:ilvl w:val="0"/>
          <w:numId w:val="40"/>
        </w:numPr>
        <w:spacing w:after="0" w:line="240" w:lineRule="auto"/>
        <w:ind w:left="993"/>
        <w:jc w:val="both"/>
        <w:rPr>
          <w:rFonts w:ascii="Times New Roman" w:hAnsi="Times New Roman"/>
          <w:color w:val="000000"/>
          <w:sz w:val="28"/>
          <w:szCs w:val="28"/>
        </w:rPr>
      </w:pPr>
      <w:r w:rsidRPr="003336A2">
        <w:rPr>
          <w:rFonts w:ascii="Times New Roman" w:hAnsi="Times New Roman"/>
          <w:color w:val="000000"/>
          <w:sz w:val="28"/>
          <w:szCs w:val="28"/>
        </w:rPr>
        <w:t>наличие включений строительного и бытового мусора в верхних горизонтах;</w:t>
      </w:r>
    </w:p>
    <w:p w:rsidR="00CB3D06" w:rsidRPr="003336A2" w:rsidRDefault="00CB3D06" w:rsidP="00F4225E">
      <w:pPr>
        <w:pStyle w:val="a3"/>
        <w:numPr>
          <w:ilvl w:val="0"/>
          <w:numId w:val="40"/>
        </w:numPr>
        <w:spacing w:after="0" w:line="240" w:lineRule="auto"/>
        <w:ind w:left="993"/>
        <w:jc w:val="both"/>
        <w:rPr>
          <w:rFonts w:ascii="Times New Roman" w:hAnsi="Times New Roman"/>
          <w:color w:val="000000"/>
          <w:sz w:val="28"/>
          <w:szCs w:val="28"/>
        </w:rPr>
      </w:pPr>
      <w:r w:rsidRPr="003336A2">
        <w:rPr>
          <w:rFonts w:ascii="Times New Roman" w:hAnsi="Times New Roman"/>
          <w:color w:val="000000"/>
          <w:sz w:val="28"/>
          <w:szCs w:val="28"/>
        </w:rPr>
        <w:t>изменение кислотно-щелочного баланса с тенденцией к подщелачиванию;</w:t>
      </w:r>
    </w:p>
    <w:p w:rsidR="00CB3D06" w:rsidRPr="003336A2" w:rsidRDefault="00CB3D06" w:rsidP="00F4225E">
      <w:pPr>
        <w:pStyle w:val="a3"/>
        <w:numPr>
          <w:ilvl w:val="0"/>
          <w:numId w:val="40"/>
        </w:numPr>
        <w:spacing w:after="0" w:line="240" w:lineRule="auto"/>
        <w:ind w:left="993"/>
        <w:jc w:val="both"/>
        <w:rPr>
          <w:rFonts w:ascii="Times New Roman" w:hAnsi="Times New Roman"/>
          <w:color w:val="000000"/>
          <w:sz w:val="28"/>
          <w:szCs w:val="28"/>
        </w:rPr>
      </w:pPr>
      <w:r w:rsidRPr="003336A2">
        <w:rPr>
          <w:rFonts w:ascii="Times New Roman" w:hAnsi="Times New Roman"/>
          <w:color w:val="000000"/>
          <w:sz w:val="28"/>
          <w:szCs w:val="28"/>
        </w:rPr>
        <w:t>высокая загрязненность тяжелыми металлами, нефтепродуктами, компонентами выбросов промышленных предприятий;</w:t>
      </w:r>
    </w:p>
    <w:p w:rsidR="00CB3D06" w:rsidRPr="003336A2" w:rsidRDefault="00CB3D06" w:rsidP="00F4225E">
      <w:pPr>
        <w:pStyle w:val="a3"/>
        <w:numPr>
          <w:ilvl w:val="0"/>
          <w:numId w:val="40"/>
        </w:numPr>
        <w:spacing w:after="0" w:line="240" w:lineRule="auto"/>
        <w:ind w:left="993"/>
        <w:jc w:val="both"/>
        <w:rPr>
          <w:rFonts w:ascii="Times New Roman" w:hAnsi="Times New Roman"/>
          <w:color w:val="000000"/>
          <w:sz w:val="28"/>
          <w:szCs w:val="28"/>
        </w:rPr>
      </w:pPr>
      <w:r w:rsidRPr="003336A2">
        <w:rPr>
          <w:rFonts w:ascii="Times New Roman" w:hAnsi="Times New Roman"/>
          <w:color w:val="000000"/>
          <w:sz w:val="28"/>
          <w:szCs w:val="28"/>
        </w:rPr>
        <w:t>изменение физико-механических свойств почв (пониженная влагоемкость, повышенная плотность, каменистость и т.д.);</w:t>
      </w:r>
    </w:p>
    <w:p w:rsidR="00CB3D06" w:rsidRPr="003336A2" w:rsidRDefault="00CB3D06" w:rsidP="00F4225E">
      <w:pPr>
        <w:pStyle w:val="a3"/>
        <w:numPr>
          <w:ilvl w:val="0"/>
          <w:numId w:val="40"/>
        </w:numPr>
        <w:spacing w:after="0" w:line="240" w:lineRule="auto"/>
        <w:ind w:left="993"/>
        <w:jc w:val="both"/>
        <w:rPr>
          <w:rFonts w:ascii="Times New Roman" w:hAnsi="Times New Roman"/>
          <w:color w:val="000000"/>
          <w:sz w:val="28"/>
          <w:szCs w:val="28"/>
        </w:rPr>
      </w:pPr>
      <w:r w:rsidRPr="003336A2">
        <w:rPr>
          <w:rFonts w:ascii="Times New Roman" w:hAnsi="Times New Roman"/>
          <w:color w:val="000000"/>
          <w:sz w:val="28"/>
          <w:szCs w:val="28"/>
        </w:rPr>
        <w:t>рост профиля за счет интенсивного напыления.</w:t>
      </w:r>
    </w:p>
    <w:p w:rsidR="00CB3D06" w:rsidRDefault="00CB3D06"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 Можно выделить некоторые группы городских почв: естественные ненарушенные, сохраняющие нормальное залегание горизонтов естественных почв (почвы городских лесов и лесопарков); естественно-антропогенные </w:t>
      </w:r>
      <w:r w:rsidRPr="003336A2">
        <w:rPr>
          <w:rFonts w:ascii="Times New Roman" w:hAnsi="Times New Roman"/>
          <w:color w:val="000000"/>
          <w:sz w:val="28"/>
          <w:szCs w:val="28"/>
        </w:rPr>
        <w:lastRenderedPageBreak/>
        <w:t xml:space="preserve">поверхностно преобразованные, почвенный профиль которых изменен в слое мощностью менее 50 см; антропогенные </w:t>
      </w:r>
      <w:proofErr w:type="spellStart"/>
      <w:r w:rsidRPr="003336A2">
        <w:rPr>
          <w:rFonts w:ascii="Times New Roman" w:hAnsi="Times New Roman"/>
          <w:color w:val="000000"/>
          <w:sz w:val="28"/>
          <w:szCs w:val="28"/>
        </w:rPr>
        <w:t>глубокопреобразованные</w:t>
      </w:r>
      <w:proofErr w:type="spellEnd"/>
      <w:r w:rsidRPr="003336A2">
        <w:rPr>
          <w:rFonts w:ascii="Times New Roman" w:hAnsi="Times New Roman"/>
          <w:color w:val="000000"/>
          <w:sz w:val="28"/>
          <w:szCs w:val="28"/>
        </w:rPr>
        <w:t xml:space="preserve"> почвы, формирующиеся на культурном слое или насыпных, намывных и перемешанных грунтах мощностью более 50 см, в которых произошла физико-механическая перестройка профилей или химическое преобразование за счет химического загрязнения; </w:t>
      </w:r>
      <w:proofErr w:type="spellStart"/>
      <w:r w:rsidRPr="003336A2">
        <w:rPr>
          <w:rFonts w:ascii="Times New Roman" w:hAnsi="Times New Roman"/>
          <w:color w:val="000000"/>
          <w:sz w:val="28"/>
          <w:szCs w:val="28"/>
        </w:rPr>
        <w:t>урботехноземы</w:t>
      </w:r>
      <w:proofErr w:type="spellEnd"/>
      <w:r w:rsidRPr="003336A2">
        <w:rPr>
          <w:rFonts w:ascii="Times New Roman" w:hAnsi="Times New Roman"/>
          <w:color w:val="000000"/>
          <w:sz w:val="28"/>
          <w:szCs w:val="28"/>
        </w:rPr>
        <w:t xml:space="preserve"> – искусственные </w:t>
      </w:r>
      <w:proofErr w:type="spellStart"/>
      <w:r w:rsidRPr="003336A2">
        <w:rPr>
          <w:rFonts w:ascii="Times New Roman" w:hAnsi="Times New Roman"/>
          <w:color w:val="000000"/>
          <w:sz w:val="28"/>
          <w:szCs w:val="28"/>
        </w:rPr>
        <w:t>почвогрунты</w:t>
      </w:r>
      <w:proofErr w:type="spellEnd"/>
      <w:r w:rsidRPr="003336A2">
        <w:rPr>
          <w:rFonts w:ascii="Times New Roman" w:hAnsi="Times New Roman"/>
          <w:color w:val="000000"/>
          <w:sz w:val="28"/>
          <w:szCs w:val="28"/>
        </w:rPr>
        <w:t xml:space="preserve">, созданные путем обогащения плодородным слоем, </w:t>
      </w:r>
      <w:proofErr w:type="spellStart"/>
      <w:proofErr w:type="gramStart"/>
      <w:r w:rsidRPr="003336A2">
        <w:rPr>
          <w:rFonts w:ascii="Times New Roman" w:hAnsi="Times New Roman"/>
          <w:color w:val="000000"/>
          <w:sz w:val="28"/>
          <w:szCs w:val="28"/>
        </w:rPr>
        <w:t>торфо</w:t>
      </w:r>
      <w:proofErr w:type="spellEnd"/>
      <w:r w:rsidRPr="003336A2">
        <w:rPr>
          <w:rFonts w:ascii="Times New Roman" w:hAnsi="Times New Roman"/>
          <w:color w:val="000000"/>
          <w:sz w:val="28"/>
          <w:szCs w:val="28"/>
        </w:rPr>
        <w:t>-компостной</w:t>
      </w:r>
      <w:proofErr w:type="gramEnd"/>
      <w:r w:rsidRPr="003336A2">
        <w:rPr>
          <w:rFonts w:ascii="Times New Roman" w:hAnsi="Times New Roman"/>
          <w:color w:val="000000"/>
          <w:sz w:val="28"/>
          <w:szCs w:val="28"/>
        </w:rPr>
        <w:t xml:space="preserve"> смесью насыпных или других свежих грунтов. В городе Йошкар-Оле, в Заречной части города, целый микрорайон построен на искусственном грунте – песке, который намыт со дна р. Малая </w:t>
      </w:r>
      <w:proofErr w:type="spellStart"/>
      <w:r w:rsidRPr="003336A2">
        <w:rPr>
          <w:rFonts w:ascii="Times New Roman" w:hAnsi="Times New Roman"/>
          <w:color w:val="000000"/>
          <w:sz w:val="28"/>
          <w:szCs w:val="28"/>
        </w:rPr>
        <w:t>Кокшага</w:t>
      </w:r>
      <w:proofErr w:type="spellEnd"/>
      <w:r w:rsidRPr="003336A2">
        <w:rPr>
          <w:rFonts w:ascii="Times New Roman" w:hAnsi="Times New Roman"/>
          <w:color w:val="000000"/>
          <w:sz w:val="28"/>
          <w:szCs w:val="28"/>
        </w:rPr>
        <w:t>, толщина грунта доходит до 6 м.</w:t>
      </w:r>
    </w:p>
    <w:p w:rsidR="00AB01B9" w:rsidRPr="00AB01B9" w:rsidRDefault="00AB01B9" w:rsidP="00183EEE">
      <w:pPr>
        <w:spacing w:after="0" w:line="240" w:lineRule="auto"/>
        <w:ind w:firstLine="709"/>
        <w:jc w:val="both"/>
        <w:rPr>
          <w:rFonts w:ascii="Times New Roman" w:hAnsi="Times New Roman"/>
          <w:sz w:val="28"/>
          <w:szCs w:val="28"/>
        </w:rPr>
      </w:pPr>
      <w:r w:rsidRPr="00AB01B9">
        <w:rPr>
          <w:rFonts w:ascii="Times New Roman" w:hAnsi="Times New Roman"/>
          <w:sz w:val="28"/>
          <w:szCs w:val="28"/>
        </w:rPr>
        <w:t xml:space="preserve">Итак, в зависимости от степени </w:t>
      </w:r>
      <w:proofErr w:type="spellStart"/>
      <w:r w:rsidRPr="00AB01B9">
        <w:rPr>
          <w:rFonts w:ascii="Times New Roman" w:hAnsi="Times New Roman"/>
          <w:sz w:val="28"/>
          <w:szCs w:val="28"/>
        </w:rPr>
        <w:t>преобразованности</w:t>
      </w:r>
      <w:proofErr w:type="spellEnd"/>
      <w:r w:rsidRPr="00AB01B9">
        <w:rPr>
          <w:rFonts w:ascii="Times New Roman" w:hAnsi="Times New Roman"/>
          <w:sz w:val="28"/>
          <w:szCs w:val="28"/>
        </w:rPr>
        <w:t xml:space="preserve"> различают следующие типы </w:t>
      </w:r>
      <w:r>
        <w:rPr>
          <w:rFonts w:ascii="Times New Roman" w:hAnsi="Times New Roman"/>
          <w:sz w:val="28"/>
          <w:szCs w:val="28"/>
        </w:rPr>
        <w:t xml:space="preserve">Московских </w:t>
      </w:r>
      <w:r w:rsidRPr="00AB01B9">
        <w:rPr>
          <w:rFonts w:ascii="Times New Roman" w:hAnsi="Times New Roman"/>
          <w:sz w:val="28"/>
          <w:szCs w:val="28"/>
        </w:rPr>
        <w:t>городских почв:</w:t>
      </w:r>
    </w:p>
    <w:p w:rsidR="00AB01B9" w:rsidRPr="00AB01B9" w:rsidRDefault="00AB01B9" w:rsidP="00933E76">
      <w:pPr>
        <w:spacing w:after="0" w:line="240" w:lineRule="auto"/>
        <w:ind w:firstLine="709"/>
        <w:jc w:val="both"/>
        <w:rPr>
          <w:rFonts w:ascii="Times New Roman" w:hAnsi="Times New Roman"/>
          <w:sz w:val="28"/>
          <w:szCs w:val="28"/>
        </w:rPr>
      </w:pPr>
      <w:r>
        <w:rPr>
          <w:rFonts w:ascii="Times New Roman" w:hAnsi="Times New Roman"/>
          <w:sz w:val="28"/>
          <w:szCs w:val="28"/>
        </w:rPr>
        <w:t xml:space="preserve">1. </w:t>
      </w:r>
      <w:r w:rsidRPr="00AB01B9">
        <w:rPr>
          <w:rFonts w:ascii="Times New Roman" w:hAnsi="Times New Roman"/>
          <w:b/>
          <w:bCs/>
          <w:sz w:val="28"/>
          <w:szCs w:val="28"/>
        </w:rPr>
        <w:t>Поверхностно-преобразованные</w:t>
      </w:r>
      <w:r w:rsidRPr="00AB01B9">
        <w:rPr>
          <w:rFonts w:ascii="Times New Roman" w:hAnsi="Times New Roman"/>
          <w:sz w:val="28"/>
          <w:szCs w:val="28"/>
        </w:rPr>
        <w:t xml:space="preserve"> (</w:t>
      </w:r>
      <w:r>
        <w:rPr>
          <w:rFonts w:ascii="Times New Roman" w:hAnsi="Times New Roman"/>
          <w:sz w:val="28"/>
          <w:szCs w:val="28"/>
        </w:rPr>
        <w:t xml:space="preserve">нарушение естественного профиля </w:t>
      </w:r>
      <w:r w:rsidRPr="00AB01B9">
        <w:rPr>
          <w:rFonts w:ascii="Times New Roman" w:hAnsi="Times New Roman"/>
          <w:sz w:val="28"/>
          <w:szCs w:val="28"/>
        </w:rPr>
        <w:t>составляет менее 50 см и естественный тип почвы можно определить). Такие почвы находятся вдоль МКАД, в пойме Москвы-реки, в городских парках.</w:t>
      </w:r>
    </w:p>
    <w:p w:rsidR="00AB01B9" w:rsidRPr="00AB01B9" w:rsidRDefault="00AB01B9" w:rsidP="00933E76">
      <w:pPr>
        <w:spacing w:after="0" w:line="240" w:lineRule="auto"/>
        <w:ind w:firstLine="709"/>
        <w:jc w:val="both"/>
        <w:rPr>
          <w:rFonts w:ascii="Times New Roman" w:hAnsi="Times New Roman"/>
          <w:sz w:val="28"/>
          <w:szCs w:val="28"/>
        </w:rPr>
      </w:pPr>
      <w:r w:rsidRPr="00AB01B9">
        <w:rPr>
          <w:rFonts w:ascii="Times New Roman" w:hAnsi="Times New Roman"/>
          <w:sz w:val="28"/>
          <w:szCs w:val="28"/>
        </w:rPr>
        <w:t xml:space="preserve">2. </w:t>
      </w:r>
      <w:r>
        <w:rPr>
          <w:rFonts w:ascii="Times New Roman" w:hAnsi="Times New Roman"/>
          <w:sz w:val="28"/>
          <w:szCs w:val="28"/>
        </w:rPr>
        <w:t xml:space="preserve"> </w:t>
      </w:r>
      <w:r w:rsidRPr="00AB01B9">
        <w:rPr>
          <w:rFonts w:ascii="Times New Roman" w:hAnsi="Times New Roman"/>
          <w:b/>
          <w:bCs/>
          <w:sz w:val="28"/>
          <w:szCs w:val="28"/>
        </w:rPr>
        <w:t>Глубоко преобразованные</w:t>
      </w:r>
      <w:r w:rsidRPr="00AB01B9">
        <w:rPr>
          <w:rFonts w:ascii="Times New Roman" w:hAnsi="Times New Roman"/>
          <w:sz w:val="28"/>
          <w:szCs w:val="28"/>
        </w:rPr>
        <w:t xml:space="preserve"> почвы (преобразовано более 50 см или меньше, тип естественной почвы определить невозможно).</w:t>
      </w:r>
    </w:p>
    <w:p w:rsidR="00AB01B9" w:rsidRPr="00AB01B9" w:rsidRDefault="00AB01B9" w:rsidP="00F4225E">
      <w:pPr>
        <w:numPr>
          <w:ilvl w:val="0"/>
          <w:numId w:val="42"/>
        </w:numPr>
        <w:spacing w:after="0" w:line="240" w:lineRule="auto"/>
        <w:ind w:left="993"/>
        <w:jc w:val="both"/>
        <w:rPr>
          <w:rFonts w:ascii="Times New Roman" w:hAnsi="Times New Roman"/>
          <w:sz w:val="28"/>
          <w:szCs w:val="28"/>
        </w:rPr>
      </w:pPr>
      <w:proofErr w:type="spellStart"/>
      <w:r w:rsidRPr="00AB01B9">
        <w:rPr>
          <w:rFonts w:ascii="Times New Roman" w:hAnsi="Times New Roman"/>
          <w:sz w:val="28"/>
          <w:szCs w:val="28"/>
          <w:u w:val="single"/>
        </w:rPr>
        <w:t>Урбозёмы</w:t>
      </w:r>
      <w:proofErr w:type="spellEnd"/>
      <w:r w:rsidRPr="00AB01B9">
        <w:rPr>
          <w:rFonts w:ascii="Times New Roman" w:hAnsi="Times New Roman"/>
          <w:sz w:val="28"/>
          <w:szCs w:val="28"/>
          <w:u w:val="single"/>
        </w:rPr>
        <w:t xml:space="preserve"> (городские почвы).</w:t>
      </w:r>
      <w:r w:rsidRPr="00AB01B9">
        <w:rPr>
          <w:rFonts w:ascii="Times New Roman" w:hAnsi="Times New Roman"/>
          <w:sz w:val="28"/>
          <w:szCs w:val="28"/>
        </w:rPr>
        <w:t xml:space="preserve"> Такие почвы, развивающиеся в пределах мощного культурного слоя, приурочены к центральной части города. </w:t>
      </w:r>
      <w:proofErr w:type="spellStart"/>
      <w:r w:rsidRPr="00AB01B9">
        <w:rPr>
          <w:rFonts w:ascii="Times New Roman" w:hAnsi="Times New Roman"/>
          <w:sz w:val="28"/>
          <w:szCs w:val="28"/>
        </w:rPr>
        <w:t>Урбозёмы</w:t>
      </w:r>
      <w:proofErr w:type="spellEnd"/>
      <w:r w:rsidRPr="00AB01B9">
        <w:rPr>
          <w:rFonts w:ascii="Times New Roman" w:hAnsi="Times New Roman"/>
          <w:sz w:val="28"/>
          <w:szCs w:val="28"/>
        </w:rPr>
        <w:t xml:space="preserve">, формирующиеся на культурном слое, представляют собой часть слоя, содержащего гумус и различающиеся набором насыпных горизонтов и их мощностью. Для </w:t>
      </w:r>
      <w:proofErr w:type="spellStart"/>
      <w:r w:rsidRPr="00AB01B9">
        <w:rPr>
          <w:rFonts w:ascii="Times New Roman" w:hAnsi="Times New Roman"/>
          <w:sz w:val="28"/>
          <w:szCs w:val="28"/>
        </w:rPr>
        <w:t>урбозёмов</w:t>
      </w:r>
      <w:proofErr w:type="spellEnd"/>
      <w:r w:rsidRPr="00AB01B9">
        <w:rPr>
          <w:rFonts w:ascii="Times New Roman" w:hAnsi="Times New Roman"/>
          <w:sz w:val="28"/>
          <w:szCs w:val="28"/>
        </w:rPr>
        <w:t xml:space="preserve"> центра Москвы характерна мощность от 40 см (при подстилании бетонной плитой или остатками фундамента зданий) до 120 и более см. </w:t>
      </w:r>
    </w:p>
    <w:p w:rsidR="00AB01B9" w:rsidRPr="00AB01B9" w:rsidRDefault="00AB01B9" w:rsidP="00F4225E">
      <w:pPr>
        <w:numPr>
          <w:ilvl w:val="0"/>
          <w:numId w:val="42"/>
        </w:numPr>
        <w:spacing w:after="0" w:line="240" w:lineRule="auto"/>
        <w:ind w:left="993"/>
        <w:jc w:val="both"/>
        <w:rPr>
          <w:rFonts w:ascii="Times New Roman" w:hAnsi="Times New Roman"/>
          <w:sz w:val="28"/>
          <w:szCs w:val="28"/>
        </w:rPr>
      </w:pPr>
      <w:r w:rsidRPr="00AB01B9">
        <w:rPr>
          <w:rFonts w:ascii="Times New Roman" w:hAnsi="Times New Roman"/>
          <w:sz w:val="28"/>
          <w:szCs w:val="28"/>
          <w:u w:val="single"/>
        </w:rPr>
        <w:t>Запечатанные почвы (</w:t>
      </w:r>
      <w:proofErr w:type="spellStart"/>
      <w:r w:rsidRPr="00AB01B9">
        <w:rPr>
          <w:rFonts w:ascii="Times New Roman" w:hAnsi="Times New Roman"/>
          <w:sz w:val="28"/>
          <w:szCs w:val="28"/>
          <w:u w:val="single"/>
        </w:rPr>
        <w:t>экранозёмы</w:t>
      </w:r>
      <w:proofErr w:type="spellEnd"/>
      <w:r w:rsidRPr="00AB01B9">
        <w:rPr>
          <w:rFonts w:ascii="Times New Roman" w:hAnsi="Times New Roman"/>
          <w:sz w:val="28"/>
          <w:szCs w:val="28"/>
          <w:u w:val="single"/>
        </w:rPr>
        <w:t>).</w:t>
      </w:r>
      <w:r w:rsidRPr="00AB01B9">
        <w:rPr>
          <w:rFonts w:ascii="Times New Roman" w:hAnsi="Times New Roman"/>
          <w:sz w:val="28"/>
          <w:szCs w:val="28"/>
        </w:rPr>
        <w:t xml:space="preserve"> </w:t>
      </w:r>
      <w:proofErr w:type="spellStart"/>
      <w:r w:rsidRPr="00AB01B9">
        <w:rPr>
          <w:rFonts w:ascii="Times New Roman" w:hAnsi="Times New Roman"/>
          <w:sz w:val="28"/>
          <w:szCs w:val="28"/>
        </w:rPr>
        <w:t>Запечатанность</w:t>
      </w:r>
      <w:proofErr w:type="spellEnd"/>
      <w:r w:rsidRPr="00AB01B9">
        <w:rPr>
          <w:rFonts w:ascii="Times New Roman" w:hAnsi="Times New Roman"/>
          <w:sz w:val="28"/>
          <w:szCs w:val="28"/>
        </w:rPr>
        <w:t xml:space="preserve"> почвы в пределах Садового кольца Москвы достигает 90–95 %. </w:t>
      </w:r>
      <w:proofErr w:type="spellStart"/>
      <w:r w:rsidRPr="00AB01B9">
        <w:rPr>
          <w:rFonts w:ascii="Times New Roman" w:hAnsi="Times New Roman"/>
          <w:sz w:val="28"/>
          <w:szCs w:val="28"/>
        </w:rPr>
        <w:t>Запечатанность</w:t>
      </w:r>
      <w:proofErr w:type="spellEnd"/>
      <w:r w:rsidRPr="00AB01B9">
        <w:rPr>
          <w:rFonts w:ascii="Times New Roman" w:hAnsi="Times New Roman"/>
          <w:sz w:val="28"/>
          <w:szCs w:val="28"/>
        </w:rPr>
        <w:t xml:space="preserve"> территорий промышленных зон составляет примерно 80 %, а современных жилых кварталов около 60%. Попадание веществ из воздуха в почву после запечатывания практически отсутствует. Большая доля загрязнённых осадков минует почвенное тело и уходит через канализацию в водоёмы и речную сеть. </w:t>
      </w:r>
    </w:p>
    <w:p w:rsidR="00AB01B9" w:rsidRPr="00AB01B9" w:rsidRDefault="00AB01B9" w:rsidP="00933E76">
      <w:pPr>
        <w:spacing w:after="0" w:line="240" w:lineRule="auto"/>
        <w:ind w:firstLine="709"/>
        <w:jc w:val="both"/>
        <w:rPr>
          <w:rFonts w:ascii="Times New Roman" w:hAnsi="Times New Roman"/>
          <w:sz w:val="28"/>
          <w:szCs w:val="28"/>
        </w:rPr>
      </w:pPr>
      <w:r w:rsidRPr="00AB01B9">
        <w:rPr>
          <w:rFonts w:ascii="Times New Roman" w:hAnsi="Times New Roman"/>
          <w:sz w:val="28"/>
          <w:szCs w:val="28"/>
        </w:rPr>
        <w:t xml:space="preserve">Асфальтобетонные </w:t>
      </w:r>
      <w:proofErr w:type="spellStart"/>
      <w:r w:rsidRPr="00AB01B9">
        <w:rPr>
          <w:rFonts w:ascii="Times New Roman" w:hAnsi="Times New Roman"/>
          <w:sz w:val="28"/>
          <w:szCs w:val="28"/>
        </w:rPr>
        <w:t>пок</w:t>
      </w:r>
      <w:proofErr w:type="gramStart"/>
      <w:r w:rsidRPr="00AB01B9">
        <w:rPr>
          <w:rFonts w:ascii="Times New Roman" w:hAnsi="Times New Roman"/>
          <w:sz w:val="28"/>
          <w:szCs w:val="28"/>
        </w:rPr>
        <w:t>p</w:t>
      </w:r>
      <w:proofErr w:type="gramEnd"/>
      <w:r w:rsidRPr="00AB01B9">
        <w:rPr>
          <w:rFonts w:ascii="Times New Roman" w:hAnsi="Times New Roman"/>
          <w:sz w:val="28"/>
          <w:szCs w:val="28"/>
        </w:rPr>
        <w:t>ытия</w:t>
      </w:r>
      <w:proofErr w:type="spellEnd"/>
      <w:r w:rsidRPr="00AB01B9">
        <w:rPr>
          <w:rFonts w:ascii="Times New Roman" w:hAnsi="Times New Roman"/>
          <w:sz w:val="28"/>
          <w:szCs w:val="28"/>
        </w:rPr>
        <w:t xml:space="preserve"> изменяют </w:t>
      </w:r>
      <w:proofErr w:type="spellStart"/>
      <w:r w:rsidRPr="00AB01B9">
        <w:rPr>
          <w:rFonts w:ascii="Times New Roman" w:hAnsi="Times New Roman"/>
          <w:sz w:val="28"/>
          <w:szCs w:val="28"/>
        </w:rPr>
        <w:t>хаpактеp</w:t>
      </w:r>
      <w:proofErr w:type="spellEnd"/>
      <w:r w:rsidRPr="00AB01B9">
        <w:rPr>
          <w:rFonts w:ascii="Times New Roman" w:hAnsi="Times New Roman"/>
          <w:sz w:val="28"/>
          <w:szCs w:val="28"/>
        </w:rPr>
        <w:t xml:space="preserve"> теплообмена почвы с </w:t>
      </w:r>
      <w:proofErr w:type="spellStart"/>
      <w:r w:rsidRPr="00AB01B9">
        <w:rPr>
          <w:rFonts w:ascii="Times New Roman" w:hAnsi="Times New Roman"/>
          <w:sz w:val="28"/>
          <w:szCs w:val="28"/>
        </w:rPr>
        <w:t>атмосфеpой</w:t>
      </w:r>
      <w:proofErr w:type="spellEnd"/>
      <w:r w:rsidRPr="00AB01B9">
        <w:rPr>
          <w:rFonts w:ascii="Times New Roman" w:hAnsi="Times New Roman"/>
          <w:sz w:val="28"/>
          <w:szCs w:val="28"/>
        </w:rPr>
        <w:t xml:space="preserve">, они, как часть </w:t>
      </w:r>
      <w:proofErr w:type="spellStart"/>
      <w:r w:rsidRPr="00AB01B9">
        <w:rPr>
          <w:rFonts w:ascii="Times New Roman" w:hAnsi="Times New Roman"/>
          <w:sz w:val="28"/>
          <w:szCs w:val="28"/>
        </w:rPr>
        <w:t>гоpодского</w:t>
      </w:r>
      <w:proofErr w:type="spellEnd"/>
      <w:r w:rsidRPr="00AB01B9">
        <w:rPr>
          <w:rFonts w:ascii="Times New Roman" w:hAnsi="Times New Roman"/>
          <w:sz w:val="28"/>
          <w:szCs w:val="28"/>
        </w:rPr>
        <w:t xml:space="preserve"> ландшафта, способствуют </w:t>
      </w:r>
      <w:proofErr w:type="spellStart"/>
      <w:r w:rsidRPr="00AB01B9">
        <w:rPr>
          <w:rFonts w:ascii="Times New Roman" w:hAnsi="Times New Roman"/>
          <w:sz w:val="28"/>
          <w:szCs w:val="28"/>
        </w:rPr>
        <w:t>обpазованию</w:t>
      </w:r>
      <w:proofErr w:type="spellEnd"/>
      <w:r w:rsidRPr="00AB01B9">
        <w:rPr>
          <w:rFonts w:ascii="Times New Roman" w:hAnsi="Times New Roman"/>
          <w:sz w:val="28"/>
          <w:szCs w:val="28"/>
        </w:rPr>
        <w:t xml:space="preserve"> «теплового </w:t>
      </w:r>
      <w:proofErr w:type="spellStart"/>
      <w:r w:rsidRPr="00AB01B9">
        <w:rPr>
          <w:rFonts w:ascii="Times New Roman" w:hAnsi="Times New Roman"/>
          <w:sz w:val="28"/>
          <w:szCs w:val="28"/>
        </w:rPr>
        <w:t>остpова</w:t>
      </w:r>
      <w:proofErr w:type="spellEnd"/>
      <w:r w:rsidRPr="00AB01B9">
        <w:rPr>
          <w:rFonts w:ascii="Times New Roman" w:hAnsi="Times New Roman"/>
          <w:sz w:val="28"/>
          <w:szCs w:val="28"/>
        </w:rPr>
        <w:t xml:space="preserve">» на </w:t>
      </w:r>
      <w:proofErr w:type="spellStart"/>
      <w:r w:rsidRPr="00AB01B9">
        <w:rPr>
          <w:rFonts w:ascii="Times New Roman" w:hAnsi="Times New Roman"/>
          <w:sz w:val="28"/>
          <w:szCs w:val="28"/>
        </w:rPr>
        <w:t>теppитоpии</w:t>
      </w:r>
      <w:proofErr w:type="spellEnd"/>
      <w:r w:rsidRPr="00AB01B9">
        <w:rPr>
          <w:rFonts w:ascii="Times New Roman" w:hAnsi="Times New Roman"/>
          <w:sz w:val="28"/>
          <w:szCs w:val="28"/>
        </w:rPr>
        <w:t xml:space="preserve"> </w:t>
      </w:r>
      <w:proofErr w:type="spellStart"/>
      <w:r w:rsidRPr="00AB01B9">
        <w:rPr>
          <w:rFonts w:ascii="Times New Roman" w:hAnsi="Times New Roman"/>
          <w:sz w:val="28"/>
          <w:szCs w:val="28"/>
        </w:rPr>
        <w:t>гоpода</w:t>
      </w:r>
      <w:proofErr w:type="spellEnd"/>
      <w:r w:rsidRPr="00AB01B9">
        <w:rPr>
          <w:rFonts w:ascii="Times New Roman" w:hAnsi="Times New Roman"/>
          <w:sz w:val="28"/>
          <w:szCs w:val="28"/>
        </w:rPr>
        <w:t>. В летний период увеличение поглощённой радиации в сочетании с недостаточной аэрацией территории застройки может создавать предпосылки для формирования дискомфортных для человека радиационно-температурных условий.</w:t>
      </w:r>
    </w:p>
    <w:p w:rsidR="00AB01B9" w:rsidRPr="00AB01B9" w:rsidRDefault="00AB01B9" w:rsidP="00F4225E">
      <w:pPr>
        <w:numPr>
          <w:ilvl w:val="0"/>
          <w:numId w:val="23"/>
        </w:numPr>
        <w:tabs>
          <w:tab w:val="clear" w:pos="720"/>
          <w:tab w:val="num" w:pos="993"/>
        </w:tabs>
        <w:spacing w:after="0" w:line="240" w:lineRule="auto"/>
        <w:ind w:left="993"/>
        <w:jc w:val="both"/>
        <w:rPr>
          <w:rFonts w:ascii="Times New Roman" w:hAnsi="Times New Roman"/>
          <w:sz w:val="28"/>
          <w:szCs w:val="28"/>
        </w:rPr>
      </w:pPr>
      <w:proofErr w:type="spellStart"/>
      <w:r w:rsidRPr="00AB01B9">
        <w:rPr>
          <w:rFonts w:ascii="Times New Roman" w:hAnsi="Times New Roman"/>
          <w:sz w:val="28"/>
          <w:szCs w:val="28"/>
          <w:u w:val="single"/>
        </w:rPr>
        <w:t>Индустризёмы</w:t>
      </w:r>
      <w:proofErr w:type="spellEnd"/>
      <w:r w:rsidRPr="00AB01B9">
        <w:rPr>
          <w:rFonts w:ascii="Times New Roman" w:hAnsi="Times New Roman"/>
          <w:sz w:val="28"/>
          <w:szCs w:val="28"/>
          <w:u w:val="single"/>
        </w:rPr>
        <w:t>.</w:t>
      </w:r>
      <w:r w:rsidRPr="00AB01B9">
        <w:rPr>
          <w:rFonts w:ascii="Times New Roman" w:hAnsi="Times New Roman"/>
          <w:sz w:val="28"/>
          <w:szCs w:val="28"/>
        </w:rPr>
        <w:t xml:space="preserve"> Почвы, претерпевшие значительные изменения свойств из-за химического загрязнения, связанного с загрязнением воздуха и вод. В промышленной зоне города почвы сильно загрязнены тяжёлыми металлами, пропитаны </w:t>
      </w:r>
      <w:proofErr w:type="spellStart"/>
      <w:r w:rsidRPr="00AB01B9">
        <w:rPr>
          <w:rFonts w:ascii="Times New Roman" w:hAnsi="Times New Roman"/>
          <w:sz w:val="28"/>
          <w:szCs w:val="28"/>
        </w:rPr>
        <w:t>масляно</w:t>
      </w:r>
      <w:proofErr w:type="spellEnd"/>
      <w:r w:rsidRPr="00AB01B9">
        <w:rPr>
          <w:rFonts w:ascii="Times New Roman" w:hAnsi="Times New Roman"/>
          <w:sz w:val="28"/>
          <w:szCs w:val="28"/>
        </w:rPr>
        <w:t>-бензиновыми жидкостями. Всё это ведёт к сокращению численности живых организмов, делая почвы практически безжизненными.</w:t>
      </w:r>
    </w:p>
    <w:p w:rsidR="00AB01B9" w:rsidRPr="00AB01B9" w:rsidRDefault="00AB01B9" w:rsidP="00F4225E">
      <w:pPr>
        <w:numPr>
          <w:ilvl w:val="0"/>
          <w:numId w:val="23"/>
        </w:numPr>
        <w:tabs>
          <w:tab w:val="clear" w:pos="720"/>
        </w:tabs>
        <w:spacing w:after="0" w:line="240" w:lineRule="auto"/>
        <w:ind w:left="993"/>
        <w:jc w:val="both"/>
        <w:rPr>
          <w:rFonts w:ascii="Times New Roman" w:hAnsi="Times New Roman"/>
          <w:sz w:val="28"/>
          <w:szCs w:val="28"/>
        </w:rPr>
      </w:pPr>
      <w:r w:rsidRPr="00AB01B9">
        <w:rPr>
          <w:rFonts w:ascii="Times New Roman" w:hAnsi="Times New Roman"/>
          <w:b/>
          <w:bCs/>
          <w:sz w:val="28"/>
          <w:szCs w:val="28"/>
        </w:rPr>
        <w:lastRenderedPageBreak/>
        <w:t>Искусственно созданные почвы (</w:t>
      </w:r>
      <w:proofErr w:type="spellStart"/>
      <w:r w:rsidRPr="00AB01B9">
        <w:rPr>
          <w:rFonts w:ascii="Times New Roman" w:hAnsi="Times New Roman"/>
          <w:b/>
          <w:bCs/>
          <w:sz w:val="28"/>
          <w:szCs w:val="28"/>
        </w:rPr>
        <w:t>технозёмы</w:t>
      </w:r>
      <w:proofErr w:type="spellEnd"/>
      <w:r w:rsidRPr="00AB01B9">
        <w:rPr>
          <w:rFonts w:ascii="Times New Roman" w:hAnsi="Times New Roman"/>
          <w:b/>
          <w:bCs/>
          <w:sz w:val="28"/>
          <w:szCs w:val="28"/>
        </w:rPr>
        <w:t>).</w:t>
      </w:r>
      <w:r w:rsidRPr="00AB01B9">
        <w:rPr>
          <w:rFonts w:ascii="Times New Roman" w:hAnsi="Times New Roman"/>
          <w:sz w:val="28"/>
          <w:szCs w:val="28"/>
        </w:rPr>
        <w:t xml:space="preserve"> Например, </w:t>
      </w:r>
      <w:proofErr w:type="spellStart"/>
      <w:r w:rsidRPr="00AB01B9">
        <w:rPr>
          <w:rFonts w:ascii="Times New Roman" w:hAnsi="Times New Roman"/>
          <w:sz w:val="28"/>
          <w:szCs w:val="28"/>
        </w:rPr>
        <w:t>реплантозёмы</w:t>
      </w:r>
      <w:proofErr w:type="spellEnd"/>
      <w:r w:rsidRPr="00AB01B9">
        <w:rPr>
          <w:rFonts w:ascii="Times New Roman" w:hAnsi="Times New Roman"/>
          <w:sz w:val="28"/>
          <w:szCs w:val="28"/>
        </w:rPr>
        <w:t xml:space="preserve">: искусственно </w:t>
      </w:r>
      <w:proofErr w:type="gramStart"/>
      <w:r w:rsidRPr="00AB01B9">
        <w:rPr>
          <w:rFonts w:ascii="Times New Roman" w:hAnsi="Times New Roman"/>
          <w:sz w:val="28"/>
          <w:szCs w:val="28"/>
        </w:rPr>
        <w:t>созданные</w:t>
      </w:r>
      <w:proofErr w:type="gramEnd"/>
      <w:r w:rsidRPr="00AB01B9">
        <w:rPr>
          <w:rFonts w:ascii="Times New Roman" w:hAnsi="Times New Roman"/>
          <w:sz w:val="28"/>
          <w:szCs w:val="28"/>
        </w:rPr>
        <w:t xml:space="preserve"> </w:t>
      </w:r>
      <w:proofErr w:type="spellStart"/>
      <w:r w:rsidRPr="00AB01B9">
        <w:rPr>
          <w:rFonts w:ascii="Times New Roman" w:hAnsi="Times New Roman"/>
          <w:sz w:val="28"/>
          <w:szCs w:val="28"/>
        </w:rPr>
        <w:t>почвогрунты</w:t>
      </w:r>
      <w:proofErr w:type="spellEnd"/>
      <w:r w:rsidRPr="00AB01B9">
        <w:rPr>
          <w:rFonts w:ascii="Times New Roman" w:hAnsi="Times New Roman"/>
          <w:sz w:val="28"/>
          <w:szCs w:val="28"/>
        </w:rPr>
        <w:t>. На восстанавливаемую поверхность наносят плодородный слой (</w:t>
      </w:r>
      <w:proofErr w:type="spellStart"/>
      <w:proofErr w:type="gramStart"/>
      <w:r w:rsidRPr="00AB01B9">
        <w:rPr>
          <w:rFonts w:ascii="Times New Roman" w:hAnsi="Times New Roman"/>
          <w:sz w:val="28"/>
          <w:szCs w:val="28"/>
        </w:rPr>
        <w:t>торфо</w:t>
      </w:r>
      <w:proofErr w:type="spellEnd"/>
      <w:r w:rsidRPr="00AB01B9">
        <w:rPr>
          <w:rFonts w:ascii="Times New Roman" w:hAnsi="Times New Roman"/>
          <w:sz w:val="28"/>
          <w:szCs w:val="28"/>
        </w:rPr>
        <w:t>-компостную</w:t>
      </w:r>
      <w:proofErr w:type="gramEnd"/>
      <w:r w:rsidRPr="00AB01B9">
        <w:rPr>
          <w:rFonts w:ascii="Times New Roman" w:hAnsi="Times New Roman"/>
          <w:sz w:val="28"/>
          <w:szCs w:val="28"/>
        </w:rPr>
        <w:t xml:space="preserve"> смесь). Такие почвы часто встречаются в районах новостроек, на новых газонах. </w:t>
      </w:r>
    </w:p>
    <w:p w:rsidR="00AB01B9" w:rsidRPr="00AB01B9" w:rsidRDefault="00AB01B9" w:rsidP="00933E76">
      <w:pPr>
        <w:spacing w:after="0" w:line="240" w:lineRule="auto"/>
        <w:ind w:firstLine="709"/>
        <w:jc w:val="both"/>
        <w:rPr>
          <w:rFonts w:ascii="Times New Roman" w:hAnsi="Times New Roman"/>
          <w:color w:val="000000"/>
          <w:sz w:val="28"/>
          <w:szCs w:val="28"/>
        </w:rPr>
      </w:pPr>
    </w:p>
    <w:p w:rsidR="00AB01B9" w:rsidRPr="00AB01B9" w:rsidRDefault="00AB01B9" w:rsidP="00183EEE">
      <w:pPr>
        <w:pStyle w:val="a4"/>
        <w:spacing w:before="0" w:beforeAutospacing="0" w:after="0" w:afterAutospacing="0"/>
        <w:ind w:firstLine="709"/>
        <w:jc w:val="both"/>
        <w:rPr>
          <w:sz w:val="28"/>
          <w:szCs w:val="28"/>
        </w:rPr>
      </w:pPr>
      <w:r w:rsidRPr="00AB01B9">
        <w:rPr>
          <w:sz w:val="28"/>
          <w:szCs w:val="28"/>
        </w:rPr>
        <w:t>Для почв города характерны проблемы уплотнения, химического и биологического загрязнения и многие другие.</w:t>
      </w:r>
    </w:p>
    <w:p w:rsidR="00AB01B9" w:rsidRPr="00AB01B9" w:rsidRDefault="00AB01B9" w:rsidP="00933E76">
      <w:pPr>
        <w:pStyle w:val="a4"/>
        <w:numPr>
          <w:ilvl w:val="1"/>
          <w:numId w:val="1"/>
        </w:numPr>
        <w:spacing w:before="0" w:beforeAutospacing="0" w:after="0" w:afterAutospacing="0"/>
        <w:ind w:left="0" w:firstLine="709"/>
        <w:jc w:val="both"/>
        <w:rPr>
          <w:sz w:val="28"/>
          <w:szCs w:val="28"/>
        </w:rPr>
      </w:pPr>
      <w:r w:rsidRPr="00AB01B9">
        <w:rPr>
          <w:i/>
          <w:iCs/>
          <w:sz w:val="28"/>
          <w:szCs w:val="28"/>
        </w:rPr>
        <w:t>Уплотнение почв</w:t>
      </w:r>
      <w:r w:rsidRPr="00AB01B9">
        <w:rPr>
          <w:sz w:val="28"/>
          <w:szCs w:val="28"/>
        </w:rPr>
        <w:t xml:space="preserve"> </w:t>
      </w:r>
    </w:p>
    <w:p w:rsidR="00AB01B9" w:rsidRDefault="00AB01B9" w:rsidP="00183EEE">
      <w:pPr>
        <w:pStyle w:val="a4"/>
        <w:spacing w:before="0" w:beforeAutospacing="0" w:after="0" w:afterAutospacing="0"/>
        <w:ind w:firstLine="709"/>
        <w:jc w:val="both"/>
        <w:rPr>
          <w:sz w:val="28"/>
          <w:szCs w:val="28"/>
        </w:rPr>
      </w:pPr>
      <w:r w:rsidRPr="00AB01B9">
        <w:rPr>
          <w:sz w:val="28"/>
          <w:szCs w:val="28"/>
        </w:rPr>
        <w:t xml:space="preserve">Плотность почвы сильно влияет на поглощение влаги, газообмен в почве, развитие корневых систем растений, интенсивность микробиологических процессов. Если оптимальная плотность пахотного горизонта для большинства культурных растений 1,0–1,2 г/см. куб., то для </w:t>
      </w:r>
      <w:proofErr w:type="spellStart"/>
      <w:r w:rsidRPr="00AB01B9">
        <w:rPr>
          <w:sz w:val="28"/>
          <w:szCs w:val="28"/>
        </w:rPr>
        <w:t>урбозёмов</w:t>
      </w:r>
      <w:proofErr w:type="spellEnd"/>
      <w:r w:rsidRPr="00AB01B9">
        <w:rPr>
          <w:sz w:val="28"/>
          <w:szCs w:val="28"/>
        </w:rPr>
        <w:t xml:space="preserve"> она чаще выше 1,4–1,6 г/см. куб. Наибольшее уплотнение поверхностного слоя имеют почвы селитебных участков (жилых микрорайонов), отличающиеся наибольшей антропогенной нагрузкой (до 1,7 г/куб. см). В результате активного </w:t>
      </w:r>
      <w:proofErr w:type="spellStart"/>
      <w:r w:rsidRPr="00AB01B9">
        <w:rPr>
          <w:sz w:val="28"/>
          <w:szCs w:val="28"/>
        </w:rPr>
        <w:t>вытаптывания</w:t>
      </w:r>
      <w:proofErr w:type="spellEnd"/>
      <w:r w:rsidRPr="00AB01B9">
        <w:rPr>
          <w:sz w:val="28"/>
          <w:szCs w:val="28"/>
        </w:rPr>
        <w:t xml:space="preserve"> территорий парков и скверов происходит деградация живого напочвенного покрова, уплотнение почвы, изменение её физических свойств, биохимических и микробиологических процессов. Уплотнение ведёт к резкому снижению водопроницаемости и воздухообмена в почве. Водопроницаемость на тропинках снижается до 7 раз. При этом уменьшается структурность и пористость. Влага либо стекает с поверхности, либо испаряется, не достигая корнеобитаемого слоя. </w:t>
      </w:r>
      <w:proofErr w:type="spellStart"/>
      <w:r w:rsidRPr="00AB01B9">
        <w:rPr>
          <w:sz w:val="28"/>
          <w:szCs w:val="28"/>
        </w:rPr>
        <w:t>Вытаптывание</w:t>
      </w:r>
      <w:proofErr w:type="spellEnd"/>
      <w:r w:rsidRPr="00AB01B9">
        <w:rPr>
          <w:sz w:val="28"/>
          <w:szCs w:val="28"/>
        </w:rPr>
        <w:t xml:space="preserve"> напочвенного покрова и уплотнение поверхности почвы определяет ограничение проникновения корней, угнетённое состояние или гибель растений. На вытоптанных площадях увеличивается в 2–3 раза глубина промерзания. Верхний слой таких почв превращается в пыль, поэтому в центре столицы дышать трудно даже в скверах и дворах, отгороженных от автомагистралей домами. Пылевые аэрозоли (твердые или жидкие частицы в атмосфере с малыми скоростями осаждения), попадая в наши лёгкие, провоцируют не только аллергические заболевания, но и болезни дыхательной системы.</w:t>
      </w:r>
    </w:p>
    <w:p w:rsidR="00AB01B9" w:rsidRPr="00AB01B9" w:rsidRDefault="00AB01B9" w:rsidP="00183EEE">
      <w:pPr>
        <w:pStyle w:val="a4"/>
        <w:spacing w:before="0" w:beforeAutospacing="0" w:after="0" w:afterAutospacing="0"/>
        <w:ind w:firstLine="709"/>
        <w:jc w:val="both"/>
        <w:rPr>
          <w:sz w:val="28"/>
          <w:szCs w:val="28"/>
        </w:rPr>
      </w:pPr>
    </w:p>
    <w:p w:rsidR="00AB01B9" w:rsidRPr="00AB01B9" w:rsidRDefault="00AB01B9" w:rsidP="00933E76">
      <w:pPr>
        <w:pStyle w:val="a4"/>
        <w:numPr>
          <w:ilvl w:val="1"/>
          <w:numId w:val="1"/>
        </w:numPr>
        <w:spacing w:before="0" w:beforeAutospacing="0" w:after="0" w:afterAutospacing="0"/>
        <w:ind w:left="0" w:firstLine="709"/>
        <w:jc w:val="both"/>
        <w:rPr>
          <w:sz w:val="28"/>
          <w:szCs w:val="28"/>
        </w:rPr>
      </w:pPr>
      <w:r w:rsidRPr="00AB01B9">
        <w:rPr>
          <w:i/>
          <w:iCs/>
          <w:sz w:val="28"/>
          <w:szCs w:val="28"/>
        </w:rPr>
        <w:t xml:space="preserve">Снижение плодородия </w:t>
      </w:r>
    </w:p>
    <w:p w:rsidR="00AB01B9" w:rsidRPr="00AB01B9" w:rsidRDefault="00AB01B9" w:rsidP="00183EEE">
      <w:pPr>
        <w:pStyle w:val="a4"/>
        <w:spacing w:before="0" w:beforeAutospacing="0" w:after="0" w:afterAutospacing="0"/>
        <w:ind w:firstLine="709"/>
        <w:jc w:val="both"/>
        <w:rPr>
          <w:sz w:val="28"/>
          <w:szCs w:val="28"/>
        </w:rPr>
      </w:pPr>
      <w:r w:rsidRPr="00AB01B9">
        <w:rPr>
          <w:sz w:val="28"/>
          <w:szCs w:val="28"/>
        </w:rPr>
        <w:t>Из-за регулярной уборки растительных остатков снижается плодородие городских почв. Ухудшает качество почв регулярное скашивание газонов, снижает плодородие городских земель и бедная почвенная микрофлора, малое количество микробного населения (почвенные бактерии-</w:t>
      </w:r>
      <w:proofErr w:type="spellStart"/>
      <w:r w:rsidRPr="00AB01B9">
        <w:rPr>
          <w:sz w:val="28"/>
          <w:szCs w:val="28"/>
        </w:rPr>
        <w:t>редуценты</w:t>
      </w:r>
      <w:proofErr w:type="spellEnd"/>
      <w:r w:rsidRPr="00AB01B9">
        <w:rPr>
          <w:sz w:val="28"/>
          <w:szCs w:val="28"/>
        </w:rPr>
        <w:t xml:space="preserve"> переводят мёртвые органические остатки в форму, удобную для усвоения корнями растений). Нередко городские почвы стерильны почти до метровой глубины. Почти нет в почвах городов дождевых червей. </w:t>
      </w:r>
    </w:p>
    <w:p w:rsidR="00AB01B9" w:rsidRPr="00AB01B9" w:rsidRDefault="00AB01B9" w:rsidP="00933E76">
      <w:pPr>
        <w:pStyle w:val="a4"/>
        <w:numPr>
          <w:ilvl w:val="1"/>
          <w:numId w:val="1"/>
        </w:numPr>
        <w:spacing w:before="0" w:beforeAutospacing="0" w:after="0" w:afterAutospacing="0"/>
        <w:ind w:left="0" w:firstLine="709"/>
        <w:jc w:val="both"/>
        <w:rPr>
          <w:sz w:val="28"/>
          <w:szCs w:val="28"/>
        </w:rPr>
      </w:pPr>
      <w:r w:rsidRPr="00AB01B9">
        <w:rPr>
          <w:i/>
          <w:iCs/>
          <w:sz w:val="28"/>
          <w:szCs w:val="28"/>
        </w:rPr>
        <w:t>Антропогенные нарушения структуры почвенного профиля</w:t>
      </w:r>
    </w:p>
    <w:p w:rsidR="00AB01B9" w:rsidRPr="00AB01B9" w:rsidRDefault="00AB01B9" w:rsidP="00183EEE">
      <w:pPr>
        <w:pStyle w:val="a4"/>
        <w:spacing w:before="0" w:beforeAutospacing="0" w:after="0" w:afterAutospacing="0"/>
        <w:ind w:firstLine="709"/>
        <w:jc w:val="both"/>
        <w:rPr>
          <w:sz w:val="28"/>
          <w:szCs w:val="28"/>
        </w:rPr>
      </w:pPr>
      <w:r w:rsidRPr="00AB01B9">
        <w:rPr>
          <w:sz w:val="28"/>
          <w:szCs w:val="28"/>
        </w:rPr>
        <w:t xml:space="preserve">В целом, в городе Москве, преобладают почвы с нарушенным строением профиля, с практически повсеместным распространением антропогенных горизонтов мощностью от нескольких сантиметров до одного и более метра с </w:t>
      </w:r>
      <w:r w:rsidRPr="00AB01B9">
        <w:rPr>
          <w:sz w:val="28"/>
          <w:szCs w:val="28"/>
        </w:rPr>
        <w:lastRenderedPageBreak/>
        <w:t xml:space="preserve">включениями строительного и бытового мусора. Деградация почвенного покрова проявляется также в уменьшении мощности </w:t>
      </w:r>
      <w:proofErr w:type="spellStart"/>
      <w:r w:rsidRPr="00AB01B9">
        <w:rPr>
          <w:sz w:val="28"/>
          <w:szCs w:val="28"/>
        </w:rPr>
        <w:t>прогумусированной</w:t>
      </w:r>
      <w:proofErr w:type="spellEnd"/>
      <w:r w:rsidRPr="00AB01B9">
        <w:rPr>
          <w:sz w:val="28"/>
          <w:szCs w:val="28"/>
        </w:rPr>
        <w:t xml:space="preserve"> части почв. Так, средняя мощность </w:t>
      </w:r>
      <w:proofErr w:type="spellStart"/>
      <w:r w:rsidRPr="00AB01B9">
        <w:rPr>
          <w:sz w:val="28"/>
          <w:szCs w:val="28"/>
        </w:rPr>
        <w:t>прогумусированной</w:t>
      </w:r>
      <w:proofErr w:type="spellEnd"/>
      <w:r w:rsidRPr="00AB01B9">
        <w:rPr>
          <w:sz w:val="28"/>
          <w:szCs w:val="28"/>
        </w:rPr>
        <w:t xml:space="preserve"> толщи колеблется в среднем от 2 до 10 см и достигает максимальных значений до 40 см. Такая ситуация обусловлена снижением в результате техногенной деятельности поступления органического вещества в почву и частым физическим нарушением почвенного профиля при производстве земляных работ. На территориях, сложенных насыпными техногенными грунтами, мощность </w:t>
      </w:r>
      <w:proofErr w:type="spellStart"/>
      <w:r w:rsidRPr="00AB01B9">
        <w:rPr>
          <w:sz w:val="28"/>
          <w:szCs w:val="28"/>
        </w:rPr>
        <w:t>прогумусированной</w:t>
      </w:r>
      <w:proofErr w:type="spellEnd"/>
      <w:r w:rsidRPr="00AB01B9">
        <w:rPr>
          <w:sz w:val="28"/>
          <w:szCs w:val="28"/>
        </w:rPr>
        <w:t xml:space="preserve"> толщи составляет не более 2-4 см. Тем не менее, озеленение городских почв характеризуется как удовлетворительное и составляет не менее 40%.</w:t>
      </w:r>
    </w:p>
    <w:p w:rsidR="00AB01B9" w:rsidRPr="00AB01B9" w:rsidRDefault="00AB01B9" w:rsidP="00183EEE">
      <w:pPr>
        <w:pStyle w:val="a4"/>
        <w:spacing w:before="0" w:beforeAutospacing="0" w:after="0" w:afterAutospacing="0"/>
        <w:ind w:firstLine="709"/>
        <w:jc w:val="both"/>
        <w:rPr>
          <w:sz w:val="28"/>
          <w:szCs w:val="28"/>
        </w:rPr>
      </w:pPr>
      <w:r w:rsidRPr="00AB01B9">
        <w:rPr>
          <w:sz w:val="28"/>
          <w:szCs w:val="28"/>
        </w:rPr>
        <w:t xml:space="preserve">Захламлённость городских почв составляет от 5 до 70 %. Сильно захламлены почвы на территории </w:t>
      </w:r>
      <w:proofErr w:type="spellStart"/>
      <w:r w:rsidRPr="00AB01B9">
        <w:rPr>
          <w:sz w:val="28"/>
          <w:szCs w:val="28"/>
        </w:rPr>
        <w:t>Нагатинского</w:t>
      </w:r>
      <w:proofErr w:type="spellEnd"/>
      <w:r w:rsidRPr="00AB01B9">
        <w:rPr>
          <w:sz w:val="28"/>
          <w:szCs w:val="28"/>
        </w:rPr>
        <w:t xml:space="preserve"> затона, где участок поймы полностью превращён в свалку строительных и бытовых отходов. Существенный процент мусора на поверхности почв отмечен на территории природных парков и заказников Воробьёвы горы, Лосиный остров, Москворецкий.</w:t>
      </w:r>
    </w:p>
    <w:p w:rsidR="00AB01B9" w:rsidRPr="00AB01B9" w:rsidRDefault="00AB01B9" w:rsidP="00183EEE">
      <w:pPr>
        <w:pStyle w:val="a4"/>
        <w:spacing w:before="0" w:beforeAutospacing="0" w:after="0" w:afterAutospacing="0"/>
        <w:ind w:firstLine="709"/>
        <w:jc w:val="both"/>
        <w:rPr>
          <w:sz w:val="28"/>
          <w:szCs w:val="28"/>
        </w:rPr>
      </w:pPr>
      <w:r w:rsidRPr="00AB01B9">
        <w:rPr>
          <w:sz w:val="28"/>
          <w:szCs w:val="28"/>
        </w:rPr>
        <w:t>Каменистость почв в городе, являющаяся важным показателем степени антропогенного влияния на почву, составляет около 70 %. Высокая каменистость и наличие щебнистых включений негативно сказываются на росте растений, в том числе развитии корневой системы корней.</w:t>
      </w:r>
    </w:p>
    <w:p w:rsidR="00AB01B9" w:rsidRPr="00AB01B9" w:rsidRDefault="00AB01B9" w:rsidP="00183EEE">
      <w:pPr>
        <w:pStyle w:val="a4"/>
        <w:spacing w:before="0" w:beforeAutospacing="0" w:after="0" w:afterAutospacing="0"/>
        <w:ind w:firstLine="709"/>
        <w:jc w:val="both"/>
        <w:rPr>
          <w:sz w:val="28"/>
          <w:szCs w:val="28"/>
        </w:rPr>
      </w:pPr>
      <w:proofErr w:type="spellStart"/>
      <w:r w:rsidRPr="00AB01B9">
        <w:rPr>
          <w:sz w:val="28"/>
          <w:szCs w:val="28"/>
        </w:rPr>
        <w:t>Запечатанность</w:t>
      </w:r>
      <w:proofErr w:type="spellEnd"/>
      <w:r w:rsidRPr="00AB01B9">
        <w:rPr>
          <w:sz w:val="28"/>
          <w:szCs w:val="28"/>
        </w:rPr>
        <w:t xml:space="preserve">. По данным мониторинга 2006 года </w:t>
      </w:r>
      <w:proofErr w:type="spellStart"/>
      <w:r w:rsidRPr="00AB01B9">
        <w:rPr>
          <w:sz w:val="28"/>
          <w:szCs w:val="28"/>
        </w:rPr>
        <w:t>запечатанность</w:t>
      </w:r>
      <w:proofErr w:type="spellEnd"/>
      <w:r w:rsidRPr="00AB01B9">
        <w:rPr>
          <w:sz w:val="28"/>
          <w:szCs w:val="28"/>
        </w:rPr>
        <w:t xml:space="preserve"> почвенного покрова города по-прежнему остаётся высокой и достигает 90 % в центральной части города. Среднее значение </w:t>
      </w:r>
      <w:proofErr w:type="spellStart"/>
      <w:r w:rsidRPr="00AB01B9">
        <w:rPr>
          <w:sz w:val="28"/>
          <w:szCs w:val="28"/>
        </w:rPr>
        <w:t>запечатанности</w:t>
      </w:r>
      <w:proofErr w:type="spellEnd"/>
      <w:r w:rsidRPr="00AB01B9">
        <w:rPr>
          <w:sz w:val="28"/>
          <w:szCs w:val="28"/>
        </w:rPr>
        <w:t xml:space="preserve"> городских почв составляет 58,6 %. Минимальный процент </w:t>
      </w:r>
      <w:proofErr w:type="spellStart"/>
      <w:r w:rsidRPr="00AB01B9">
        <w:rPr>
          <w:sz w:val="28"/>
          <w:szCs w:val="28"/>
        </w:rPr>
        <w:t>запечатанности</w:t>
      </w:r>
      <w:proofErr w:type="spellEnd"/>
      <w:r w:rsidRPr="00AB01B9">
        <w:rPr>
          <w:sz w:val="28"/>
          <w:szCs w:val="28"/>
        </w:rPr>
        <w:t xml:space="preserve"> около 2 % характерен для территорий парков, скверов и лесных массивов.</w:t>
      </w:r>
    </w:p>
    <w:p w:rsidR="00AB01B9" w:rsidRPr="00AB01B9" w:rsidRDefault="00AB01B9" w:rsidP="00183EEE">
      <w:pPr>
        <w:pStyle w:val="a4"/>
        <w:spacing w:before="0" w:beforeAutospacing="0" w:after="0" w:afterAutospacing="0"/>
        <w:ind w:firstLine="709"/>
        <w:jc w:val="both"/>
        <w:rPr>
          <w:sz w:val="28"/>
          <w:szCs w:val="28"/>
        </w:rPr>
      </w:pPr>
      <w:r w:rsidRPr="00AB01B9">
        <w:rPr>
          <w:sz w:val="28"/>
          <w:szCs w:val="28"/>
        </w:rPr>
        <w:t>Изменение агрохимических свойств почвы является показателем деградации почвенного покрова города. Большая часть исследуемых почв характеризуется низкой и очень низкой степенью содержания гумуса (73,9 % случаев), что свидетельствует о низком уровне плодородия почв. В то же время, мониторинг городских почв показал высокое и очень высокое содержание доступных растениям форм фосфора – максимальное содержание фосфора составляет 950,5 мг/100 г почвы, что почти в 40 раз превышает максимальные уровни обеспеченности в соответствии с принятой градацией.</w:t>
      </w:r>
    </w:p>
    <w:p w:rsidR="00AB01B9" w:rsidRDefault="00AB01B9" w:rsidP="00183EEE">
      <w:pPr>
        <w:pStyle w:val="a4"/>
        <w:spacing w:before="0" w:beforeAutospacing="0" w:after="0" w:afterAutospacing="0"/>
        <w:ind w:firstLine="709"/>
        <w:jc w:val="both"/>
        <w:rPr>
          <w:i/>
          <w:iCs/>
          <w:sz w:val="28"/>
          <w:szCs w:val="28"/>
        </w:rPr>
      </w:pPr>
      <w:r>
        <w:rPr>
          <w:i/>
          <w:iCs/>
          <w:sz w:val="28"/>
          <w:szCs w:val="28"/>
        </w:rPr>
        <w:t xml:space="preserve">4) </w:t>
      </w:r>
      <w:r w:rsidRPr="00AB01B9">
        <w:rPr>
          <w:i/>
          <w:iCs/>
          <w:sz w:val="28"/>
          <w:szCs w:val="28"/>
        </w:rPr>
        <w:t xml:space="preserve">Загрязнение почвы. </w:t>
      </w:r>
    </w:p>
    <w:p w:rsidR="00AB01B9" w:rsidRPr="00AB01B9" w:rsidRDefault="00AB01B9" w:rsidP="00183EEE">
      <w:pPr>
        <w:pStyle w:val="a4"/>
        <w:spacing w:before="0" w:beforeAutospacing="0" w:after="0" w:afterAutospacing="0"/>
        <w:ind w:firstLine="709"/>
        <w:jc w:val="both"/>
        <w:rPr>
          <w:sz w:val="28"/>
          <w:szCs w:val="28"/>
        </w:rPr>
      </w:pPr>
      <w:r w:rsidRPr="00AB01B9">
        <w:rPr>
          <w:sz w:val="28"/>
          <w:szCs w:val="28"/>
        </w:rPr>
        <w:t xml:space="preserve">По данным последних геохимических исследований на 22 % территории г. Москвы отмечен слабый уровень загрязнения почв (приурочен к периферическим участкам на западе, севере и несколько меньше на юге). Около 40 % городских почв имеют сильный уровень загрязнения. Они расположены, в основном, в центральной и восточной частях города. Участки интенсивного загрязнения почв приурочены к промышленным зонам и свалкам города. Основными источниками загрязнения в Москве являются выбросы промышленных предприятий, ТЭЦ и автотранспорта. Наиболее опасными загрязнителями являются тяжёлые металлы, хлорорганические соединения и другие </w:t>
      </w:r>
      <w:proofErr w:type="spellStart"/>
      <w:r w:rsidRPr="00AB01B9">
        <w:rPr>
          <w:sz w:val="28"/>
          <w:szCs w:val="28"/>
        </w:rPr>
        <w:t>токсиканты</w:t>
      </w:r>
      <w:proofErr w:type="spellEnd"/>
      <w:r w:rsidRPr="00AB01B9">
        <w:rPr>
          <w:sz w:val="28"/>
          <w:szCs w:val="28"/>
        </w:rPr>
        <w:t xml:space="preserve">. </w:t>
      </w:r>
    </w:p>
    <w:p w:rsidR="00AB01B9" w:rsidRDefault="00AB01B9" w:rsidP="00183EEE">
      <w:pPr>
        <w:pStyle w:val="a4"/>
        <w:spacing w:before="0" w:beforeAutospacing="0" w:after="0" w:afterAutospacing="0"/>
        <w:ind w:firstLine="709"/>
        <w:jc w:val="both"/>
        <w:rPr>
          <w:sz w:val="28"/>
          <w:szCs w:val="28"/>
        </w:rPr>
      </w:pPr>
    </w:p>
    <w:p w:rsidR="00AB01B9" w:rsidRPr="00AB01B9" w:rsidRDefault="00AB01B9" w:rsidP="00183EEE">
      <w:pPr>
        <w:pStyle w:val="a4"/>
        <w:spacing w:before="0" w:beforeAutospacing="0" w:after="0" w:afterAutospacing="0"/>
        <w:ind w:firstLine="709"/>
        <w:jc w:val="both"/>
        <w:rPr>
          <w:sz w:val="28"/>
          <w:szCs w:val="28"/>
        </w:rPr>
      </w:pPr>
      <w:r w:rsidRPr="00AB01B9">
        <w:rPr>
          <w:sz w:val="28"/>
          <w:szCs w:val="28"/>
        </w:rPr>
        <w:t>Типы загрязнения почв города:</w:t>
      </w:r>
    </w:p>
    <w:p w:rsidR="00AB01B9" w:rsidRPr="00AB01B9" w:rsidRDefault="00AB01B9" w:rsidP="00B5036C">
      <w:pPr>
        <w:pStyle w:val="a4"/>
        <w:numPr>
          <w:ilvl w:val="0"/>
          <w:numId w:val="44"/>
        </w:numPr>
        <w:spacing w:before="0" w:beforeAutospacing="0" w:after="0" w:afterAutospacing="0"/>
        <w:jc w:val="both"/>
        <w:rPr>
          <w:sz w:val="28"/>
          <w:szCs w:val="28"/>
        </w:rPr>
      </w:pPr>
      <w:r w:rsidRPr="00AB01B9">
        <w:rPr>
          <w:i/>
          <w:iCs/>
          <w:sz w:val="28"/>
          <w:szCs w:val="28"/>
        </w:rPr>
        <w:t>Загрязнения тяжёлыми металлами.</w:t>
      </w:r>
      <w:r w:rsidRPr="00AB01B9">
        <w:rPr>
          <w:sz w:val="28"/>
          <w:szCs w:val="28"/>
        </w:rPr>
        <w:t xml:space="preserve"> Выхлопные газы наших автомобилей отравляют не только воздух, но и почву. Специалисты насчитывают в выхлопных газах около 40 химических веществ, большинство из которых токсичны. Они наполняют почву свинцом, цинком, медью, кадмием и даже мышьяком. Содержание свинца и цинка в московской земле превышает норму в среднем в 2,5 раза. Содержание кобальта в почвах ЦАО превышает фоновое почти в 5 раз. В </w:t>
      </w:r>
      <w:proofErr w:type="spellStart"/>
      <w:r w:rsidRPr="00AB01B9">
        <w:rPr>
          <w:sz w:val="28"/>
          <w:szCs w:val="28"/>
        </w:rPr>
        <w:t>Капотне</w:t>
      </w:r>
      <w:proofErr w:type="spellEnd"/>
      <w:r w:rsidRPr="00AB01B9">
        <w:rPr>
          <w:sz w:val="28"/>
          <w:szCs w:val="28"/>
        </w:rPr>
        <w:t>, Марьино, Люблино и Лефортово, Текстильщиках, районе метро «Авиамоторная», «Тульская» и «</w:t>
      </w:r>
      <w:proofErr w:type="spellStart"/>
      <w:r w:rsidRPr="00AB01B9">
        <w:rPr>
          <w:sz w:val="28"/>
          <w:szCs w:val="28"/>
        </w:rPr>
        <w:t>Нагатинская</w:t>
      </w:r>
      <w:proofErr w:type="spellEnd"/>
      <w:r w:rsidRPr="00AB01B9">
        <w:rPr>
          <w:sz w:val="28"/>
          <w:szCs w:val="28"/>
        </w:rPr>
        <w:t xml:space="preserve">» содержание цинка и кадмия превышает норму в 8 раз. Чрезвычайно высокий уровень загрязнения установлен в почвах промышленной зоны. Здесь преобладают соединения свинца, цинка, меди, кадмия и цезия. Очень высокий уровень загрязнения соединениями тяжёлых металлов имеют почвы вдоль железных дорог в связи с регулярной транспортировкой грузов. Высокий уровень загрязнения имеют старые жилые кварталы и парки. Наименее загрязнены почвы селитебной зоны новостроек. </w:t>
      </w:r>
    </w:p>
    <w:p w:rsidR="00AB01B9" w:rsidRPr="00AB01B9" w:rsidRDefault="00AB01B9" w:rsidP="00B5036C">
      <w:pPr>
        <w:pStyle w:val="a4"/>
        <w:numPr>
          <w:ilvl w:val="0"/>
          <w:numId w:val="44"/>
        </w:numPr>
        <w:spacing w:before="0" w:beforeAutospacing="0" w:after="0" w:afterAutospacing="0"/>
        <w:jc w:val="both"/>
        <w:rPr>
          <w:sz w:val="28"/>
          <w:szCs w:val="28"/>
        </w:rPr>
      </w:pPr>
      <w:r w:rsidRPr="00AB01B9">
        <w:rPr>
          <w:i/>
          <w:iCs/>
          <w:sz w:val="28"/>
          <w:szCs w:val="28"/>
        </w:rPr>
        <w:t xml:space="preserve">Загрязнение нефтепродуктами и </w:t>
      </w:r>
      <w:proofErr w:type="spellStart"/>
      <w:r w:rsidRPr="00AB01B9">
        <w:rPr>
          <w:i/>
          <w:iCs/>
          <w:sz w:val="28"/>
          <w:szCs w:val="28"/>
        </w:rPr>
        <w:t>бензопиреном</w:t>
      </w:r>
      <w:proofErr w:type="spellEnd"/>
      <w:r w:rsidRPr="00AB01B9">
        <w:rPr>
          <w:i/>
          <w:iCs/>
          <w:sz w:val="28"/>
          <w:szCs w:val="28"/>
        </w:rPr>
        <w:t>.</w:t>
      </w:r>
      <w:r w:rsidRPr="00AB01B9">
        <w:rPr>
          <w:sz w:val="28"/>
          <w:szCs w:val="28"/>
        </w:rPr>
        <w:t xml:space="preserve"> Это самые опасные для здоровья человека органические вещества. Они попадают в почву в результате процессов сгорания — от различных теплоэлектростанций (ТЭС), мусоросжигательных заводов и дизельных двигателей. В почве они практически не разлагаются: загрязняется не только земля, но и воздух. В целом по городу содержание нефтепродуктов в почве во много раз превышает ПДК. На юге, западе, севере, северо-востоке и востоке Москвы 40-50% территории загрязнены продуктами нефтепереработки. Самыми чистыми в этом отношении оказались Северо-Западный, </w:t>
      </w:r>
      <w:proofErr w:type="gramStart"/>
      <w:r w:rsidRPr="00AB01B9">
        <w:rPr>
          <w:sz w:val="28"/>
          <w:szCs w:val="28"/>
        </w:rPr>
        <w:t>Юго-Западный</w:t>
      </w:r>
      <w:proofErr w:type="gramEnd"/>
      <w:r w:rsidRPr="00AB01B9">
        <w:rPr>
          <w:sz w:val="28"/>
          <w:szCs w:val="28"/>
        </w:rPr>
        <w:t xml:space="preserve"> и Юго-Восточный округа. В них доля загрязненных почв не превышает 29 % (по результатам рейтинга </w:t>
      </w:r>
      <w:proofErr w:type="spellStart"/>
      <w:r w:rsidRPr="00AB01B9">
        <w:rPr>
          <w:sz w:val="28"/>
          <w:szCs w:val="28"/>
        </w:rPr>
        <w:t>РосБизнесКонсалтинга</w:t>
      </w:r>
      <w:proofErr w:type="spellEnd"/>
      <w:r w:rsidRPr="00AB01B9">
        <w:rPr>
          <w:sz w:val="28"/>
          <w:szCs w:val="28"/>
        </w:rPr>
        <w:t>, 6.08.2004 г.).</w:t>
      </w:r>
    </w:p>
    <w:p w:rsidR="00AB01B9" w:rsidRPr="00AB01B9" w:rsidRDefault="00AB01B9" w:rsidP="00B5036C">
      <w:pPr>
        <w:pStyle w:val="a4"/>
        <w:numPr>
          <w:ilvl w:val="0"/>
          <w:numId w:val="44"/>
        </w:numPr>
        <w:spacing w:before="0" w:beforeAutospacing="0" w:after="0" w:afterAutospacing="0"/>
        <w:jc w:val="both"/>
        <w:rPr>
          <w:sz w:val="28"/>
          <w:szCs w:val="28"/>
        </w:rPr>
      </w:pPr>
      <w:r w:rsidRPr="00AB01B9">
        <w:rPr>
          <w:i/>
          <w:iCs/>
          <w:sz w:val="28"/>
          <w:szCs w:val="28"/>
        </w:rPr>
        <w:t>Загрязнение антигололёдными реагентами и строительным мусором.</w:t>
      </w:r>
    </w:p>
    <w:p w:rsidR="00AB01B9" w:rsidRPr="00AB01B9" w:rsidRDefault="00AB01B9" w:rsidP="00183EEE">
      <w:pPr>
        <w:pStyle w:val="a4"/>
        <w:spacing w:before="0" w:beforeAutospacing="0" w:after="0" w:afterAutospacing="0"/>
        <w:ind w:firstLine="709"/>
        <w:jc w:val="both"/>
        <w:rPr>
          <w:sz w:val="28"/>
          <w:szCs w:val="28"/>
        </w:rPr>
      </w:pPr>
      <w:r w:rsidRPr="00AB01B9">
        <w:rPr>
          <w:sz w:val="28"/>
          <w:szCs w:val="28"/>
        </w:rPr>
        <w:t xml:space="preserve">Для большинства </w:t>
      </w:r>
      <w:proofErr w:type="spellStart"/>
      <w:r w:rsidRPr="00AB01B9">
        <w:rPr>
          <w:sz w:val="28"/>
          <w:szCs w:val="28"/>
        </w:rPr>
        <w:t>урбанозёмов</w:t>
      </w:r>
      <w:proofErr w:type="spellEnd"/>
      <w:r w:rsidRPr="00AB01B9">
        <w:rPr>
          <w:sz w:val="28"/>
          <w:szCs w:val="28"/>
        </w:rPr>
        <w:t xml:space="preserve"> характерна щелочная реакция среды. В почвах газонов, скверов, бульваров, палисадников и селитебных участков величина </w:t>
      </w:r>
      <w:proofErr w:type="spellStart"/>
      <w:r w:rsidRPr="00AB01B9">
        <w:rPr>
          <w:sz w:val="28"/>
          <w:szCs w:val="28"/>
        </w:rPr>
        <w:t>pH</w:t>
      </w:r>
      <w:proofErr w:type="spellEnd"/>
      <w:r w:rsidRPr="00AB01B9">
        <w:rPr>
          <w:sz w:val="28"/>
          <w:szCs w:val="28"/>
        </w:rPr>
        <w:t xml:space="preserve"> лежит в пределах 7,3–8.3. В почвах краевых частей газонов, в полосе 0–2 метра от полотна дороги, значения </w:t>
      </w:r>
      <w:proofErr w:type="spellStart"/>
      <w:r w:rsidRPr="00AB01B9">
        <w:rPr>
          <w:sz w:val="28"/>
          <w:szCs w:val="28"/>
        </w:rPr>
        <w:t>pH</w:t>
      </w:r>
      <w:proofErr w:type="spellEnd"/>
      <w:r w:rsidRPr="00AB01B9">
        <w:rPr>
          <w:sz w:val="28"/>
          <w:szCs w:val="28"/>
        </w:rPr>
        <w:t xml:space="preserve"> достигают 8–9. Увеличение </w:t>
      </w:r>
      <w:proofErr w:type="spellStart"/>
      <w:r w:rsidRPr="00AB01B9">
        <w:rPr>
          <w:sz w:val="28"/>
          <w:szCs w:val="28"/>
        </w:rPr>
        <w:t>pH</w:t>
      </w:r>
      <w:proofErr w:type="spellEnd"/>
      <w:r w:rsidRPr="00AB01B9">
        <w:rPr>
          <w:sz w:val="28"/>
          <w:szCs w:val="28"/>
        </w:rPr>
        <w:t xml:space="preserve"> почв газонов связано с попаданием в почву антигололёдных реагентов (хлориды натрия, кальция и др.), а также с высвобождением кальция из цемента, кирпича, извести, строительного мусора под действием кислотных осадков. Повышение рН до 7 благоприятствует росту большинства растений, однако дальнейшее увеличение до 8–9 приводит к образованию труднорастворимых соединений и делает почву непригодной для роста растений.</w:t>
      </w:r>
    </w:p>
    <w:p w:rsidR="00AB01B9" w:rsidRPr="00AB01B9" w:rsidRDefault="00AB01B9" w:rsidP="00183EEE">
      <w:pPr>
        <w:pStyle w:val="a4"/>
        <w:spacing w:before="0" w:beforeAutospacing="0" w:after="0" w:afterAutospacing="0"/>
        <w:ind w:firstLine="709"/>
        <w:jc w:val="both"/>
        <w:rPr>
          <w:sz w:val="28"/>
          <w:szCs w:val="28"/>
        </w:rPr>
      </w:pPr>
      <w:r w:rsidRPr="00AB01B9">
        <w:rPr>
          <w:sz w:val="28"/>
          <w:szCs w:val="28"/>
        </w:rPr>
        <w:t xml:space="preserve">Применение соли в качестве антигололёдного компонента было начато в конце 50-х начале 60-х годов уже прошлого века. Таким образом, улицы </w:t>
      </w:r>
      <w:r w:rsidRPr="00AB01B9">
        <w:rPr>
          <w:sz w:val="28"/>
          <w:szCs w:val="28"/>
        </w:rPr>
        <w:lastRenderedPageBreak/>
        <w:t xml:space="preserve">Москвы «солят» уже полвека. В качестве реагентов использовали песчано-соляные смеси различного состава на основе </w:t>
      </w:r>
      <w:proofErr w:type="spellStart"/>
      <w:r w:rsidRPr="00AB01B9">
        <w:rPr>
          <w:sz w:val="28"/>
          <w:szCs w:val="28"/>
        </w:rPr>
        <w:t>галита</w:t>
      </w:r>
      <w:proofErr w:type="spellEnd"/>
      <w:r w:rsidRPr="00AB01B9">
        <w:rPr>
          <w:sz w:val="28"/>
          <w:szCs w:val="28"/>
        </w:rPr>
        <w:t xml:space="preserve"> (хлорида натрия), сильвинита (хлоридов калия и натрия), безводного </w:t>
      </w:r>
      <w:proofErr w:type="spellStart"/>
      <w:r w:rsidRPr="00AB01B9">
        <w:rPr>
          <w:sz w:val="28"/>
          <w:szCs w:val="28"/>
        </w:rPr>
        <w:t>глауберита</w:t>
      </w:r>
      <w:proofErr w:type="spellEnd"/>
      <w:r w:rsidRPr="00AB01B9">
        <w:rPr>
          <w:sz w:val="28"/>
          <w:szCs w:val="28"/>
        </w:rPr>
        <w:t xml:space="preserve"> (смеси сульфата натрия и кальция), сульфата натрия (глауберова соль). Средства точной дозировки </w:t>
      </w:r>
      <w:r w:rsidR="00C837BE">
        <w:rPr>
          <w:sz w:val="28"/>
          <w:szCs w:val="28"/>
        </w:rPr>
        <w:t>антигололёдных</w:t>
      </w:r>
      <w:r w:rsidRPr="00AB01B9">
        <w:rPr>
          <w:sz w:val="28"/>
          <w:szCs w:val="28"/>
        </w:rPr>
        <w:t xml:space="preserve"> материалов отсутствовали, повсеместно практиковались роторная перевалка снега на придорожные газоны и сброс его в городские реки, что привело к накоплению натрия и хлора в снежном покрове и почвах придорожных территорий, к процессам засоления почвы. Преобладало </w:t>
      </w:r>
      <w:proofErr w:type="spellStart"/>
      <w:r w:rsidRPr="00AB01B9">
        <w:rPr>
          <w:sz w:val="28"/>
          <w:szCs w:val="28"/>
        </w:rPr>
        <w:t>хлоридо</w:t>
      </w:r>
      <w:proofErr w:type="spellEnd"/>
      <w:r w:rsidRPr="00AB01B9">
        <w:rPr>
          <w:sz w:val="28"/>
          <w:szCs w:val="28"/>
        </w:rPr>
        <w:t xml:space="preserve">-сульфатное засоление. При данном типе засоления при содержании менее 0,25 % легкорастворимых солей (очень слабозасоленные почвы) развитие и рост растений в норме, при содержании солей около 0,4 % — происходит среднее угнетение растений и резкое падение урожайности, при 0,7 % — сильное угнетение растений и снижение урожайности на 50–80 %, более 1 % образуются солончаки. Дело в том, что весной, во время таяния снега, а также после дождей, легкорастворимые соли вроде бы должны вымываться, уходить в канализационные стоки и т. д. Однако исследованиями сотрудников Института почвоведения им. В. В. Докучаева было выявлено, что это далеко не так. Концентрации солей в почвах Москвы можно оценить в отдельных случаях как соответствующие средней степени засоления. Летом на поверхности почвы даже можно обнаружить </w:t>
      </w:r>
      <w:proofErr w:type="spellStart"/>
      <w:r w:rsidRPr="00AB01B9">
        <w:rPr>
          <w:sz w:val="28"/>
          <w:szCs w:val="28"/>
        </w:rPr>
        <w:t>высолы</w:t>
      </w:r>
      <w:proofErr w:type="spellEnd"/>
      <w:r w:rsidRPr="00AB01B9">
        <w:rPr>
          <w:sz w:val="28"/>
          <w:szCs w:val="28"/>
        </w:rPr>
        <w:t xml:space="preserve"> — минералы </w:t>
      </w:r>
      <w:proofErr w:type="spellStart"/>
      <w:r w:rsidRPr="00AB01B9">
        <w:rPr>
          <w:sz w:val="28"/>
          <w:szCs w:val="28"/>
        </w:rPr>
        <w:t>галит</w:t>
      </w:r>
      <w:proofErr w:type="spellEnd"/>
      <w:r w:rsidRPr="00AB01B9">
        <w:rPr>
          <w:sz w:val="28"/>
          <w:szCs w:val="28"/>
        </w:rPr>
        <w:t xml:space="preserve"> и сильвинит, что характерно для солончаков (почв, которые образуются при накоплении солей в грунтовых водах и интенсивном испарении влаги). Городские растения не приспособлены к такому уровню засоленности почв, особенно страдают деревья, высаженные вдоль дорог. Ухудшается качество грунтовых и поверхностных вод, засоряется песком ливневая канализация. </w:t>
      </w:r>
    </w:p>
    <w:p w:rsidR="00AB01B9" w:rsidRPr="00AB01B9" w:rsidRDefault="00AB01B9" w:rsidP="00183EEE">
      <w:pPr>
        <w:pStyle w:val="a4"/>
        <w:spacing w:before="0" w:beforeAutospacing="0" w:after="0" w:afterAutospacing="0"/>
        <w:ind w:firstLine="709"/>
        <w:jc w:val="both"/>
        <w:rPr>
          <w:sz w:val="28"/>
          <w:szCs w:val="28"/>
        </w:rPr>
      </w:pPr>
      <w:r w:rsidRPr="00AB01B9">
        <w:rPr>
          <w:sz w:val="28"/>
          <w:szCs w:val="28"/>
        </w:rPr>
        <w:t xml:space="preserve">В 2001 г. правительством Москвы было принято решение об отказе от использования технической соли и введении в ассортимент применяемых новых </w:t>
      </w:r>
      <w:proofErr w:type="spellStart"/>
      <w:r w:rsidRPr="00AB01B9">
        <w:rPr>
          <w:sz w:val="28"/>
          <w:szCs w:val="28"/>
        </w:rPr>
        <w:t>противогололёдных</w:t>
      </w:r>
      <w:proofErr w:type="spellEnd"/>
      <w:r w:rsidRPr="00AB01B9">
        <w:rPr>
          <w:sz w:val="28"/>
          <w:szCs w:val="28"/>
        </w:rPr>
        <w:t xml:space="preserve"> экологически более безопасных реагентов. Прошли испытание в городских условиях реагенты ХК (хлористый кальций), ХКНМ (хлористый кальций натрий модифицированный), </w:t>
      </w:r>
      <w:proofErr w:type="spellStart"/>
      <w:r w:rsidRPr="00AB01B9">
        <w:rPr>
          <w:sz w:val="28"/>
          <w:szCs w:val="28"/>
        </w:rPr>
        <w:t>Нордикс</w:t>
      </w:r>
      <w:proofErr w:type="spellEnd"/>
      <w:r w:rsidRPr="00AB01B9">
        <w:rPr>
          <w:sz w:val="28"/>
          <w:szCs w:val="28"/>
        </w:rPr>
        <w:t>, Антиснег-1 (жидкие) и другие.</w:t>
      </w:r>
    </w:p>
    <w:p w:rsidR="00AB01B9" w:rsidRPr="00AB01B9" w:rsidRDefault="00AB01B9" w:rsidP="00B5036C">
      <w:pPr>
        <w:pStyle w:val="a4"/>
        <w:numPr>
          <w:ilvl w:val="0"/>
          <w:numId w:val="44"/>
        </w:numPr>
        <w:spacing w:before="0" w:beforeAutospacing="0" w:after="0" w:afterAutospacing="0"/>
        <w:jc w:val="both"/>
        <w:rPr>
          <w:sz w:val="28"/>
          <w:szCs w:val="28"/>
        </w:rPr>
      </w:pPr>
      <w:r w:rsidRPr="00AB01B9">
        <w:rPr>
          <w:i/>
          <w:iCs/>
          <w:sz w:val="28"/>
          <w:szCs w:val="28"/>
        </w:rPr>
        <w:t>Биологическая загрязнённость почв.</w:t>
      </w:r>
      <w:r w:rsidRPr="00AB01B9">
        <w:rPr>
          <w:sz w:val="28"/>
          <w:szCs w:val="28"/>
        </w:rPr>
        <w:t xml:space="preserve"> На свалках и замусоренных местах возникает опасность возникновения очагов развития болезнетворных микроорганизмов (бактерий и грибков). В жилых зонах этому способствует и большое количество домашних животных. На 1 м</w:t>
      </w:r>
      <w:proofErr w:type="gramStart"/>
      <w:r w:rsidRPr="00AB01B9">
        <w:rPr>
          <w:sz w:val="28"/>
          <w:szCs w:val="28"/>
          <w:vertAlign w:val="superscript"/>
        </w:rPr>
        <w:t>2</w:t>
      </w:r>
      <w:proofErr w:type="gramEnd"/>
      <w:r w:rsidRPr="00AB01B9">
        <w:rPr>
          <w:sz w:val="28"/>
          <w:szCs w:val="28"/>
        </w:rPr>
        <w:t xml:space="preserve"> газона в некоторых местах может скапливаться до 7 кг экскрементов в год, что приводит к повышению содержания в почве различных бактерий. Решение этой проблемы зависит от культуры владельцев собак, которым следует приучиться убирать за своими питомцами</w:t>
      </w:r>
      <w:r w:rsidR="00267E98">
        <w:rPr>
          <w:sz w:val="28"/>
          <w:szCs w:val="28"/>
        </w:rPr>
        <w:t xml:space="preserve"> [1</w:t>
      </w:r>
      <w:r w:rsidR="00002FD6">
        <w:rPr>
          <w:sz w:val="28"/>
          <w:szCs w:val="28"/>
        </w:rPr>
        <w:t>1</w:t>
      </w:r>
      <w:r w:rsidR="00267E98">
        <w:rPr>
          <w:sz w:val="28"/>
          <w:szCs w:val="28"/>
        </w:rPr>
        <w:t>]</w:t>
      </w:r>
      <w:r w:rsidRPr="00AB01B9">
        <w:rPr>
          <w:sz w:val="28"/>
          <w:szCs w:val="28"/>
        </w:rPr>
        <w:t>.</w:t>
      </w:r>
    </w:p>
    <w:p w:rsidR="00AB01B9" w:rsidRDefault="00AB01B9" w:rsidP="00183EEE">
      <w:pPr>
        <w:pStyle w:val="a4"/>
        <w:spacing w:before="0" w:beforeAutospacing="0" w:after="0" w:afterAutospacing="0"/>
        <w:ind w:firstLine="709"/>
        <w:jc w:val="both"/>
        <w:rPr>
          <w:sz w:val="28"/>
          <w:szCs w:val="28"/>
        </w:rPr>
      </w:pPr>
    </w:p>
    <w:p w:rsidR="00AB01B9" w:rsidRPr="00AB01B9" w:rsidRDefault="00AB01B9" w:rsidP="00183EEE">
      <w:pPr>
        <w:pStyle w:val="a4"/>
        <w:spacing w:before="0" w:beforeAutospacing="0" w:after="0" w:afterAutospacing="0"/>
        <w:ind w:firstLine="709"/>
        <w:jc w:val="both"/>
        <w:rPr>
          <w:sz w:val="28"/>
          <w:szCs w:val="28"/>
        </w:rPr>
      </w:pPr>
      <w:r w:rsidRPr="00AB01B9">
        <w:rPr>
          <w:sz w:val="28"/>
          <w:szCs w:val="28"/>
        </w:rPr>
        <w:t>В системе природоохранных мероприятий существенное значение имеет предотвращение деградации городских почв и создание условий для оптимального функционирования почвенного покрова.</w:t>
      </w:r>
    </w:p>
    <w:p w:rsidR="00AB01B9" w:rsidRPr="00AB01B9" w:rsidRDefault="00AB01B9" w:rsidP="00183EEE">
      <w:pPr>
        <w:pStyle w:val="a4"/>
        <w:spacing w:before="0" w:beforeAutospacing="0" w:after="0" w:afterAutospacing="0"/>
        <w:ind w:firstLine="709"/>
        <w:jc w:val="both"/>
        <w:rPr>
          <w:sz w:val="28"/>
          <w:szCs w:val="28"/>
        </w:rPr>
      </w:pPr>
      <w:r w:rsidRPr="00AB01B9">
        <w:rPr>
          <w:sz w:val="28"/>
          <w:szCs w:val="28"/>
        </w:rPr>
        <w:lastRenderedPageBreak/>
        <w:t xml:space="preserve">Единственный метод очистки почв (и его сегодня применяют в столице) — вывоз старой земли и завоз новой. Достаточно привести две цифры: ежегодно из Москвы вывозится 2,5 млн. кубических метров грунта, а завозится лишь 800 тыс. тонн. </w:t>
      </w:r>
    </w:p>
    <w:p w:rsidR="00AB01B9" w:rsidRPr="00AB01B9" w:rsidRDefault="00AB01B9" w:rsidP="00183EEE">
      <w:pPr>
        <w:pStyle w:val="a4"/>
        <w:spacing w:before="0" w:beforeAutospacing="0" w:after="0" w:afterAutospacing="0"/>
        <w:ind w:firstLine="709"/>
        <w:jc w:val="both"/>
        <w:rPr>
          <w:sz w:val="28"/>
          <w:szCs w:val="28"/>
        </w:rPr>
      </w:pPr>
      <w:r w:rsidRPr="00AB01B9">
        <w:rPr>
          <w:sz w:val="28"/>
          <w:szCs w:val="28"/>
        </w:rPr>
        <w:t>Для реабилитации почв на месте без вывоза широкое распространение может получить выращивание растений, поглотителей тяжелых металлов, например, амаранта.</w:t>
      </w:r>
    </w:p>
    <w:p w:rsidR="00AB01B9" w:rsidRPr="00AB01B9" w:rsidRDefault="00AB01B9" w:rsidP="00183EEE">
      <w:pPr>
        <w:spacing w:after="0" w:line="240" w:lineRule="auto"/>
        <w:ind w:firstLine="709"/>
        <w:jc w:val="both"/>
        <w:rPr>
          <w:rFonts w:ascii="Times New Roman" w:hAnsi="Times New Roman"/>
          <w:color w:val="000000"/>
          <w:sz w:val="28"/>
          <w:szCs w:val="28"/>
        </w:rPr>
      </w:pPr>
    </w:p>
    <w:p w:rsidR="00CB3D06" w:rsidRPr="003336A2" w:rsidRDefault="00CB3D06"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Почвы в городе существуют под воздействием тех же факторов почвообразования, что и природные ненарушенные почвы, но в городах антропогенные факторы почвообразования преобладают над естественными факторами. </w:t>
      </w:r>
      <w:proofErr w:type="gramStart"/>
      <w:r w:rsidRPr="003336A2">
        <w:rPr>
          <w:rFonts w:ascii="Times New Roman" w:hAnsi="Times New Roman"/>
          <w:color w:val="000000"/>
          <w:sz w:val="28"/>
          <w:szCs w:val="28"/>
        </w:rPr>
        <w:t>Особенности почвообразовательных процессов на городских территориях</w:t>
      </w:r>
      <w:r w:rsidR="00267E98">
        <w:rPr>
          <w:rFonts w:ascii="Times New Roman" w:hAnsi="Times New Roman"/>
          <w:color w:val="000000"/>
          <w:sz w:val="28"/>
          <w:szCs w:val="28"/>
        </w:rPr>
        <w:t>, как видно из всего вышесказанного,</w:t>
      </w:r>
      <w:r w:rsidRPr="003336A2">
        <w:rPr>
          <w:rFonts w:ascii="Times New Roman" w:hAnsi="Times New Roman"/>
          <w:color w:val="000000"/>
          <w:sz w:val="28"/>
          <w:szCs w:val="28"/>
        </w:rPr>
        <w:t xml:space="preserve"> состоят в следующем: нарушение почв в результате перемещения горизонтов с природных мест залегания, деформация структуры почвы и порядка расположения почвенных горизонтов; низкое содержание органического вещества – основного структурообразующего компонента почвы; уменьшение численности популяций и активности почвенных микроорганизмов и беспозвоночных как следствие дефицита органического вещества.</w:t>
      </w:r>
      <w:proofErr w:type="gramEnd"/>
    </w:p>
    <w:p w:rsidR="00CB3D06" w:rsidRPr="003336A2" w:rsidRDefault="00CB3D06"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Значительный вред городским биогеоценозам наносит вывоз и сжигание листвы, в результате чего нарушается биогеохимический цикл питательных элементов почвы; почвы постоянно беднеют, состояние произрастающей на них растительности ухудшается. Кроме того, сжигание листвы на территории города приводит к дополнительному загрязнению городской атмосферы, поскольку при этом в воздух поступают те самые вредные загрязнители, в том числе тяжелые металлы, которые были сорбированы листьями.</w:t>
      </w:r>
    </w:p>
    <w:p w:rsidR="00CB3D06" w:rsidRPr="003336A2" w:rsidRDefault="00CB3D06"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Основными источниками загрязнения почвы являются бытовые отходы, автомобильный и железнодорожный транспорт, выбросы теплоэлектростанций, промышленных предприятий, с</w:t>
      </w:r>
      <w:r w:rsidR="00FD7CD5">
        <w:rPr>
          <w:rFonts w:ascii="Times New Roman" w:hAnsi="Times New Roman"/>
          <w:color w:val="000000"/>
          <w:sz w:val="28"/>
          <w:szCs w:val="28"/>
        </w:rPr>
        <w:t>точные воды, строительный мусор</w:t>
      </w:r>
      <w:r w:rsidRPr="003336A2">
        <w:rPr>
          <w:rFonts w:ascii="Times New Roman" w:hAnsi="Times New Roman"/>
          <w:color w:val="000000"/>
          <w:sz w:val="28"/>
          <w:szCs w:val="28"/>
        </w:rPr>
        <w:t>.</w:t>
      </w:r>
    </w:p>
    <w:p w:rsidR="00CB3D06" w:rsidRPr="003336A2" w:rsidRDefault="00CB3D06"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Городские почвы – это сложные и быстро развивающиеся природно-антропогенные образования. На экологическое состояние почвенного покрова оказывают негативное воздействие производственные объекты через выбросы загрязняющих веществ в атмосферный воздух и вследствие накопления и хранения отходов производства, а также выбросы автотранспорта.</w:t>
      </w:r>
    </w:p>
    <w:p w:rsidR="00CB3D06" w:rsidRPr="003336A2" w:rsidRDefault="00CB3D06"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Результатом многолетнего воздействия загрязненного атмосферного воздуха является содержание металлов в поверхностном слое городских почв, связанные с изменением технологического процесса, эффективностью пылегазоулавливания, влиянием метрологических и других факторов.</w:t>
      </w:r>
    </w:p>
    <w:p w:rsidR="00FD7CD5" w:rsidRDefault="00CB3D06"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Почва - основа городской экологической системы, в которой происходит взаимодействие воздушных и водных компонент среды. Состояние и здоровье почвы связаны с жизнью человека и зелеными насаждениями.</w:t>
      </w:r>
      <w:r w:rsidR="00785CBD" w:rsidRPr="003336A2">
        <w:rPr>
          <w:rFonts w:ascii="Times New Roman" w:hAnsi="Times New Roman"/>
          <w:color w:val="000000"/>
          <w:sz w:val="28"/>
          <w:szCs w:val="28"/>
        </w:rPr>
        <w:t xml:space="preserve"> </w:t>
      </w:r>
      <w:r w:rsidRPr="003336A2">
        <w:rPr>
          <w:rFonts w:ascii="Times New Roman" w:hAnsi="Times New Roman"/>
          <w:color w:val="000000"/>
          <w:sz w:val="28"/>
          <w:szCs w:val="28"/>
        </w:rPr>
        <w:t xml:space="preserve">Развитие и жизнеспособность зеленых насаждений, их устойчивость к высокой антропогенной нагрузке и загрязнению тяжелыми металлами, </w:t>
      </w:r>
      <w:r w:rsidRPr="003336A2">
        <w:rPr>
          <w:rFonts w:ascii="Times New Roman" w:hAnsi="Times New Roman"/>
          <w:color w:val="000000"/>
          <w:sz w:val="28"/>
          <w:szCs w:val="28"/>
        </w:rPr>
        <w:lastRenderedPageBreak/>
        <w:t>нефтепродуктами, токсичной пылью определяется качеством почвы, ее способностью сохранять плодородие.</w:t>
      </w:r>
    </w:p>
    <w:p w:rsidR="00785CBD" w:rsidRPr="003336A2" w:rsidRDefault="00CB3D06"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Почва - сложная природная система, способная преобразовывать минеральный и органический субстрат. Почвы лесов, лугов, болот и речных пойм Подмосковья можно сравнить с хорошо построенным городом. Для формирования зрелого почвенного профиля, состоящего из горизонтов, основным из которых является </w:t>
      </w:r>
      <w:proofErr w:type="gramStart"/>
      <w:r w:rsidRPr="003336A2">
        <w:rPr>
          <w:rFonts w:ascii="Times New Roman" w:hAnsi="Times New Roman"/>
          <w:color w:val="000000"/>
          <w:sz w:val="28"/>
          <w:szCs w:val="28"/>
        </w:rPr>
        <w:t>верхний</w:t>
      </w:r>
      <w:proofErr w:type="gramEnd"/>
      <w:r w:rsidRPr="003336A2">
        <w:rPr>
          <w:rFonts w:ascii="Times New Roman" w:hAnsi="Times New Roman"/>
          <w:color w:val="000000"/>
          <w:sz w:val="28"/>
          <w:szCs w:val="28"/>
        </w:rPr>
        <w:t xml:space="preserve"> гумусовый, необходимы столетия. Полноценная почва имеет оптимальный для условий ее функционирования водный и воздушный режимы, запас питательных веществ, в ней живет большое количество почвенных животных (дождевые черви, моллюски, паукообразные, насекомые): от 3 до 120 экземпляров на 1 м</w:t>
      </w:r>
      <w:proofErr w:type="gramStart"/>
      <w:r w:rsidRPr="003336A2">
        <w:rPr>
          <w:rFonts w:ascii="Times New Roman" w:hAnsi="Times New Roman"/>
          <w:color w:val="000000"/>
          <w:sz w:val="28"/>
          <w:szCs w:val="28"/>
        </w:rPr>
        <w:t>2</w:t>
      </w:r>
      <w:proofErr w:type="gramEnd"/>
      <w:r w:rsidRPr="003336A2">
        <w:rPr>
          <w:rFonts w:ascii="Times New Roman" w:hAnsi="Times New Roman"/>
          <w:color w:val="000000"/>
          <w:sz w:val="28"/>
          <w:szCs w:val="28"/>
        </w:rPr>
        <w:t>. Эти животные роют ходы, по которым поступают в почву вода и воздух, способствующие разложению растительных остатков и выветриванию минералов, что делает питательные вещества (N, P, K) доступными для растений. В ненарушенных почвах Подмосковья отсутствует превышение содержания тяжелых металлов, нет нефтепродуктов и других загрязнителей.</w:t>
      </w:r>
    </w:p>
    <w:p w:rsidR="00785CBD" w:rsidRPr="003336A2" w:rsidRDefault="00CB3D06"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По основным химическим показателям почвы города значительно отличаются от природных аналогов. Как правило, эти отличия часто делают почву непригодной даже для роста растений. Городскую почву на застроенных территориях можно сравнить с разрушенным городом. Нарушается </w:t>
      </w:r>
      <w:proofErr w:type="gramStart"/>
      <w:r w:rsidRPr="003336A2">
        <w:rPr>
          <w:rFonts w:ascii="Times New Roman" w:hAnsi="Times New Roman"/>
          <w:color w:val="000000"/>
          <w:sz w:val="28"/>
          <w:szCs w:val="28"/>
        </w:rPr>
        <w:t>веками</w:t>
      </w:r>
      <w:proofErr w:type="gramEnd"/>
      <w:r w:rsidRPr="003336A2">
        <w:rPr>
          <w:rFonts w:ascii="Times New Roman" w:hAnsi="Times New Roman"/>
          <w:color w:val="000000"/>
          <w:sz w:val="28"/>
          <w:szCs w:val="28"/>
        </w:rPr>
        <w:t xml:space="preserve"> создававшийся почвенный профиль, гибнет микрофлора и почвенные животные, ухудшается водо- и воздухопроницаемость, в почве остается большое количество строительного мусора (до 50%). И на этих обломках почв, оставшихся после разрушения, зачастую с нарушением правил посадки высаживаются растения.</w:t>
      </w:r>
    </w:p>
    <w:p w:rsidR="00785CBD" w:rsidRPr="003336A2" w:rsidRDefault="00CB3D06"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От сохранения и поддержания природных экологических свойств городских почв во многом зависит состояние здоровья городского населения. С почвенной пылью воздушным путем переносятся патогенные микроорганизмы и микроскопические споры грибов, потенциальные продуценты </w:t>
      </w:r>
      <w:proofErr w:type="spellStart"/>
      <w:r w:rsidRPr="003336A2">
        <w:rPr>
          <w:rFonts w:ascii="Times New Roman" w:hAnsi="Times New Roman"/>
          <w:color w:val="000000"/>
          <w:sz w:val="28"/>
          <w:szCs w:val="28"/>
        </w:rPr>
        <w:t>микотоксинов</w:t>
      </w:r>
      <w:proofErr w:type="spellEnd"/>
      <w:r w:rsidRPr="003336A2">
        <w:rPr>
          <w:rFonts w:ascii="Times New Roman" w:hAnsi="Times New Roman"/>
          <w:color w:val="000000"/>
          <w:sz w:val="28"/>
          <w:szCs w:val="28"/>
        </w:rPr>
        <w:t>, веществ аллергического действия.</w:t>
      </w:r>
    </w:p>
    <w:p w:rsidR="00785CBD" w:rsidRPr="003336A2" w:rsidRDefault="00CB3D06"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Загрязненная городская почва (особенно органическим субстратом, экскрементами животных) представляет благоприятную среду для сохранения жизнеспособных патогенных микроорганизмов, для яиц гельминтов и личинок насекомых, которые могут передавать кишечные инфекции, </w:t>
      </w:r>
      <w:proofErr w:type="spellStart"/>
      <w:r w:rsidRPr="003336A2">
        <w:rPr>
          <w:rFonts w:ascii="Times New Roman" w:hAnsi="Times New Roman"/>
          <w:color w:val="000000"/>
          <w:sz w:val="28"/>
          <w:szCs w:val="28"/>
        </w:rPr>
        <w:t>гельментоз</w:t>
      </w:r>
      <w:proofErr w:type="spellEnd"/>
      <w:r w:rsidRPr="003336A2">
        <w:rPr>
          <w:rFonts w:ascii="Times New Roman" w:hAnsi="Times New Roman"/>
          <w:color w:val="000000"/>
          <w:sz w:val="28"/>
          <w:szCs w:val="28"/>
        </w:rPr>
        <w:t>, паразитарные заболевания. Природоохранные мероприятия должны быть направлены на поддержание здоровья почвы, на сохранение устойчивого, сбалансированного состояния микробных сообществ, характерн</w:t>
      </w:r>
      <w:r w:rsidR="00785CBD" w:rsidRPr="003336A2">
        <w:rPr>
          <w:rFonts w:ascii="Times New Roman" w:hAnsi="Times New Roman"/>
          <w:color w:val="000000"/>
          <w:sz w:val="28"/>
          <w:szCs w:val="28"/>
        </w:rPr>
        <w:t>ых для природных почв.</w:t>
      </w:r>
    </w:p>
    <w:p w:rsidR="00785CBD" w:rsidRPr="003336A2" w:rsidRDefault="00CB3D06"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Наиболее актуальна проблема загрязнения почв тяжелыми металлами (ТМ). Все почвы Москвы в той или иной степени загрязнены ТМ, даже почвы парков и лесопарков. Источники поступления ТМ в почвы: выбросы промпредприятий, объектов теплоэнергетики, использующих газообразное, жидкое и твердое топливо, сточные воды, транспорт, бытовые отходы. Одним из основных источников загрязнения признан автотранспорт. Специалисты </w:t>
      </w:r>
      <w:r w:rsidRPr="003336A2">
        <w:rPr>
          <w:rFonts w:ascii="Times New Roman" w:hAnsi="Times New Roman"/>
          <w:color w:val="000000"/>
          <w:sz w:val="28"/>
          <w:szCs w:val="28"/>
        </w:rPr>
        <w:lastRenderedPageBreak/>
        <w:t>насчитывают в выхлопных газах 40 химических веществ, большинст</w:t>
      </w:r>
      <w:r w:rsidR="00785CBD" w:rsidRPr="003336A2">
        <w:rPr>
          <w:rFonts w:ascii="Times New Roman" w:hAnsi="Times New Roman"/>
          <w:color w:val="000000"/>
          <w:sz w:val="28"/>
          <w:szCs w:val="28"/>
        </w:rPr>
        <w:t>во которых токсично.</w:t>
      </w:r>
    </w:p>
    <w:p w:rsidR="008844A0" w:rsidRPr="003336A2" w:rsidRDefault="00CB3D06"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Почва, подобно губке, накапливает все поступающие в нее вещества. В результате в почве гибнет корневая система растений и все живое. Растения вдоль дорог погибают и от засоления почв </w:t>
      </w:r>
      <w:proofErr w:type="spellStart"/>
      <w:r w:rsidRPr="003336A2">
        <w:rPr>
          <w:rFonts w:ascii="Times New Roman" w:hAnsi="Times New Roman"/>
          <w:color w:val="000000"/>
          <w:sz w:val="28"/>
          <w:szCs w:val="28"/>
        </w:rPr>
        <w:t>противогололедными</w:t>
      </w:r>
      <w:proofErr w:type="spellEnd"/>
      <w:r w:rsidRPr="003336A2">
        <w:rPr>
          <w:rFonts w:ascii="Times New Roman" w:hAnsi="Times New Roman"/>
          <w:color w:val="000000"/>
          <w:sz w:val="28"/>
          <w:szCs w:val="28"/>
        </w:rPr>
        <w:t xml:space="preserve"> реагентами.</w:t>
      </w:r>
      <w:r w:rsidRPr="003336A2">
        <w:rPr>
          <w:rFonts w:ascii="Times New Roman" w:hAnsi="Times New Roman"/>
          <w:color w:val="000000"/>
          <w:sz w:val="28"/>
          <w:szCs w:val="28"/>
        </w:rPr>
        <w:br/>
        <w:t xml:space="preserve">ТМ вовлекаются в биологический круговорот и вызывают целый ряд негативных последствий. При максимальном проявлении процесса химического загрязнения почва теряет способность к продуктивности, биологическому самоочищению, происходит потеря экологических функций и гибель экосистемы. Изменяется состав, структура и численность микрофлоры и </w:t>
      </w:r>
      <w:proofErr w:type="spellStart"/>
      <w:r w:rsidRPr="003336A2">
        <w:rPr>
          <w:rFonts w:ascii="Times New Roman" w:hAnsi="Times New Roman"/>
          <w:color w:val="000000"/>
          <w:sz w:val="28"/>
          <w:szCs w:val="28"/>
        </w:rPr>
        <w:t>мезофауны</w:t>
      </w:r>
      <w:proofErr w:type="spellEnd"/>
      <w:r w:rsidRPr="003336A2">
        <w:rPr>
          <w:rFonts w:ascii="Times New Roman" w:hAnsi="Times New Roman"/>
          <w:color w:val="000000"/>
          <w:sz w:val="28"/>
          <w:szCs w:val="28"/>
        </w:rPr>
        <w:t>.</w:t>
      </w:r>
    </w:p>
    <w:p w:rsidR="008844A0" w:rsidRPr="003336A2" w:rsidRDefault="00CB3D06"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Для характеристики содержания ТМ в почве определены величины ПДК (предельно допустимые концентрации) и ОДК (ориентировочно допустимые концентрации). Эти величины диагностируют удовлетворительную экологическую ситуацию. Но, исходя из того, что эти показатели определялись для выращивания сельскохозяйственной продукции, они не являются определяющими для городской растительности. Для городских почв целесообразно использовать показатель "экологически допустимое содержание" (ЭДС) - значение, при котором не происходит изменений в экологически безопасном функционировании всех почвенных систем в городской среде. Половина городских почв характеризуется допустимым уровнем загрязнения и пригодны для зеленых насаждений без дополнительных мероприятий по их химической рекультивации.</w:t>
      </w:r>
    </w:p>
    <w:p w:rsidR="00FD7CD5" w:rsidRDefault="00CB3D06"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 xml:space="preserve">Площади почв Москвы, содержащие ТМ менее ЭДС: </w:t>
      </w:r>
      <w:proofErr w:type="spellStart"/>
      <w:r w:rsidRPr="003336A2">
        <w:rPr>
          <w:rFonts w:ascii="Times New Roman" w:hAnsi="Times New Roman"/>
          <w:color w:val="000000"/>
          <w:sz w:val="28"/>
          <w:szCs w:val="28"/>
        </w:rPr>
        <w:t>Ni</w:t>
      </w:r>
      <w:proofErr w:type="spellEnd"/>
      <w:r w:rsidRPr="003336A2">
        <w:rPr>
          <w:rFonts w:ascii="Times New Roman" w:hAnsi="Times New Roman"/>
          <w:color w:val="000000"/>
          <w:sz w:val="28"/>
          <w:szCs w:val="28"/>
        </w:rPr>
        <w:t xml:space="preserve"> - 91,6%, </w:t>
      </w:r>
      <w:proofErr w:type="spellStart"/>
      <w:r w:rsidRPr="003336A2">
        <w:rPr>
          <w:rFonts w:ascii="Times New Roman" w:hAnsi="Times New Roman"/>
          <w:color w:val="000000"/>
          <w:sz w:val="28"/>
          <w:szCs w:val="28"/>
        </w:rPr>
        <w:t>Cu</w:t>
      </w:r>
      <w:proofErr w:type="spellEnd"/>
      <w:r w:rsidRPr="003336A2">
        <w:rPr>
          <w:rFonts w:ascii="Times New Roman" w:hAnsi="Times New Roman"/>
          <w:color w:val="000000"/>
          <w:sz w:val="28"/>
          <w:szCs w:val="28"/>
        </w:rPr>
        <w:t xml:space="preserve"> - 73,4%, </w:t>
      </w:r>
      <w:proofErr w:type="spellStart"/>
      <w:r w:rsidRPr="003336A2">
        <w:rPr>
          <w:rFonts w:ascii="Times New Roman" w:hAnsi="Times New Roman"/>
          <w:color w:val="000000"/>
          <w:sz w:val="28"/>
          <w:szCs w:val="28"/>
        </w:rPr>
        <w:t>Zn</w:t>
      </w:r>
      <w:proofErr w:type="spellEnd"/>
      <w:r w:rsidRPr="003336A2">
        <w:rPr>
          <w:rFonts w:ascii="Times New Roman" w:hAnsi="Times New Roman"/>
          <w:color w:val="000000"/>
          <w:sz w:val="28"/>
          <w:szCs w:val="28"/>
        </w:rPr>
        <w:t xml:space="preserve"> - 49,9%, </w:t>
      </w:r>
      <w:proofErr w:type="spellStart"/>
      <w:r w:rsidRPr="003336A2">
        <w:rPr>
          <w:rFonts w:ascii="Times New Roman" w:hAnsi="Times New Roman"/>
          <w:color w:val="000000"/>
          <w:sz w:val="28"/>
          <w:szCs w:val="28"/>
        </w:rPr>
        <w:t>Pb</w:t>
      </w:r>
      <w:proofErr w:type="spellEnd"/>
      <w:r w:rsidRPr="003336A2">
        <w:rPr>
          <w:rFonts w:ascii="Times New Roman" w:hAnsi="Times New Roman"/>
          <w:color w:val="000000"/>
          <w:sz w:val="28"/>
          <w:szCs w:val="28"/>
        </w:rPr>
        <w:t xml:space="preserve"> - 69,9%, </w:t>
      </w:r>
      <w:proofErr w:type="spellStart"/>
      <w:r w:rsidRPr="003336A2">
        <w:rPr>
          <w:rFonts w:ascii="Times New Roman" w:hAnsi="Times New Roman"/>
          <w:color w:val="000000"/>
          <w:sz w:val="28"/>
          <w:szCs w:val="28"/>
        </w:rPr>
        <w:t>Cd</w:t>
      </w:r>
      <w:proofErr w:type="spellEnd"/>
      <w:r w:rsidRPr="003336A2">
        <w:rPr>
          <w:rFonts w:ascii="Times New Roman" w:hAnsi="Times New Roman"/>
          <w:color w:val="000000"/>
          <w:sz w:val="28"/>
          <w:szCs w:val="28"/>
        </w:rPr>
        <w:t xml:space="preserve"> - 50,3%, </w:t>
      </w:r>
      <w:proofErr w:type="spellStart"/>
      <w:r w:rsidRPr="003336A2">
        <w:rPr>
          <w:rFonts w:ascii="Times New Roman" w:hAnsi="Times New Roman"/>
          <w:color w:val="000000"/>
          <w:sz w:val="28"/>
          <w:szCs w:val="28"/>
        </w:rPr>
        <w:t>As</w:t>
      </w:r>
      <w:proofErr w:type="spellEnd"/>
      <w:r w:rsidRPr="003336A2">
        <w:rPr>
          <w:rFonts w:ascii="Times New Roman" w:hAnsi="Times New Roman"/>
          <w:color w:val="000000"/>
          <w:sz w:val="28"/>
          <w:szCs w:val="28"/>
        </w:rPr>
        <w:t xml:space="preserve"> - 89,3%. Серьезной проблемой для Москвы является загрязнение почв органическими </w:t>
      </w:r>
      <w:proofErr w:type="spellStart"/>
      <w:r w:rsidRPr="003336A2">
        <w:rPr>
          <w:rFonts w:ascii="Times New Roman" w:hAnsi="Times New Roman"/>
          <w:color w:val="000000"/>
          <w:sz w:val="28"/>
          <w:szCs w:val="28"/>
        </w:rPr>
        <w:t>токсикантами</w:t>
      </w:r>
      <w:proofErr w:type="spellEnd"/>
      <w:r w:rsidRPr="003336A2">
        <w:rPr>
          <w:rFonts w:ascii="Times New Roman" w:hAnsi="Times New Roman"/>
          <w:color w:val="000000"/>
          <w:sz w:val="28"/>
          <w:szCs w:val="28"/>
        </w:rPr>
        <w:t>, происходящее при эксплуатации автотранспорта, сети АЗС, моек и др. Отмечается рост участков, загрязненных нефтепродуктами выше ПДК на 26% и 3,4-бен</w:t>
      </w:r>
      <w:proofErr w:type="gramStart"/>
      <w:r w:rsidRPr="003336A2">
        <w:rPr>
          <w:rFonts w:ascii="Times New Roman" w:hAnsi="Times New Roman"/>
          <w:color w:val="000000"/>
          <w:sz w:val="28"/>
          <w:szCs w:val="28"/>
        </w:rPr>
        <w:t>з(</w:t>
      </w:r>
      <w:proofErr w:type="gramEnd"/>
      <w:r w:rsidRPr="003336A2">
        <w:rPr>
          <w:rFonts w:ascii="Times New Roman" w:hAnsi="Times New Roman"/>
          <w:color w:val="000000"/>
          <w:sz w:val="28"/>
          <w:szCs w:val="28"/>
        </w:rPr>
        <w:t>а)</w:t>
      </w:r>
      <w:proofErr w:type="spellStart"/>
      <w:r w:rsidRPr="003336A2">
        <w:rPr>
          <w:rFonts w:ascii="Times New Roman" w:hAnsi="Times New Roman"/>
          <w:color w:val="000000"/>
          <w:sz w:val="28"/>
          <w:szCs w:val="28"/>
        </w:rPr>
        <w:t>пиреном</w:t>
      </w:r>
      <w:proofErr w:type="spellEnd"/>
      <w:r w:rsidRPr="003336A2">
        <w:rPr>
          <w:rFonts w:ascii="Times New Roman" w:hAnsi="Times New Roman"/>
          <w:color w:val="000000"/>
          <w:sz w:val="28"/>
          <w:szCs w:val="28"/>
        </w:rPr>
        <w:t xml:space="preserve"> на 34% от числа обследованных участков. Доля участков, загрязненных нефтепродуктами свыше допустимого уровня по Москве составила 26%, 3,4-бен</w:t>
      </w:r>
      <w:proofErr w:type="gramStart"/>
      <w:r w:rsidRPr="003336A2">
        <w:rPr>
          <w:rFonts w:ascii="Times New Roman" w:hAnsi="Times New Roman"/>
          <w:color w:val="000000"/>
          <w:sz w:val="28"/>
          <w:szCs w:val="28"/>
        </w:rPr>
        <w:t>з(</w:t>
      </w:r>
      <w:proofErr w:type="gramEnd"/>
      <w:r w:rsidRPr="003336A2">
        <w:rPr>
          <w:rFonts w:ascii="Times New Roman" w:hAnsi="Times New Roman"/>
          <w:color w:val="000000"/>
          <w:sz w:val="28"/>
          <w:szCs w:val="28"/>
        </w:rPr>
        <w:t>а)</w:t>
      </w:r>
      <w:proofErr w:type="spellStart"/>
      <w:r w:rsidRPr="003336A2">
        <w:rPr>
          <w:rFonts w:ascii="Times New Roman" w:hAnsi="Times New Roman"/>
          <w:color w:val="000000"/>
          <w:sz w:val="28"/>
          <w:szCs w:val="28"/>
        </w:rPr>
        <w:t>пиреном</w:t>
      </w:r>
      <w:proofErr w:type="spellEnd"/>
      <w:r w:rsidRPr="003336A2">
        <w:rPr>
          <w:rFonts w:ascii="Times New Roman" w:hAnsi="Times New Roman"/>
          <w:color w:val="000000"/>
          <w:sz w:val="28"/>
          <w:szCs w:val="28"/>
        </w:rPr>
        <w:t xml:space="preserve"> - 34%. Максимальная концентрация нефтепродуктов с превышением ПДК в 64 раза выявлена в ЦАО (ул. Усачева), а 3,4-бенз(а)</w:t>
      </w:r>
      <w:proofErr w:type="spellStart"/>
      <w:r w:rsidRPr="003336A2">
        <w:rPr>
          <w:rFonts w:ascii="Times New Roman" w:hAnsi="Times New Roman"/>
          <w:color w:val="000000"/>
          <w:sz w:val="28"/>
          <w:szCs w:val="28"/>
        </w:rPr>
        <w:t>пирена</w:t>
      </w:r>
      <w:proofErr w:type="spellEnd"/>
      <w:r w:rsidRPr="003336A2">
        <w:rPr>
          <w:rFonts w:ascii="Times New Roman" w:hAnsi="Times New Roman"/>
          <w:color w:val="000000"/>
          <w:sz w:val="28"/>
          <w:szCs w:val="28"/>
        </w:rPr>
        <w:t xml:space="preserve"> в 17 раз - в СЗАО.</w:t>
      </w:r>
    </w:p>
    <w:p w:rsidR="00CB3D06" w:rsidRPr="003336A2" w:rsidRDefault="00CB3D06" w:rsidP="00183EEE">
      <w:pPr>
        <w:spacing w:after="0" w:line="240" w:lineRule="auto"/>
        <w:ind w:firstLine="709"/>
        <w:jc w:val="both"/>
        <w:rPr>
          <w:rFonts w:ascii="Times New Roman" w:hAnsi="Times New Roman"/>
          <w:color w:val="000000"/>
          <w:sz w:val="28"/>
          <w:szCs w:val="28"/>
        </w:rPr>
      </w:pPr>
      <w:r w:rsidRPr="003336A2">
        <w:rPr>
          <w:rFonts w:ascii="Times New Roman" w:hAnsi="Times New Roman"/>
          <w:color w:val="000000"/>
          <w:sz w:val="28"/>
          <w:szCs w:val="28"/>
        </w:rPr>
        <w:t>Для решения проблемы деградации почвенного покрова принят ряд нормативных и распорядительных документов, определивших необходимость проведения исследований почв и грунтов в процессе строительства</w:t>
      </w:r>
      <w:r w:rsidR="0053238A">
        <w:rPr>
          <w:rFonts w:ascii="Times New Roman" w:hAnsi="Times New Roman"/>
          <w:color w:val="000000"/>
          <w:sz w:val="28"/>
          <w:szCs w:val="28"/>
        </w:rPr>
        <w:t xml:space="preserve"> [9].</w:t>
      </w:r>
    </w:p>
    <w:p w:rsidR="00CB3D06" w:rsidRPr="003336A2" w:rsidRDefault="00CB3D06" w:rsidP="00183EEE">
      <w:pPr>
        <w:spacing w:after="0" w:line="240" w:lineRule="auto"/>
        <w:ind w:firstLine="709"/>
        <w:jc w:val="both"/>
        <w:rPr>
          <w:rFonts w:ascii="Times New Roman" w:hAnsi="Times New Roman"/>
          <w:color w:val="000000"/>
          <w:sz w:val="28"/>
          <w:szCs w:val="28"/>
        </w:rPr>
      </w:pPr>
    </w:p>
    <w:p w:rsidR="00CB3D06" w:rsidRDefault="00611DB9" w:rsidP="003E6BA4">
      <w:pPr>
        <w:pStyle w:val="1"/>
        <w:numPr>
          <w:ilvl w:val="0"/>
          <w:numId w:val="10"/>
        </w:numPr>
        <w:spacing w:before="0" w:after="0" w:line="240" w:lineRule="auto"/>
        <w:ind w:firstLine="709"/>
        <w:rPr>
          <w:rFonts w:ascii="Times New Roman" w:hAnsi="Times New Roman"/>
        </w:rPr>
      </w:pPr>
      <w:bookmarkStart w:id="49" w:name="_Toc509503425"/>
      <w:proofErr w:type="spellStart"/>
      <w:r>
        <w:rPr>
          <w:rFonts w:ascii="Times New Roman" w:hAnsi="Times New Roman"/>
        </w:rPr>
        <w:t>Санитарно</w:t>
      </w:r>
      <w:proofErr w:type="spellEnd"/>
      <w:r>
        <w:rPr>
          <w:rFonts w:ascii="Times New Roman" w:hAnsi="Times New Roman"/>
        </w:rPr>
        <w:t xml:space="preserve"> эпидемиологические требования к качеству почв территории населяемых </w:t>
      </w:r>
      <w:proofErr w:type="spellStart"/>
      <w:r>
        <w:rPr>
          <w:rFonts w:ascii="Times New Roman" w:hAnsi="Times New Roman"/>
        </w:rPr>
        <w:t>населяемых</w:t>
      </w:r>
      <w:proofErr w:type="spellEnd"/>
      <w:r>
        <w:rPr>
          <w:rFonts w:ascii="Times New Roman" w:hAnsi="Times New Roman"/>
        </w:rPr>
        <w:t xml:space="preserve"> мест</w:t>
      </w:r>
      <w:r w:rsidR="00E511E1">
        <w:rPr>
          <w:rFonts w:ascii="Times New Roman" w:hAnsi="Times New Roman"/>
        </w:rPr>
        <w:t xml:space="preserve"> [</w:t>
      </w:r>
      <w:r w:rsidR="00002FD6">
        <w:rPr>
          <w:rFonts w:ascii="Times New Roman" w:hAnsi="Times New Roman"/>
          <w:lang w:val="ru-RU"/>
        </w:rPr>
        <w:t>10</w:t>
      </w:r>
      <w:r w:rsidR="00E511E1">
        <w:rPr>
          <w:rFonts w:ascii="Times New Roman" w:hAnsi="Times New Roman"/>
        </w:rPr>
        <w:t>]</w:t>
      </w:r>
      <w:bookmarkEnd w:id="49"/>
    </w:p>
    <w:p w:rsidR="008652C3" w:rsidRPr="008652C3" w:rsidRDefault="008652C3" w:rsidP="00183EEE">
      <w:pPr>
        <w:spacing w:after="0" w:line="240" w:lineRule="auto"/>
        <w:ind w:firstLine="709"/>
        <w:jc w:val="both"/>
      </w:pPr>
    </w:p>
    <w:p w:rsidR="00FA5067" w:rsidRDefault="00611DB9" w:rsidP="00183EEE">
      <w:pPr>
        <w:spacing w:after="0" w:line="240" w:lineRule="auto"/>
        <w:ind w:firstLine="709"/>
        <w:jc w:val="both"/>
        <w:rPr>
          <w:rFonts w:ascii="Times New Roman" w:hAnsi="Times New Roman"/>
          <w:sz w:val="28"/>
          <w:szCs w:val="28"/>
        </w:rPr>
      </w:pPr>
      <w:r w:rsidRPr="00611DB9">
        <w:rPr>
          <w:rFonts w:ascii="Times New Roman" w:hAnsi="Times New Roman"/>
          <w:sz w:val="28"/>
          <w:szCs w:val="28"/>
        </w:rPr>
        <w:t xml:space="preserve">На основании Федерального закона «О санитарно-эпидемиологическом благополучии населения» от 30 марта 1999 г. № 52-ФЗ и Положения о государственном санитарно-эпидемиологическом нормировании, утвержденного постановлением Правительства Российской Федерации от 24 </w:t>
      </w:r>
      <w:r w:rsidRPr="00611DB9">
        <w:rPr>
          <w:rFonts w:ascii="Times New Roman" w:hAnsi="Times New Roman"/>
          <w:sz w:val="28"/>
          <w:szCs w:val="28"/>
        </w:rPr>
        <w:lastRenderedPageBreak/>
        <w:t>июля 2000 г. № 554</w:t>
      </w:r>
      <w:r>
        <w:rPr>
          <w:rFonts w:ascii="Times New Roman" w:hAnsi="Times New Roman"/>
          <w:sz w:val="28"/>
          <w:szCs w:val="28"/>
        </w:rPr>
        <w:t xml:space="preserve"> введены в действие </w:t>
      </w:r>
      <w:r w:rsidRPr="00611DB9">
        <w:rPr>
          <w:rFonts w:ascii="Times New Roman" w:hAnsi="Times New Roman"/>
          <w:sz w:val="28"/>
          <w:szCs w:val="28"/>
        </w:rPr>
        <w:t xml:space="preserve">санитарно-эпидемиологические правила и нормативы «Санитарно-эпидемиологические требования к качеству почвы. СанПиН 2.1.7.1287-03», утвержденные Главным государственным санитарным врачом Российской Федерации 16 апреля 2003 г., с 15 </w:t>
      </w:r>
      <w:r>
        <w:rPr>
          <w:rFonts w:ascii="Times New Roman" w:hAnsi="Times New Roman"/>
          <w:sz w:val="28"/>
          <w:szCs w:val="28"/>
        </w:rPr>
        <w:t xml:space="preserve">июня 2003 г. </w:t>
      </w:r>
      <w:r w:rsidRPr="00611DB9">
        <w:rPr>
          <w:rFonts w:ascii="Times New Roman" w:hAnsi="Times New Roman"/>
          <w:sz w:val="28"/>
          <w:szCs w:val="28"/>
        </w:rPr>
        <w:t>Г. Г. Онищенко</w:t>
      </w:r>
      <w:r>
        <w:rPr>
          <w:rFonts w:ascii="Times New Roman" w:hAnsi="Times New Roman"/>
          <w:sz w:val="28"/>
          <w:szCs w:val="28"/>
        </w:rPr>
        <w:t>.</w:t>
      </w:r>
      <w:r w:rsidR="008652C3">
        <w:rPr>
          <w:rFonts w:ascii="Times New Roman" w:hAnsi="Times New Roman"/>
          <w:sz w:val="28"/>
          <w:szCs w:val="28"/>
        </w:rPr>
        <w:t xml:space="preserve"> Они регламентируют санитарные и гигиенические требования к качеству почв на жилых территориях: </w:t>
      </w:r>
    </w:p>
    <w:p w:rsidR="00FC5EA8" w:rsidRDefault="008652C3" w:rsidP="00183EEE">
      <w:pPr>
        <w:shd w:val="clear" w:color="auto" w:fill="FFFFFF"/>
        <w:spacing w:after="0" w:line="240" w:lineRule="auto"/>
        <w:ind w:left="284" w:firstLine="709"/>
        <w:jc w:val="both"/>
        <w:rPr>
          <w:rFonts w:ascii="Times New Roman" w:hAnsi="Times New Roman"/>
          <w:sz w:val="28"/>
          <w:szCs w:val="28"/>
        </w:rPr>
      </w:pPr>
      <w:r w:rsidRPr="008652C3">
        <w:rPr>
          <w:rFonts w:ascii="Times New Roman" w:hAnsi="Times New Roman"/>
          <w:sz w:val="28"/>
          <w:szCs w:val="28"/>
        </w:rPr>
        <w:t>«3.1. Гигиенические требования к качеству почв территорий населенных мест устанавливаются в первую очередь для наиболее значимых территорий (зон повышенного риска): детских и образовательных учреждений, спортивных, игровых, детских площадок жилой застройки, площадок отдыха, зон рекреации, зон санитарной охраны водоемов, прибрежных зон, санитарно-защитных зон.</w:t>
      </w:r>
    </w:p>
    <w:p w:rsidR="008652C3" w:rsidRDefault="008652C3" w:rsidP="00183EEE">
      <w:pPr>
        <w:shd w:val="clear" w:color="auto" w:fill="FFFFFF"/>
        <w:spacing w:after="0" w:line="240" w:lineRule="auto"/>
        <w:ind w:left="284" w:firstLine="709"/>
        <w:jc w:val="both"/>
        <w:rPr>
          <w:rFonts w:ascii="Times New Roman" w:hAnsi="Times New Roman"/>
          <w:sz w:val="28"/>
          <w:szCs w:val="28"/>
        </w:rPr>
      </w:pPr>
      <w:r w:rsidRPr="008652C3">
        <w:rPr>
          <w:rFonts w:ascii="Times New Roman" w:hAnsi="Times New Roman"/>
          <w:sz w:val="28"/>
          <w:szCs w:val="28"/>
        </w:rPr>
        <w:br/>
        <w:t>3.2. В почвах на территориях жи</w:t>
      </w:r>
      <w:r>
        <w:rPr>
          <w:rFonts w:ascii="Times New Roman" w:hAnsi="Times New Roman"/>
          <w:sz w:val="28"/>
          <w:szCs w:val="28"/>
        </w:rPr>
        <w:t>лой застройки не допускается:</w:t>
      </w:r>
    </w:p>
    <w:p w:rsidR="008652C3" w:rsidRDefault="008652C3" w:rsidP="00B5036C">
      <w:pPr>
        <w:numPr>
          <w:ilvl w:val="0"/>
          <w:numId w:val="46"/>
        </w:numPr>
        <w:shd w:val="clear" w:color="auto" w:fill="FFFFFF"/>
        <w:spacing w:after="0" w:line="240" w:lineRule="auto"/>
        <w:jc w:val="both"/>
        <w:rPr>
          <w:rFonts w:ascii="Times New Roman" w:hAnsi="Times New Roman"/>
          <w:sz w:val="28"/>
          <w:szCs w:val="28"/>
        </w:rPr>
      </w:pPr>
      <w:r w:rsidRPr="008652C3">
        <w:rPr>
          <w:rFonts w:ascii="Times New Roman" w:hAnsi="Times New Roman"/>
          <w:sz w:val="28"/>
          <w:szCs w:val="28"/>
        </w:rPr>
        <w:t>по санитарно-токсикологическим показателям - превышение предельно допустимых концентраций (ПДК) или ориентировочно допустимых концентраций (</w:t>
      </w:r>
      <w:r>
        <w:rPr>
          <w:rFonts w:ascii="Times New Roman" w:hAnsi="Times New Roman"/>
          <w:sz w:val="28"/>
          <w:szCs w:val="28"/>
        </w:rPr>
        <w:t>ОДК) химических загрязнений;</w:t>
      </w:r>
    </w:p>
    <w:p w:rsidR="008652C3" w:rsidRDefault="008652C3" w:rsidP="00B5036C">
      <w:pPr>
        <w:numPr>
          <w:ilvl w:val="0"/>
          <w:numId w:val="46"/>
        </w:numPr>
        <w:shd w:val="clear" w:color="auto" w:fill="FFFFFF"/>
        <w:spacing w:after="0" w:line="240" w:lineRule="auto"/>
        <w:jc w:val="both"/>
        <w:rPr>
          <w:rFonts w:ascii="Times New Roman" w:hAnsi="Times New Roman"/>
          <w:sz w:val="28"/>
          <w:szCs w:val="28"/>
        </w:rPr>
      </w:pPr>
      <w:r w:rsidRPr="008652C3">
        <w:rPr>
          <w:rFonts w:ascii="Times New Roman" w:hAnsi="Times New Roman"/>
          <w:sz w:val="28"/>
          <w:szCs w:val="28"/>
        </w:rPr>
        <w:t xml:space="preserve">по санитарно-бактериологическим показателям - наличие возбудителей каких-либо кишечных инфекций, патогенных бактерий, </w:t>
      </w:r>
      <w:proofErr w:type="spellStart"/>
      <w:r w:rsidRPr="008652C3">
        <w:rPr>
          <w:rFonts w:ascii="Times New Roman" w:hAnsi="Times New Roman"/>
          <w:sz w:val="28"/>
          <w:szCs w:val="28"/>
        </w:rPr>
        <w:t>энтеровирусов</w:t>
      </w:r>
      <w:proofErr w:type="spellEnd"/>
      <w:r w:rsidRPr="008652C3">
        <w:rPr>
          <w:rFonts w:ascii="Times New Roman" w:hAnsi="Times New Roman"/>
          <w:sz w:val="28"/>
          <w:szCs w:val="28"/>
        </w:rPr>
        <w:t>. Индекс санитарно-показательных организмов должен быт</w:t>
      </w:r>
      <w:r>
        <w:rPr>
          <w:rFonts w:ascii="Times New Roman" w:hAnsi="Times New Roman"/>
          <w:sz w:val="28"/>
          <w:szCs w:val="28"/>
        </w:rPr>
        <w:t>ь не выше 10 клеток/</w:t>
      </w:r>
      <w:proofErr w:type="gramStart"/>
      <w:r>
        <w:rPr>
          <w:rFonts w:ascii="Times New Roman" w:hAnsi="Times New Roman"/>
          <w:sz w:val="28"/>
          <w:szCs w:val="28"/>
        </w:rPr>
        <w:t>г</w:t>
      </w:r>
      <w:proofErr w:type="gramEnd"/>
      <w:r>
        <w:rPr>
          <w:rFonts w:ascii="Times New Roman" w:hAnsi="Times New Roman"/>
          <w:sz w:val="28"/>
          <w:szCs w:val="28"/>
        </w:rPr>
        <w:t xml:space="preserve"> почвы;</w:t>
      </w:r>
    </w:p>
    <w:p w:rsidR="008652C3" w:rsidRDefault="008652C3" w:rsidP="00B5036C">
      <w:pPr>
        <w:numPr>
          <w:ilvl w:val="0"/>
          <w:numId w:val="46"/>
        </w:numPr>
        <w:shd w:val="clear" w:color="auto" w:fill="FFFFFF"/>
        <w:spacing w:after="0" w:line="240" w:lineRule="auto"/>
        <w:jc w:val="both"/>
        <w:rPr>
          <w:rFonts w:ascii="Times New Roman" w:hAnsi="Times New Roman"/>
          <w:sz w:val="28"/>
          <w:szCs w:val="28"/>
        </w:rPr>
      </w:pPr>
      <w:r w:rsidRPr="008652C3">
        <w:rPr>
          <w:rFonts w:ascii="Times New Roman" w:hAnsi="Times New Roman"/>
          <w:sz w:val="28"/>
          <w:szCs w:val="28"/>
        </w:rPr>
        <w:t>по санитарно-</w:t>
      </w:r>
      <w:proofErr w:type="spellStart"/>
      <w:r w:rsidRPr="008652C3">
        <w:rPr>
          <w:rFonts w:ascii="Times New Roman" w:hAnsi="Times New Roman"/>
          <w:sz w:val="28"/>
          <w:szCs w:val="28"/>
        </w:rPr>
        <w:t>паразитологическим</w:t>
      </w:r>
      <w:proofErr w:type="spellEnd"/>
      <w:r w:rsidRPr="008652C3">
        <w:rPr>
          <w:rFonts w:ascii="Times New Roman" w:hAnsi="Times New Roman"/>
          <w:sz w:val="28"/>
          <w:szCs w:val="28"/>
        </w:rPr>
        <w:t xml:space="preserve"> показателям - наличие возбудителей кишечных паразитарных заболеваний (</w:t>
      </w:r>
      <w:proofErr w:type="spellStart"/>
      <w:r w:rsidRPr="008652C3">
        <w:rPr>
          <w:rFonts w:ascii="Times New Roman" w:hAnsi="Times New Roman"/>
          <w:sz w:val="28"/>
          <w:szCs w:val="28"/>
        </w:rPr>
        <w:t>геогельминтозы</w:t>
      </w:r>
      <w:proofErr w:type="spellEnd"/>
      <w:r w:rsidRPr="008652C3">
        <w:rPr>
          <w:rFonts w:ascii="Times New Roman" w:hAnsi="Times New Roman"/>
          <w:sz w:val="28"/>
          <w:szCs w:val="28"/>
        </w:rPr>
        <w:t xml:space="preserve">, </w:t>
      </w:r>
      <w:proofErr w:type="spellStart"/>
      <w:r w:rsidRPr="008652C3">
        <w:rPr>
          <w:rFonts w:ascii="Times New Roman" w:hAnsi="Times New Roman"/>
          <w:sz w:val="28"/>
          <w:szCs w:val="28"/>
        </w:rPr>
        <w:t>лямблиоз</w:t>
      </w:r>
      <w:proofErr w:type="spellEnd"/>
      <w:r w:rsidRPr="008652C3">
        <w:rPr>
          <w:rFonts w:ascii="Times New Roman" w:hAnsi="Times New Roman"/>
          <w:sz w:val="28"/>
          <w:szCs w:val="28"/>
        </w:rPr>
        <w:t>, амебиаз и др.), яиц геогельминтов, цист (</w:t>
      </w:r>
      <w:proofErr w:type="spellStart"/>
      <w:r w:rsidRPr="008652C3">
        <w:rPr>
          <w:rFonts w:ascii="Times New Roman" w:hAnsi="Times New Roman"/>
          <w:sz w:val="28"/>
          <w:szCs w:val="28"/>
        </w:rPr>
        <w:t>ооцисты</w:t>
      </w:r>
      <w:proofErr w:type="spellEnd"/>
      <w:r w:rsidRPr="008652C3">
        <w:rPr>
          <w:rFonts w:ascii="Times New Roman" w:hAnsi="Times New Roman"/>
          <w:sz w:val="28"/>
          <w:szCs w:val="28"/>
        </w:rPr>
        <w:t>), кишеч</w:t>
      </w:r>
      <w:r>
        <w:rPr>
          <w:rFonts w:ascii="Times New Roman" w:hAnsi="Times New Roman"/>
          <w:sz w:val="28"/>
          <w:szCs w:val="28"/>
        </w:rPr>
        <w:t>ных, патогенных, простейших;</w:t>
      </w:r>
    </w:p>
    <w:p w:rsidR="008652C3" w:rsidRDefault="008652C3" w:rsidP="00B5036C">
      <w:pPr>
        <w:numPr>
          <w:ilvl w:val="0"/>
          <w:numId w:val="46"/>
        </w:numPr>
        <w:shd w:val="clear" w:color="auto" w:fill="FFFFFF"/>
        <w:spacing w:after="0" w:line="240" w:lineRule="auto"/>
        <w:jc w:val="both"/>
        <w:rPr>
          <w:rFonts w:ascii="Times New Roman" w:hAnsi="Times New Roman"/>
          <w:sz w:val="28"/>
          <w:szCs w:val="28"/>
        </w:rPr>
      </w:pPr>
      <w:r w:rsidRPr="008652C3">
        <w:rPr>
          <w:rFonts w:ascii="Times New Roman" w:hAnsi="Times New Roman"/>
          <w:sz w:val="28"/>
          <w:szCs w:val="28"/>
        </w:rPr>
        <w:t xml:space="preserve">по санитарно-энтомологическим показателям - наличие </w:t>
      </w:r>
      <w:proofErr w:type="spellStart"/>
      <w:r w:rsidRPr="008652C3">
        <w:rPr>
          <w:rFonts w:ascii="Times New Roman" w:hAnsi="Times New Roman"/>
          <w:sz w:val="28"/>
          <w:szCs w:val="28"/>
        </w:rPr>
        <w:t>преимагинальных</w:t>
      </w:r>
      <w:proofErr w:type="spellEnd"/>
      <w:r w:rsidRPr="008652C3">
        <w:rPr>
          <w:rFonts w:ascii="Times New Roman" w:hAnsi="Times New Roman"/>
          <w:sz w:val="28"/>
          <w:szCs w:val="28"/>
        </w:rPr>
        <w:t xml:space="preserve"> </w:t>
      </w:r>
      <w:r>
        <w:rPr>
          <w:rFonts w:ascii="Times New Roman" w:hAnsi="Times New Roman"/>
          <w:sz w:val="28"/>
          <w:szCs w:val="28"/>
        </w:rPr>
        <w:t>форм синантропных мух;</w:t>
      </w:r>
    </w:p>
    <w:p w:rsidR="008652C3" w:rsidRDefault="008652C3" w:rsidP="00B5036C">
      <w:pPr>
        <w:numPr>
          <w:ilvl w:val="0"/>
          <w:numId w:val="46"/>
        </w:numPr>
        <w:shd w:val="clear" w:color="auto" w:fill="FFFFFF"/>
        <w:spacing w:after="0" w:line="240" w:lineRule="auto"/>
        <w:jc w:val="both"/>
        <w:rPr>
          <w:rFonts w:ascii="Times New Roman" w:hAnsi="Times New Roman"/>
          <w:sz w:val="28"/>
          <w:szCs w:val="28"/>
        </w:rPr>
      </w:pPr>
      <w:r w:rsidRPr="008652C3">
        <w:rPr>
          <w:rFonts w:ascii="Times New Roman" w:hAnsi="Times New Roman"/>
          <w:sz w:val="28"/>
          <w:szCs w:val="28"/>
        </w:rPr>
        <w:t>по санитарно-химическим показателям - санитарное число должно быть не ниж</w:t>
      </w:r>
      <w:r>
        <w:rPr>
          <w:rFonts w:ascii="Times New Roman" w:hAnsi="Times New Roman"/>
          <w:sz w:val="28"/>
          <w:szCs w:val="28"/>
        </w:rPr>
        <w:t>е 0,98 (относительные единицы).</w:t>
      </w:r>
    </w:p>
    <w:p w:rsidR="00FC5EA8" w:rsidRDefault="008652C3" w:rsidP="00B5036C">
      <w:pPr>
        <w:shd w:val="clear" w:color="auto" w:fill="FFFFFF"/>
        <w:spacing w:after="0" w:line="240" w:lineRule="auto"/>
        <w:ind w:firstLine="360"/>
        <w:jc w:val="both"/>
        <w:rPr>
          <w:rFonts w:ascii="Times New Roman" w:hAnsi="Times New Roman"/>
          <w:sz w:val="28"/>
          <w:szCs w:val="28"/>
        </w:rPr>
      </w:pPr>
      <w:r w:rsidRPr="008652C3">
        <w:rPr>
          <w:rFonts w:ascii="Times New Roman" w:hAnsi="Times New Roman"/>
          <w:sz w:val="28"/>
          <w:szCs w:val="28"/>
        </w:rPr>
        <w:t>Почвы, отвечающие предъявленным требованиям, следует относить к категории «чистая».</w:t>
      </w:r>
    </w:p>
    <w:p w:rsidR="00FC5EA8" w:rsidRDefault="008652C3" w:rsidP="00183EEE">
      <w:pPr>
        <w:shd w:val="clear" w:color="auto" w:fill="FFFFFF"/>
        <w:spacing w:after="0" w:line="240" w:lineRule="auto"/>
        <w:ind w:left="360" w:firstLine="709"/>
        <w:jc w:val="both"/>
        <w:rPr>
          <w:rFonts w:ascii="Times New Roman" w:hAnsi="Times New Roman"/>
          <w:sz w:val="28"/>
          <w:szCs w:val="28"/>
        </w:rPr>
      </w:pPr>
      <w:r w:rsidRPr="008652C3">
        <w:rPr>
          <w:rFonts w:ascii="Times New Roman" w:hAnsi="Times New Roman"/>
          <w:sz w:val="28"/>
          <w:szCs w:val="28"/>
        </w:rPr>
        <w:br/>
        <w:t>3.3. Требования к почвам населенных мест определяются в зависимости от приоритетности компонентов загрязнения в соответствии со списком ПДК (ОДК) химических веществ в почве и их класса опасности, согласно государственному стандарту (</w:t>
      </w:r>
      <w:r>
        <w:rPr>
          <w:rFonts w:ascii="Times New Roman" w:hAnsi="Times New Roman"/>
          <w:sz w:val="28"/>
          <w:szCs w:val="28"/>
        </w:rPr>
        <w:t>Т</w:t>
      </w:r>
      <w:r w:rsidRPr="008652C3">
        <w:rPr>
          <w:rFonts w:ascii="Times New Roman" w:hAnsi="Times New Roman"/>
          <w:sz w:val="28"/>
          <w:szCs w:val="28"/>
        </w:rPr>
        <w:t>абл. 1).</w:t>
      </w:r>
    </w:p>
    <w:p w:rsidR="00B5036C" w:rsidRDefault="00B5036C" w:rsidP="00183EEE">
      <w:pPr>
        <w:shd w:val="clear" w:color="auto" w:fill="FFFFFF"/>
        <w:spacing w:after="0" w:line="240" w:lineRule="auto"/>
        <w:ind w:left="360" w:firstLine="709"/>
        <w:jc w:val="both"/>
        <w:rPr>
          <w:rFonts w:ascii="Times New Roman" w:hAnsi="Times New Roman"/>
          <w:sz w:val="28"/>
          <w:szCs w:val="28"/>
        </w:rPr>
      </w:pPr>
    </w:p>
    <w:p w:rsidR="00B5036C" w:rsidRDefault="00B5036C" w:rsidP="00183EEE">
      <w:pPr>
        <w:shd w:val="clear" w:color="auto" w:fill="FFFFFF"/>
        <w:spacing w:after="0" w:line="240" w:lineRule="auto"/>
        <w:ind w:left="360" w:firstLine="709"/>
        <w:jc w:val="both"/>
        <w:rPr>
          <w:rFonts w:ascii="Times New Roman" w:hAnsi="Times New Roman"/>
          <w:sz w:val="28"/>
          <w:szCs w:val="28"/>
        </w:rPr>
      </w:pPr>
    </w:p>
    <w:p w:rsidR="00B5036C" w:rsidRDefault="00B5036C" w:rsidP="00183EEE">
      <w:pPr>
        <w:shd w:val="clear" w:color="auto" w:fill="FFFFFF"/>
        <w:spacing w:after="0" w:line="240" w:lineRule="auto"/>
        <w:ind w:left="360" w:firstLine="709"/>
        <w:jc w:val="both"/>
        <w:rPr>
          <w:rFonts w:ascii="Times New Roman" w:hAnsi="Times New Roman"/>
          <w:sz w:val="28"/>
          <w:szCs w:val="28"/>
        </w:rPr>
      </w:pPr>
    </w:p>
    <w:p w:rsidR="00B5036C" w:rsidRDefault="00B5036C" w:rsidP="00183EEE">
      <w:pPr>
        <w:shd w:val="clear" w:color="auto" w:fill="FFFFFF"/>
        <w:spacing w:after="0" w:line="240" w:lineRule="auto"/>
        <w:ind w:left="360" w:firstLine="709"/>
        <w:jc w:val="both"/>
        <w:rPr>
          <w:rFonts w:ascii="Times New Roman" w:hAnsi="Times New Roman"/>
          <w:sz w:val="28"/>
          <w:szCs w:val="28"/>
        </w:rPr>
      </w:pPr>
    </w:p>
    <w:p w:rsidR="00B5036C" w:rsidRDefault="00B5036C" w:rsidP="00183EEE">
      <w:pPr>
        <w:shd w:val="clear" w:color="auto" w:fill="FFFFFF"/>
        <w:spacing w:after="0" w:line="240" w:lineRule="auto"/>
        <w:ind w:left="360" w:firstLine="709"/>
        <w:jc w:val="both"/>
        <w:rPr>
          <w:rFonts w:ascii="Times New Roman" w:hAnsi="Times New Roman"/>
          <w:sz w:val="28"/>
          <w:szCs w:val="28"/>
        </w:rPr>
      </w:pPr>
    </w:p>
    <w:p w:rsidR="00B5036C" w:rsidRDefault="00B5036C" w:rsidP="00183EEE">
      <w:pPr>
        <w:shd w:val="clear" w:color="auto" w:fill="FFFFFF"/>
        <w:spacing w:after="0" w:line="240" w:lineRule="auto"/>
        <w:ind w:left="360" w:firstLine="709"/>
        <w:jc w:val="both"/>
        <w:rPr>
          <w:rFonts w:ascii="Times New Roman" w:hAnsi="Times New Roman"/>
          <w:sz w:val="28"/>
          <w:szCs w:val="28"/>
        </w:rPr>
      </w:pPr>
    </w:p>
    <w:p w:rsidR="00B5036C" w:rsidRDefault="00B5036C" w:rsidP="00183EEE">
      <w:pPr>
        <w:shd w:val="clear" w:color="auto" w:fill="FFFFFF"/>
        <w:spacing w:after="0" w:line="240" w:lineRule="auto"/>
        <w:ind w:left="360" w:firstLine="709"/>
        <w:jc w:val="both"/>
        <w:rPr>
          <w:rFonts w:ascii="Times New Roman" w:hAnsi="Times New Roman"/>
          <w:sz w:val="28"/>
          <w:szCs w:val="28"/>
        </w:rPr>
      </w:pPr>
    </w:p>
    <w:p w:rsidR="008652C3" w:rsidRDefault="008652C3" w:rsidP="00B5036C">
      <w:pPr>
        <w:shd w:val="clear" w:color="auto" w:fill="FFFFFF"/>
        <w:spacing w:after="0" w:line="240" w:lineRule="auto"/>
        <w:jc w:val="both"/>
        <w:rPr>
          <w:rFonts w:ascii="Times New Roman" w:hAnsi="Times New Roman"/>
          <w:b/>
          <w:bCs/>
          <w:i/>
          <w:sz w:val="28"/>
          <w:szCs w:val="28"/>
        </w:rPr>
      </w:pPr>
      <w:r w:rsidRPr="008652C3">
        <w:rPr>
          <w:rFonts w:ascii="Times New Roman" w:hAnsi="Times New Roman"/>
          <w:sz w:val="28"/>
          <w:szCs w:val="28"/>
        </w:rPr>
        <w:lastRenderedPageBreak/>
        <w:br/>
      </w:r>
      <w:r w:rsidRPr="008652C3">
        <w:rPr>
          <w:rFonts w:ascii="Times New Roman" w:hAnsi="Times New Roman"/>
          <w:b/>
          <w:bCs/>
          <w:sz w:val="28"/>
          <w:szCs w:val="28"/>
        </w:rPr>
        <w:t>Таблица 1</w:t>
      </w:r>
      <w:r>
        <w:rPr>
          <w:rFonts w:ascii="Times New Roman" w:hAnsi="Times New Roman"/>
          <w:b/>
          <w:bCs/>
          <w:sz w:val="28"/>
          <w:szCs w:val="28"/>
        </w:rPr>
        <w:t xml:space="preserve">. </w:t>
      </w:r>
      <w:r w:rsidRPr="008652C3">
        <w:rPr>
          <w:rFonts w:ascii="Times New Roman" w:hAnsi="Times New Roman"/>
          <w:b/>
          <w:bCs/>
          <w:i/>
          <w:sz w:val="28"/>
          <w:szCs w:val="28"/>
        </w:rPr>
        <w:t xml:space="preserve">Классы опасности </w:t>
      </w:r>
      <w:r>
        <w:rPr>
          <w:rFonts w:ascii="Times New Roman" w:hAnsi="Times New Roman"/>
          <w:b/>
          <w:bCs/>
          <w:i/>
          <w:sz w:val="28"/>
          <w:szCs w:val="28"/>
        </w:rPr>
        <w:t>химических загрязняющих веществ</w:t>
      </w:r>
    </w:p>
    <w:p w:rsidR="008652C3" w:rsidRPr="008652C3" w:rsidRDefault="008652C3" w:rsidP="00183EEE">
      <w:pPr>
        <w:shd w:val="clear" w:color="auto" w:fill="FFFFFF"/>
        <w:spacing w:after="0" w:line="240" w:lineRule="auto"/>
        <w:ind w:left="360" w:firstLine="709"/>
        <w:rPr>
          <w:rFonts w:ascii="Times New Roman" w:hAnsi="Times New Roman"/>
          <w:i/>
          <w:sz w:val="28"/>
          <w:szCs w:val="28"/>
        </w:rPr>
      </w:pPr>
    </w:p>
    <w:tbl>
      <w:tblPr>
        <w:tblW w:w="4755" w:type="pct"/>
        <w:tblInd w:w="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119"/>
        <w:gridCol w:w="6745"/>
      </w:tblGrid>
      <w:tr w:rsidR="008652C3" w:rsidRPr="008652C3" w:rsidTr="008652C3">
        <w:trPr>
          <w:trHeight w:val="450"/>
        </w:trPr>
        <w:tc>
          <w:tcPr>
            <w:tcW w:w="1581" w:type="pct"/>
            <w:tcMar>
              <w:top w:w="0" w:type="dxa"/>
              <w:left w:w="367" w:type="dxa"/>
              <w:bottom w:w="0" w:type="dxa"/>
              <w:right w:w="367" w:type="dxa"/>
            </w:tcMar>
            <w:vAlign w:val="center"/>
            <w:hideMark/>
          </w:tcPr>
          <w:p w:rsidR="008652C3" w:rsidRPr="008652C3" w:rsidRDefault="008652C3" w:rsidP="00183EEE">
            <w:pPr>
              <w:spacing w:after="0" w:line="240" w:lineRule="auto"/>
              <w:jc w:val="center"/>
              <w:rPr>
                <w:rFonts w:ascii="Times New Roman" w:hAnsi="Times New Roman"/>
                <w:sz w:val="28"/>
                <w:szCs w:val="28"/>
              </w:rPr>
            </w:pPr>
            <w:r w:rsidRPr="008652C3">
              <w:rPr>
                <w:rFonts w:ascii="Times New Roman" w:hAnsi="Times New Roman"/>
                <w:sz w:val="28"/>
                <w:szCs w:val="28"/>
              </w:rPr>
              <w:t>Классы опасности</w:t>
            </w:r>
          </w:p>
        </w:tc>
        <w:tc>
          <w:tcPr>
            <w:tcW w:w="3419" w:type="pct"/>
            <w:tcMar>
              <w:top w:w="0" w:type="dxa"/>
              <w:left w:w="367" w:type="dxa"/>
              <w:bottom w:w="0" w:type="dxa"/>
              <w:right w:w="367" w:type="dxa"/>
            </w:tcMar>
            <w:vAlign w:val="center"/>
            <w:hideMark/>
          </w:tcPr>
          <w:p w:rsidR="008652C3" w:rsidRPr="008652C3" w:rsidRDefault="008652C3" w:rsidP="00183EEE">
            <w:pPr>
              <w:spacing w:after="0" w:line="240" w:lineRule="auto"/>
              <w:jc w:val="center"/>
              <w:rPr>
                <w:rFonts w:ascii="Times New Roman" w:hAnsi="Times New Roman"/>
                <w:sz w:val="28"/>
                <w:szCs w:val="28"/>
              </w:rPr>
            </w:pPr>
            <w:r w:rsidRPr="008652C3">
              <w:rPr>
                <w:rFonts w:ascii="Times New Roman" w:hAnsi="Times New Roman"/>
                <w:sz w:val="28"/>
                <w:szCs w:val="28"/>
              </w:rPr>
              <w:t>Химическое загрязняющее вещество </w:t>
            </w:r>
          </w:p>
        </w:tc>
      </w:tr>
      <w:tr w:rsidR="008652C3" w:rsidRPr="008652C3" w:rsidTr="008652C3">
        <w:trPr>
          <w:trHeight w:val="992"/>
        </w:trPr>
        <w:tc>
          <w:tcPr>
            <w:tcW w:w="1581" w:type="pct"/>
            <w:tcMar>
              <w:top w:w="0" w:type="dxa"/>
              <w:left w:w="367" w:type="dxa"/>
              <w:bottom w:w="0" w:type="dxa"/>
              <w:right w:w="367" w:type="dxa"/>
            </w:tcMar>
            <w:vAlign w:val="center"/>
            <w:hideMark/>
          </w:tcPr>
          <w:p w:rsidR="008652C3" w:rsidRPr="008652C3" w:rsidRDefault="008652C3" w:rsidP="00183EEE">
            <w:pPr>
              <w:spacing w:after="0" w:line="240" w:lineRule="auto"/>
              <w:jc w:val="center"/>
              <w:rPr>
                <w:rFonts w:ascii="Times New Roman" w:hAnsi="Times New Roman"/>
                <w:sz w:val="28"/>
                <w:szCs w:val="28"/>
              </w:rPr>
            </w:pPr>
            <w:r w:rsidRPr="008652C3">
              <w:rPr>
                <w:rFonts w:ascii="Times New Roman" w:hAnsi="Times New Roman"/>
                <w:sz w:val="28"/>
                <w:szCs w:val="28"/>
              </w:rPr>
              <w:t>1</w:t>
            </w:r>
          </w:p>
        </w:tc>
        <w:tc>
          <w:tcPr>
            <w:tcW w:w="3419" w:type="pct"/>
            <w:tcMar>
              <w:top w:w="0" w:type="dxa"/>
              <w:left w:w="367" w:type="dxa"/>
              <w:bottom w:w="0" w:type="dxa"/>
              <w:right w:w="367" w:type="dxa"/>
            </w:tcMar>
            <w:vAlign w:val="center"/>
            <w:hideMark/>
          </w:tcPr>
          <w:p w:rsidR="008652C3" w:rsidRPr="008652C3" w:rsidRDefault="008652C3" w:rsidP="00183EEE">
            <w:pPr>
              <w:spacing w:after="0" w:line="240" w:lineRule="auto"/>
              <w:jc w:val="center"/>
              <w:rPr>
                <w:rFonts w:ascii="Times New Roman" w:hAnsi="Times New Roman"/>
                <w:sz w:val="28"/>
                <w:szCs w:val="28"/>
              </w:rPr>
            </w:pPr>
            <w:r w:rsidRPr="008652C3">
              <w:rPr>
                <w:rFonts w:ascii="Times New Roman" w:hAnsi="Times New Roman"/>
                <w:sz w:val="28"/>
                <w:szCs w:val="28"/>
              </w:rPr>
              <w:t>Мышьяк, кадмий, ртуть, свинец, цинк, фтор, 3,4-бен</w:t>
            </w:r>
            <w:proofErr w:type="gramStart"/>
            <w:r w:rsidRPr="008652C3">
              <w:rPr>
                <w:rFonts w:ascii="Times New Roman" w:hAnsi="Times New Roman"/>
                <w:sz w:val="28"/>
                <w:szCs w:val="28"/>
              </w:rPr>
              <w:t>з(</w:t>
            </w:r>
            <w:proofErr w:type="gramEnd"/>
            <w:r w:rsidRPr="008652C3">
              <w:rPr>
                <w:rFonts w:ascii="Times New Roman" w:hAnsi="Times New Roman"/>
                <w:sz w:val="28"/>
                <w:szCs w:val="28"/>
              </w:rPr>
              <w:t>а)</w:t>
            </w:r>
            <w:proofErr w:type="spellStart"/>
            <w:r w:rsidRPr="008652C3">
              <w:rPr>
                <w:rFonts w:ascii="Times New Roman" w:hAnsi="Times New Roman"/>
                <w:sz w:val="28"/>
                <w:szCs w:val="28"/>
              </w:rPr>
              <w:t>пирен</w:t>
            </w:r>
            <w:proofErr w:type="spellEnd"/>
          </w:p>
        </w:tc>
      </w:tr>
      <w:tr w:rsidR="008652C3" w:rsidRPr="008652C3" w:rsidTr="008652C3">
        <w:trPr>
          <w:trHeight w:val="450"/>
        </w:trPr>
        <w:tc>
          <w:tcPr>
            <w:tcW w:w="1581" w:type="pct"/>
            <w:tcMar>
              <w:top w:w="0" w:type="dxa"/>
              <w:left w:w="367" w:type="dxa"/>
              <w:bottom w:w="0" w:type="dxa"/>
              <w:right w:w="367" w:type="dxa"/>
            </w:tcMar>
            <w:vAlign w:val="center"/>
            <w:hideMark/>
          </w:tcPr>
          <w:p w:rsidR="008652C3" w:rsidRPr="008652C3" w:rsidRDefault="008652C3" w:rsidP="00183EEE">
            <w:pPr>
              <w:spacing w:after="0" w:line="240" w:lineRule="auto"/>
              <w:jc w:val="center"/>
              <w:rPr>
                <w:rFonts w:ascii="Times New Roman" w:hAnsi="Times New Roman"/>
                <w:sz w:val="28"/>
                <w:szCs w:val="28"/>
              </w:rPr>
            </w:pPr>
            <w:r w:rsidRPr="008652C3">
              <w:rPr>
                <w:rFonts w:ascii="Times New Roman" w:hAnsi="Times New Roman"/>
                <w:sz w:val="28"/>
                <w:szCs w:val="28"/>
              </w:rPr>
              <w:t>2</w:t>
            </w:r>
          </w:p>
        </w:tc>
        <w:tc>
          <w:tcPr>
            <w:tcW w:w="3419" w:type="pct"/>
            <w:tcMar>
              <w:top w:w="0" w:type="dxa"/>
              <w:left w:w="367" w:type="dxa"/>
              <w:bottom w:w="0" w:type="dxa"/>
              <w:right w:w="367" w:type="dxa"/>
            </w:tcMar>
            <w:vAlign w:val="center"/>
            <w:hideMark/>
          </w:tcPr>
          <w:p w:rsidR="008652C3" w:rsidRPr="008652C3" w:rsidRDefault="008652C3" w:rsidP="00183EEE">
            <w:pPr>
              <w:spacing w:after="0" w:line="240" w:lineRule="auto"/>
              <w:jc w:val="center"/>
              <w:rPr>
                <w:rFonts w:ascii="Times New Roman" w:hAnsi="Times New Roman"/>
                <w:sz w:val="28"/>
                <w:szCs w:val="28"/>
              </w:rPr>
            </w:pPr>
            <w:r w:rsidRPr="008652C3">
              <w:rPr>
                <w:rFonts w:ascii="Times New Roman" w:hAnsi="Times New Roman"/>
                <w:sz w:val="28"/>
                <w:szCs w:val="28"/>
              </w:rPr>
              <w:t>Бор, кобальт, никель, молибден, медь, сурьма, хром</w:t>
            </w:r>
          </w:p>
        </w:tc>
      </w:tr>
      <w:tr w:rsidR="008652C3" w:rsidRPr="008652C3" w:rsidTr="008652C3">
        <w:trPr>
          <w:trHeight w:val="450"/>
        </w:trPr>
        <w:tc>
          <w:tcPr>
            <w:tcW w:w="1581" w:type="pct"/>
            <w:tcMar>
              <w:top w:w="0" w:type="dxa"/>
              <w:left w:w="367" w:type="dxa"/>
              <w:bottom w:w="0" w:type="dxa"/>
              <w:right w:w="367" w:type="dxa"/>
            </w:tcMar>
            <w:vAlign w:val="center"/>
            <w:hideMark/>
          </w:tcPr>
          <w:p w:rsidR="008652C3" w:rsidRPr="008652C3" w:rsidRDefault="008652C3" w:rsidP="00183EEE">
            <w:pPr>
              <w:spacing w:after="0" w:line="240" w:lineRule="auto"/>
              <w:jc w:val="center"/>
              <w:rPr>
                <w:rFonts w:ascii="Times New Roman" w:hAnsi="Times New Roman"/>
                <w:sz w:val="28"/>
                <w:szCs w:val="28"/>
              </w:rPr>
            </w:pPr>
            <w:r w:rsidRPr="008652C3">
              <w:rPr>
                <w:rFonts w:ascii="Times New Roman" w:hAnsi="Times New Roman"/>
                <w:sz w:val="28"/>
                <w:szCs w:val="28"/>
              </w:rPr>
              <w:t>3</w:t>
            </w:r>
          </w:p>
        </w:tc>
        <w:tc>
          <w:tcPr>
            <w:tcW w:w="3419" w:type="pct"/>
            <w:tcMar>
              <w:top w:w="0" w:type="dxa"/>
              <w:left w:w="367" w:type="dxa"/>
              <w:bottom w:w="0" w:type="dxa"/>
              <w:right w:w="367" w:type="dxa"/>
            </w:tcMar>
            <w:vAlign w:val="center"/>
            <w:hideMark/>
          </w:tcPr>
          <w:p w:rsidR="008652C3" w:rsidRPr="008652C3" w:rsidRDefault="008652C3" w:rsidP="00183EEE">
            <w:pPr>
              <w:spacing w:after="0" w:line="240" w:lineRule="auto"/>
              <w:jc w:val="center"/>
              <w:rPr>
                <w:rFonts w:ascii="Times New Roman" w:hAnsi="Times New Roman"/>
                <w:sz w:val="28"/>
                <w:szCs w:val="28"/>
              </w:rPr>
            </w:pPr>
            <w:r w:rsidRPr="008652C3">
              <w:rPr>
                <w:rFonts w:ascii="Times New Roman" w:hAnsi="Times New Roman"/>
                <w:sz w:val="28"/>
                <w:szCs w:val="28"/>
              </w:rPr>
              <w:t xml:space="preserve">Барий, ванадий, вольфрам, марганец, стронций, </w:t>
            </w:r>
            <w:proofErr w:type="spellStart"/>
            <w:r w:rsidRPr="008652C3">
              <w:rPr>
                <w:rFonts w:ascii="Times New Roman" w:hAnsi="Times New Roman"/>
                <w:sz w:val="28"/>
                <w:szCs w:val="28"/>
              </w:rPr>
              <w:t>ацетофенон</w:t>
            </w:r>
            <w:proofErr w:type="spellEnd"/>
          </w:p>
        </w:tc>
      </w:tr>
    </w:tbl>
    <w:p w:rsidR="008652C3" w:rsidRDefault="008652C3" w:rsidP="00183EEE">
      <w:pPr>
        <w:shd w:val="clear" w:color="auto" w:fill="FFFFFF"/>
        <w:spacing w:after="0" w:line="240" w:lineRule="auto"/>
        <w:ind w:firstLine="709"/>
        <w:jc w:val="both"/>
        <w:rPr>
          <w:rFonts w:ascii="Times New Roman" w:hAnsi="Times New Roman"/>
          <w:sz w:val="28"/>
          <w:szCs w:val="28"/>
        </w:rPr>
      </w:pPr>
    </w:p>
    <w:p w:rsidR="008652C3" w:rsidRDefault="008652C3" w:rsidP="00B5036C">
      <w:pPr>
        <w:shd w:val="clear" w:color="auto" w:fill="FFFFFF"/>
        <w:spacing w:after="0" w:line="240" w:lineRule="auto"/>
        <w:jc w:val="both"/>
        <w:rPr>
          <w:rFonts w:ascii="Times New Roman" w:hAnsi="Times New Roman"/>
          <w:sz w:val="28"/>
          <w:szCs w:val="28"/>
        </w:rPr>
      </w:pPr>
      <w:r w:rsidRPr="008652C3">
        <w:rPr>
          <w:rFonts w:ascii="Times New Roman" w:hAnsi="Times New Roman"/>
          <w:sz w:val="28"/>
          <w:szCs w:val="28"/>
        </w:rPr>
        <w:t>3.4. По степени опасности в санитарно-эпидемиологическом отношении почвы населенных мест могут быть разделены на следующие категории по уровню загрязнения: чистая, допустимая, умеренно опасная, опасная и чрезвычайно опасная.</w:t>
      </w:r>
      <w:r w:rsidRPr="008652C3">
        <w:rPr>
          <w:rFonts w:ascii="Times New Roman" w:hAnsi="Times New Roman"/>
          <w:sz w:val="28"/>
          <w:szCs w:val="28"/>
        </w:rPr>
        <w:br/>
      </w:r>
      <w:r w:rsidRPr="008652C3">
        <w:rPr>
          <w:rFonts w:ascii="Times New Roman" w:hAnsi="Times New Roman"/>
          <w:sz w:val="28"/>
          <w:szCs w:val="28"/>
        </w:rPr>
        <w:br/>
        <w:t xml:space="preserve">3.5. Требования к почвам по химическим и эпидемиологическим показателям представлены в </w:t>
      </w:r>
      <w:r>
        <w:rPr>
          <w:rFonts w:ascii="Times New Roman" w:hAnsi="Times New Roman"/>
          <w:sz w:val="28"/>
          <w:szCs w:val="28"/>
        </w:rPr>
        <w:t>табл</w:t>
      </w:r>
      <w:r w:rsidR="00E511E1">
        <w:rPr>
          <w:rFonts w:ascii="Times New Roman" w:hAnsi="Times New Roman"/>
          <w:sz w:val="28"/>
          <w:szCs w:val="28"/>
        </w:rPr>
        <w:t>ицах</w:t>
      </w:r>
      <w:r>
        <w:rPr>
          <w:rFonts w:ascii="Times New Roman" w:hAnsi="Times New Roman"/>
          <w:sz w:val="28"/>
          <w:szCs w:val="28"/>
        </w:rPr>
        <w:t xml:space="preserve"> 2</w:t>
      </w:r>
      <w:r w:rsidR="00E511E1">
        <w:rPr>
          <w:rFonts w:ascii="Times New Roman" w:hAnsi="Times New Roman"/>
          <w:sz w:val="28"/>
          <w:szCs w:val="28"/>
        </w:rPr>
        <w:t xml:space="preserve"> и 3»</w:t>
      </w:r>
      <w:r w:rsidRPr="008652C3">
        <w:rPr>
          <w:rFonts w:ascii="Times New Roman" w:hAnsi="Times New Roman"/>
          <w:sz w:val="28"/>
          <w:szCs w:val="28"/>
        </w:rPr>
        <w:t>.</w:t>
      </w:r>
    </w:p>
    <w:p w:rsidR="008652C3" w:rsidRDefault="008652C3" w:rsidP="00183EEE">
      <w:pPr>
        <w:shd w:val="clear" w:color="auto" w:fill="FFFFFF"/>
        <w:spacing w:after="0" w:line="240" w:lineRule="auto"/>
        <w:ind w:firstLine="709"/>
        <w:rPr>
          <w:rFonts w:ascii="Times New Roman" w:hAnsi="Times New Roman"/>
          <w:sz w:val="28"/>
          <w:szCs w:val="28"/>
        </w:rPr>
      </w:pPr>
    </w:p>
    <w:p w:rsidR="008652C3" w:rsidRPr="008652C3" w:rsidRDefault="008652C3" w:rsidP="00B5036C">
      <w:pPr>
        <w:pStyle w:val="Default"/>
        <w:jc w:val="both"/>
        <w:rPr>
          <w:rFonts w:ascii="Times New Roman" w:hAnsi="Times New Roman"/>
          <w:b/>
          <w:i/>
          <w:sz w:val="28"/>
          <w:szCs w:val="28"/>
        </w:rPr>
      </w:pPr>
      <w:r w:rsidRPr="00BF38F1">
        <w:rPr>
          <w:rFonts w:ascii="Times New Roman" w:hAnsi="Times New Roman"/>
          <w:b/>
          <w:sz w:val="28"/>
          <w:szCs w:val="28"/>
        </w:rPr>
        <w:t>Таблица 2</w:t>
      </w:r>
      <w:r w:rsidRPr="00BF38F1">
        <w:rPr>
          <w:rFonts w:ascii="Times New Roman" w:hAnsi="Times New Roman"/>
          <w:b/>
          <w:i/>
          <w:sz w:val="28"/>
          <w:szCs w:val="28"/>
        </w:rPr>
        <w:t>. Оценка степени эпидеми</w:t>
      </w:r>
      <w:r w:rsidR="00BF38F1">
        <w:rPr>
          <w:rFonts w:ascii="Times New Roman" w:hAnsi="Times New Roman"/>
          <w:b/>
          <w:i/>
          <w:sz w:val="28"/>
          <w:szCs w:val="28"/>
        </w:rPr>
        <w:t>ч</w:t>
      </w:r>
      <w:r w:rsidRPr="00BF38F1">
        <w:rPr>
          <w:rFonts w:ascii="Times New Roman" w:hAnsi="Times New Roman"/>
          <w:b/>
          <w:i/>
          <w:sz w:val="28"/>
          <w:szCs w:val="28"/>
        </w:rPr>
        <w:t>еской опасности почвы</w:t>
      </w:r>
    </w:p>
    <w:p w:rsidR="008652C3" w:rsidRPr="008652C3" w:rsidRDefault="008652C3" w:rsidP="00183EEE">
      <w:pPr>
        <w:autoSpaceDE w:val="0"/>
        <w:autoSpaceDN w:val="0"/>
        <w:adjustRightInd w:val="0"/>
        <w:spacing w:after="0" w:line="240" w:lineRule="auto"/>
        <w:ind w:firstLine="709"/>
        <w:rPr>
          <w:rFonts w:ascii="Arial" w:hAnsi="Arial" w:cs="Arial"/>
          <w:color w:val="000000"/>
          <w:sz w:val="24"/>
          <w:szCs w:val="24"/>
        </w:rPr>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1276"/>
        <w:gridCol w:w="1605"/>
        <w:gridCol w:w="1797"/>
        <w:gridCol w:w="1417"/>
        <w:gridCol w:w="1701"/>
      </w:tblGrid>
      <w:tr w:rsidR="00BF38F1" w:rsidRPr="008652C3" w:rsidTr="00BF38F1">
        <w:tblPrEx>
          <w:tblCellMar>
            <w:top w:w="0" w:type="dxa"/>
            <w:bottom w:w="0" w:type="dxa"/>
          </w:tblCellMar>
        </w:tblPrEx>
        <w:trPr>
          <w:trHeight w:val="439"/>
        </w:trPr>
        <w:tc>
          <w:tcPr>
            <w:tcW w:w="1701" w:type="dxa"/>
          </w:tcPr>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 Категория загрязнения почв </w:t>
            </w:r>
          </w:p>
        </w:tc>
        <w:tc>
          <w:tcPr>
            <w:tcW w:w="1276" w:type="dxa"/>
          </w:tcPr>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Индекс БГКП </w:t>
            </w:r>
          </w:p>
        </w:tc>
        <w:tc>
          <w:tcPr>
            <w:tcW w:w="1605" w:type="dxa"/>
          </w:tcPr>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Индекс </w:t>
            </w:r>
            <w:proofErr w:type="spellStart"/>
            <w:proofErr w:type="gramStart"/>
            <w:r w:rsidRPr="008652C3">
              <w:rPr>
                <w:rFonts w:ascii="Times New Roman" w:hAnsi="Times New Roman"/>
                <w:color w:val="000000"/>
                <w:sz w:val="28"/>
                <w:szCs w:val="28"/>
              </w:rPr>
              <w:t>энтерокок</w:t>
            </w:r>
            <w:proofErr w:type="spellEnd"/>
            <w:r>
              <w:rPr>
                <w:rFonts w:ascii="Times New Roman" w:hAnsi="Times New Roman"/>
                <w:color w:val="000000"/>
                <w:sz w:val="28"/>
                <w:szCs w:val="28"/>
              </w:rPr>
              <w:t>-</w:t>
            </w:r>
            <w:r w:rsidRPr="008652C3">
              <w:rPr>
                <w:rFonts w:ascii="Times New Roman" w:hAnsi="Times New Roman"/>
                <w:color w:val="000000"/>
                <w:sz w:val="28"/>
                <w:szCs w:val="28"/>
              </w:rPr>
              <w:t>ков</w:t>
            </w:r>
            <w:proofErr w:type="gramEnd"/>
            <w:r w:rsidRPr="008652C3">
              <w:rPr>
                <w:rFonts w:ascii="Times New Roman" w:hAnsi="Times New Roman"/>
                <w:color w:val="000000"/>
                <w:sz w:val="28"/>
                <w:szCs w:val="28"/>
              </w:rPr>
              <w:t xml:space="preserve"> </w:t>
            </w:r>
          </w:p>
        </w:tc>
        <w:tc>
          <w:tcPr>
            <w:tcW w:w="1797" w:type="dxa"/>
          </w:tcPr>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Патогенные бактерии, в </w:t>
            </w:r>
            <w:proofErr w:type="spellStart"/>
            <w:r w:rsidRPr="008652C3">
              <w:rPr>
                <w:rFonts w:ascii="Times New Roman" w:hAnsi="Times New Roman"/>
                <w:color w:val="000000"/>
                <w:sz w:val="28"/>
                <w:szCs w:val="28"/>
              </w:rPr>
              <w:t>т.ч</w:t>
            </w:r>
            <w:proofErr w:type="spellEnd"/>
            <w:r w:rsidRPr="008652C3">
              <w:rPr>
                <w:rFonts w:ascii="Times New Roman" w:hAnsi="Times New Roman"/>
                <w:color w:val="000000"/>
                <w:sz w:val="28"/>
                <w:szCs w:val="28"/>
              </w:rPr>
              <w:t xml:space="preserve">. сальмонеллы </w:t>
            </w:r>
          </w:p>
        </w:tc>
        <w:tc>
          <w:tcPr>
            <w:tcW w:w="1417" w:type="dxa"/>
          </w:tcPr>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Яйца гельминтов, экз./</w:t>
            </w:r>
            <w:proofErr w:type="gramStart"/>
            <w:r w:rsidRPr="008652C3">
              <w:rPr>
                <w:rFonts w:ascii="Times New Roman" w:hAnsi="Times New Roman"/>
                <w:color w:val="000000"/>
                <w:sz w:val="28"/>
                <w:szCs w:val="28"/>
              </w:rPr>
              <w:t>кг</w:t>
            </w:r>
            <w:proofErr w:type="gramEnd"/>
            <w:r w:rsidRPr="008652C3">
              <w:rPr>
                <w:rFonts w:ascii="Times New Roman" w:hAnsi="Times New Roman"/>
                <w:color w:val="000000"/>
                <w:sz w:val="28"/>
                <w:szCs w:val="28"/>
              </w:rPr>
              <w:t xml:space="preserve"> </w:t>
            </w:r>
          </w:p>
        </w:tc>
        <w:tc>
          <w:tcPr>
            <w:tcW w:w="1701" w:type="dxa"/>
          </w:tcPr>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Личинки-Л и куколки-К мух, экз. в почве с площадью 20 х 20 см </w:t>
            </w:r>
          </w:p>
        </w:tc>
      </w:tr>
      <w:tr w:rsidR="00BF38F1" w:rsidRPr="008652C3" w:rsidTr="00BF38F1">
        <w:tblPrEx>
          <w:tblCellMar>
            <w:top w:w="0" w:type="dxa"/>
            <w:bottom w:w="0" w:type="dxa"/>
          </w:tblCellMar>
        </w:tblPrEx>
        <w:trPr>
          <w:trHeight w:val="93"/>
        </w:trPr>
        <w:tc>
          <w:tcPr>
            <w:tcW w:w="1701" w:type="dxa"/>
          </w:tcPr>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Чистая </w:t>
            </w:r>
          </w:p>
        </w:tc>
        <w:tc>
          <w:tcPr>
            <w:tcW w:w="1276" w:type="dxa"/>
          </w:tcPr>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1 - 10 </w:t>
            </w:r>
          </w:p>
        </w:tc>
        <w:tc>
          <w:tcPr>
            <w:tcW w:w="1605" w:type="dxa"/>
          </w:tcPr>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1 - 10 </w:t>
            </w:r>
          </w:p>
        </w:tc>
        <w:tc>
          <w:tcPr>
            <w:tcW w:w="1797" w:type="dxa"/>
          </w:tcPr>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0 </w:t>
            </w:r>
          </w:p>
        </w:tc>
        <w:tc>
          <w:tcPr>
            <w:tcW w:w="1417" w:type="dxa"/>
          </w:tcPr>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0 </w:t>
            </w:r>
          </w:p>
        </w:tc>
        <w:tc>
          <w:tcPr>
            <w:tcW w:w="1701" w:type="dxa"/>
          </w:tcPr>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0 </w:t>
            </w:r>
          </w:p>
        </w:tc>
      </w:tr>
      <w:tr w:rsidR="00BF38F1" w:rsidRPr="008652C3" w:rsidTr="00BF38F1">
        <w:tblPrEx>
          <w:tblCellMar>
            <w:top w:w="0" w:type="dxa"/>
            <w:bottom w:w="0" w:type="dxa"/>
          </w:tblCellMar>
        </w:tblPrEx>
        <w:trPr>
          <w:trHeight w:val="208"/>
        </w:trPr>
        <w:tc>
          <w:tcPr>
            <w:tcW w:w="1701" w:type="dxa"/>
          </w:tcPr>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Умеренно опасная </w:t>
            </w:r>
          </w:p>
        </w:tc>
        <w:tc>
          <w:tcPr>
            <w:tcW w:w="1276" w:type="dxa"/>
          </w:tcPr>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10 - 100 </w:t>
            </w:r>
          </w:p>
        </w:tc>
        <w:tc>
          <w:tcPr>
            <w:tcW w:w="1605" w:type="dxa"/>
          </w:tcPr>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10 - 100 </w:t>
            </w:r>
          </w:p>
        </w:tc>
        <w:tc>
          <w:tcPr>
            <w:tcW w:w="1797" w:type="dxa"/>
          </w:tcPr>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0 </w:t>
            </w:r>
          </w:p>
        </w:tc>
        <w:tc>
          <w:tcPr>
            <w:tcW w:w="1417" w:type="dxa"/>
          </w:tcPr>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до 10 </w:t>
            </w:r>
          </w:p>
        </w:tc>
        <w:tc>
          <w:tcPr>
            <w:tcW w:w="1701" w:type="dxa"/>
          </w:tcPr>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Л до 10 </w:t>
            </w:r>
          </w:p>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К - </w:t>
            </w:r>
            <w:proofErr w:type="spellStart"/>
            <w:r w:rsidRPr="008652C3">
              <w:rPr>
                <w:rFonts w:ascii="Times New Roman" w:hAnsi="Times New Roman"/>
                <w:color w:val="000000"/>
                <w:sz w:val="28"/>
                <w:szCs w:val="28"/>
              </w:rPr>
              <w:t>отс</w:t>
            </w:r>
            <w:proofErr w:type="spellEnd"/>
            <w:r w:rsidRPr="008652C3">
              <w:rPr>
                <w:rFonts w:ascii="Times New Roman" w:hAnsi="Times New Roman"/>
                <w:color w:val="000000"/>
                <w:sz w:val="28"/>
                <w:szCs w:val="28"/>
              </w:rPr>
              <w:t xml:space="preserve">. </w:t>
            </w:r>
          </w:p>
        </w:tc>
      </w:tr>
      <w:tr w:rsidR="00BF38F1" w:rsidRPr="008652C3" w:rsidTr="00BF38F1">
        <w:tblPrEx>
          <w:tblCellMar>
            <w:top w:w="0" w:type="dxa"/>
            <w:bottom w:w="0" w:type="dxa"/>
          </w:tblCellMar>
        </w:tblPrEx>
        <w:trPr>
          <w:trHeight w:val="208"/>
        </w:trPr>
        <w:tc>
          <w:tcPr>
            <w:tcW w:w="1701" w:type="dxa"/>
          </w:tcPr>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Опасная </w:t>
            </w:r>
          </w:p>
        </w:tc>
        <w:tc>
          <w:tcPr>
            <w:tcW w:w="1276" w:type="dxa"/>
          </w:tcPr>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100 - 1000 </w:t>
            </w:r>
          </w:p>
        </w:tc>
        <w:tc>
          <w:tcPr>
            <w:tcW w:w="1605" w:type="dxa"/>
          </w:tcPr>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100 - 1000 </w:t>
            </w:r>
          </w:p>
        </w:tc>
        <w:tc>
          <w:tcPr>
            <w:tcW w:w="1797" w:type="dxa"/>
          </w:tcPr>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0 </w:t>
            </w:r>
          </w:p>
        </w:tc>
        <w:tc>
          <w:tcPr>
            <w:tcW w:w="1417" w:type="dxa"/>
          </w:tcPr>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до 100 </w:t>
            </w:r>
          </w:p>
        </w:tc>
        <w:tc>
          <w:tcPr>
            <w:tcW w:w="1701" w:type="dxa"/>
          </w:tcPr>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Л до 100 </w:t>
            </w:r>
          </w:p>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К до 10 </w:t>
            </w:r>
          </w:p>
        </w:tc>
      </w:tr>
      <w:tr w:rsidR="00BF38F1" w:rsidRPr="008652C3" w:rsidTr="00BF38F1">
        <w:tblPrEx>
          <w:tblCellMar>
            <w:top w:w="0" w:type="dxa"/>
            <w:bottom w:w="0" w:type="dxa"/>
          </w:tblCellMar>
        </w:tblPrEx>
        <w:trPr>
          <w:trHeight w:val="323"/>
        </w:trPr>
        <w:tc>
          <w:tcPr>
            <w:tcW w:w="1701" w:type="dxa"/>
          </w:tcPr>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proofErr w:type="spellStart"/>
            <w:proofErr w:type="gramStart"/>
            <w:r w:rsidRPr="008652C3">
              <w:rPr>
                <w:rFonts w:ascii="Times New Roman" w:hAnsi="Times New Roman"/>
                <w:color w:val="000000"/>
                <w:sz w:val="28"/>
                <w:szCs w:val="28"/>
              </w:rPr>
              <w:t>Чрезвычай</w:t>
            </w:r>
            <w:proofErr w:type="spellEnd"/>
            <w:r w:rsidR="00BF38F1">
              <w:rPr>
                <w:rFonts w:ascii="Times New Roman" w:hAnsi="Times New Roman"/>
                <w:color w:val="000000"/>
                <w:sz w:val="28"/>
                <w:szCs w:val="28"/>
              </w:rPr>
              <w:t>-</w:t>
            </w:r>
            <w:r w:rsidRPr="008652C3">
              <w:rPr>
                <w:rFonts w:ascii="Times New Roman" w:hAnsi="Times New Roman"/>
                <w:color w:val="000000"/>
                <w:sz w:val="28"/>
                <w:szCs w:val="28"/>
              </w:rPr>
              <w:t>но</w:t>
            </w:r>
            <w:proofErr w:type="gramEnd"/>
            <w:r w:rsidRPr="008652C3">
              <w:rPr>
                <w:rFonts w:ascii="Times New Roman" w:hAnsi="Times New Roman"/>
                <w:color w:val="000000"/>
                <w:sz w:val="28"/>
                <w:szCs w:val="28"/>
              </w:rPr>
              <w:t xml:space="preserve"> опасная </w:t>
            </w:r>
          </w:p>
        </w:tc>
        <w:tc>
          <w:tcPr>
            <w:tcW w:w="1276" w:type="dxa"/>
          </w:tcPr>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1000 и выше </w:t>
            </w:r>
          </w:p>
        </w:tc>
        <w:tc>
          <w:tcPr>
            <w:tcW w:w="1605" w:type="dxa"/>
          </w:tcPr>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1000 и выше </w:t>
            </w:r>
          </w:p>
        </w:tc>
        <w:tc>
          <w:tcPr>
            <w:tcW w:w="1797" w:type="dxa"/>
          </w:tcPr>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0 </w:t>
            </w:r>
          </w:p>
        </w:tc>
        <w:tc>
          <w:tcPr>
            <w:tcW w:w="1417" w:type="dxa"/>
          </w:tcPr>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&gt; 100 </w:t>
            </w:r>
          </w:p>
        </w:tc>
        <w:tc>
          <w:tcPr>
            <w:tcW w:w="1701" w:type="dxa"/>
          </w:tcPr>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Л &gt; 100 </w:t>
            </w:r>
          </w:p>
          <w:p w:rsidR="008652C3" w:rsidRPr="008652C3" w:rsidRDefault="008652C3" w:rsidP="00183EEE">
            <w:pPr>
              <w:autoSpaceDE w:val="0"/>
              <w:autoSpaceDN w:val="0"/>
              <w:adjustRightInd w:val="0"/>
              <w:spacing w:after="0" w:line="240" w:lineRule="auto"/>
              <w:rPr>
                <w:rFonts w:ascii="Times New Roman" w:hAnsi="Times New Roman"/>
                <w:color w:val="000000"/>
                <w:sz w:val="28"/>
                <w:szCs w:val="28"/>
              </w:rPr>
            </w:pPr>
            <w:r w:rsidRPr="008652C3">
              <w:rPr>
                <w:rFonts w:ascii="Times New Roman" w:hAnsi="Times New Roman"/>
                <w:color w:val="000000"/>
                <w:sz w:val="28"/>
                <w:szCs w:val="28"/>
              </w:rPr>
              <w:t xml:space="preserve">К &gt; 10 </w:t>
            </w:r>
          </w:p>
        </w:tc>
      </w:tr>
    </w:tbl>
    <w:p w:rsidR="008652C3" w:rsidRPr="00611DB9" w:rsidRDefault="008652C3" w:rsidP="00183EEE">
      <w:pPr>
        <w:spacing w:after="0" w:line="240" w:lineRule="auto"/>
        <w:ind w:firstLine="709"/>
        <w:jc w:val="both"/>
        <w:rPr>
          <w:rFonts w:ascii="Times New Roman" w:hAnsi="Times New Roman"/>
          <w:b/>
          <w:color w:val="000000"/>
          <w:sz w:val="28"/>
          <w:szCs w:val="28"/>
        </w:rPr>
      </w:pPr>
    </w:p>
    <w:p w:rsidR="00FA5067" w:rsidRDefault="00FA5067" w:rsidP="00183EEE">
      <w:pPr>
        <w:spacing w:after="0" w:line="240" w:lineRule="auto"/>
        <w:ind w:firstLine="709"/>
        <w:jc w:val="both"/>
        <w:rPr>
          <w:rFonts w:ascii="Times New Roman" w:hAnsi="Times New Roman"/>
          <w:b/>
          <w:color w:val="000000"/>
          <w:sz w:val="28"/>
          <w:szCs w:val="28"/>
        </w:rPr>
      </w:pPr>
    </w:p>
    <w:p w:rsidR="00267E98" w:rsidRDefault="00267E98" w:rsidP="00183EEE">
      <w:pPr>
        <w:spacing w:after="0" w:line="240" w:lineRule="auto"/>
        <w:ind w:firstLine="709"/>
        <w:jc w:val="both"/>
        <w:rPr>
          <w:rFonts w:ascii="Times New Roman" w:hAnsi="Times New Roman"/>
          <w:b/>
          <w:color w:val="000000"/>
          <w:sz w:val="28"/>
          <w:szCs w:val="28"/>
        </w:rPr>
      </w:pPr>
    </w:p>
    <w:p w:rsidR="00267E98" w:rsidRDefault="00267E98" w:rsidP="00183EEE">
      <w:pPr>
        <w:spacing w:after="0" w:line="240" w:lineRule="auto"/>
        <w:ind w:firstLine="709"/>
        <w:jc w:val="both"/>
        <w:rPr>
          <w:rFonts w:ascii="Times New Roman" w:hAnsi="Times New Roman"/>
          <w:b/>
          <w:color w:val="000000"/>
          <w:sz w:val="28"/>
          <w:szCs w:val="28"/>
        </w:rPr>
      </w:pPr>
    </w:p>
    <w:p w:rsidR="00267E98" w:rsidRDefault="00267E98" w:rsidP="00183EEE">
      <w:pPr>
        <w:spacing w:after="0" w:line="240" w:lineRule="auto"/>
        <w:ind w:firstLine="709"/>
        <w:jc w:val="both"/>
        <w:rPr>
          <w:rFonts w:ascii="Times New Roman" w:hAnsi="Times New Roman"/>
          <w:b/>
          <w:color w:val="000000"/>
          <w:sz w:val="28"/>
          <w:szCs w:val="28"/>
        </w:rPr>
      </w:pPr>
    </w:p>
    <w:p w:rsidR="007B33CA" w:rsidRDefault="007B33CA" w:rsidP="00183EEE">
      <w:pPr>
        <w:spacing w:after="0" w:line="240" w:lineRule="auto"/>
        <w:ind w:firstLine="709"/>
        <w:jc w:val="both"/>
        <w:rPr>
          <w:rFonts w:ascii="Times New Roman" w:hAnsi="Times New Roman"/>
          <w:b/>
          <w:color w:val="000000"/>
          <w:sz w:val="28"/>
          <w:szCs w:val="28"/>
        </w:rPr>
      </w:pPr>
    </w:p>
    <w:p w:rsidR="007B33CA" w:rsidRDefault="007B33CA" w:rsidP="00183EEE">
      <w:pPr>
        <w:spacing w:after="0" w:line="240" w:lineRule="auto"/>
        <w:ind w:firstLine="709"/>
        <w:jc w:val="both"/>
        <w:rPr>
          <w:rFonts w:ascii="Times New Roman" w:hAnsi="Times New Roman"/>
          <w:b/>
          <w:color w:val="000000"/>
          <w:sz w:val="28"/>
          <w:szCs w:val="28"/>
        </w:rPr>
      </w:pPr>
    </w:p>
    <w:p w:rsidR="00BF38F1" w:rsidRPr="00BF38F1" w:rsidRDefault="00BF38F1" w:rsidP="00B5036C">
      <w:pPr>
        <w:pStyle w:val="Default"/>
        <w:jc w:val="both"/>
      </w:pPr>
      <w:r>
        <w:rPr>
          <w:rFonts w:ascii="Times New Roman" w:hAnsi="Times New Roman"/>
          <w:b/>
          <w:sz w:val="28"/>
          <w:szCs w:val="28"/>
        </w:rPr>
        <w:lastRenderedPageBreak/>
        <w:t>Таблица 3</w:t>
      </w:r>
      <w:r w:rsidRPr="00BD3AE5">
        <w:rPr>
          <w:rFonts w:ascii="Times New Roman" w:hAnsi="Times New Roman" w:cs="Times New Roman"/>
          <w:b/>
          <w:i/>
          <w:sz w:val="28"/>
          <w:szCs w:val="28"/>
        </w:rPr>
        <w:t xml:space="preserve">. </w:t>
      </w:r>
      <w:r w:rsidR="00BD3AE5" w:rsidRPr="00BD3AE5">
        <w:rPr>
          <w:rFonts w:ascii="Times New Roman" w:hAnsi="Times New Roman" w:cs="Times New Roman"/>
          <w:b/>
          <w:i/>
          <w:sz w:val="28"/>
          <w:szCs w:val="28"/>
        </w:rPr>
        <w:t>Осно</w:t>
      </w:r>
      <w:r w:rsidR="00BD3AE5">
        <w:rPr>
          <w:rFonts w:ascii="Times New Roman" w:hAnsi="Times New Roman" w:cs="Times New Roman"/>
          <w:b/>
          <w:i/>
          <w:sz w:val="28"/>
          <w:szCs w:val="28"/>
        </w:rPr>
        <w:t xml:space="preserve">вные показатели </w:t>
      </w:r>
      <w:proofErr w:type="gramStart"/>
      <w:r w:rsidR="00BD3AE5">
        <w:rPr>
          <w:rFonts w:ascii="Times New Roman" w:hAnsi="Times New Roman" w:cs="Times New Roman"/>
          <w:b/>
          <w:i/>
          <w:sz w:val="28"/>
          <w:szCs w:val="28"/>
        </w:rPr>
        <w:t>оценки санитарного состояния почв территорий населённых мест</w:t>
      </w:r>
      <w:proofErr w:type="gramEnd"/>
      <w:r w:rsidR="00BD3AE5">
        <w:rPr>
          <w:rFonts w:ascii="Times New Roman" w:hAnsi="Times New Roman" w:cs="Times New Roman"/>
          <w:b/>
          <w:i/>
          <w:sz w:val="28"/>
          <w:szCs w:val="28"/>
        </w:rPr>
        <w:t xml:space="preserve"> в зависимости от их функционального назначения</w:t>
      </w:r>
    </w:p>
    <w:p w:rsidR="00BF38F1" w:rsidRPr="00BF38F1" w:rsidRDefault="00952962" w:rsidP="00183EEE">
      <w:pPr>
        <w:spacing w:after="0" w:line="240" w:lineRule="auto"/>
        <w:jc w:val="both"/>
        <w:rPr>
          <w:rFonts w:ascii="Times New Roman" w:hAnsi="Times New Roman"/>
          <w:color w:val="000000"/>
          <w:sz w:val="28"/>
          <w:szCs w:val="28"/>
        </w:rPr>
      </w:pPr>
      <w:r>
        <w:rPr>
          <w:rFonts w:ascii="Times New Roman" w:hAnsi="Times New Roman"/>
          <w:noProof/>
          <w:color w:val="000000"/>
          <w:sz w:val="28"/>
          <w:szCs w:val="28"/>
        </w:rPr>
        <w:drawing>
          <wp:inline distT="0" distB="0" distL="0" distR="0">
            <wp:extent cx="6115685" cy="7896860"/>
            <wp:effectExtent l="0" t="0" r="0" b="0"/>
            <wp:docPr id="21" name="Рисунок 21" descr="6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6_0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115685" cy="7896860"/>
                    </a:xfrm>
                    <a:prstGeom prst="rect">
                      <a:avLst/>
                    </a:prstGeom>
                    <a:noFill/>
                    <a:ln>
                      <a:noFill/>
                    </a:ln>
                  </pic:spPr>
                </pic:pic>
              </a:graphicData>
            </a:graphic>
          </wp:inline>
        </w:drawing>
      </w:r>
    </w:p>
    <w:p w:rsidR="00FA5067" w:rsidRDefault="00FA5067" w:rsidP="00183EEE">
      <w:pPr>
        <w:spacing w:after="0" w:line="240" w:lineRule="auto"/>
        <w:ind w:firstLine="709"/>
        <w:jc w:val="both"/>
        <w:rPr>
          <w:rFonts w:ascii="Times New Roman" w:hAnsi="Times New Roman"/>
          <w:b/>
          <w:color w:val="000000"/>
          <w:sz w:val="28"/>
          <w:szCs w:val="28"/>
        </w:rPr>
      </w:pPr>
    </w:p>
    <w:p w:rsidR="00FA5067" w:rsidRDefault="00FA5067" w:rsidP="00183EEE">
      <w:pPr>
        <w:spacing w:after="0" w:line="240" w:lineRule="auto"/>
        <w:ind w:firstLine="709"/>
        <w:jc w:val="both"/>
        <w:rPr>
          <w:rFonts w:ascii="Times New Roman" w:hAnsi="Times New Roman"/>
          <w:b/>
          <w:color w:val="000000"/>
          <w:sz w:val="28"/>
          <w:szCs w:val="28"/>
        </w:rPr>
      </w:pPr>
    </w:p>
    <w:p w:rsidR="00FA5067" w:rsidRDefault="00FA5067" w:rsidP="00183EEE">
      <w:pPr>
        <w:spacing w:after="0" w:line="240" w:lineRule="auto"/>
        <w:ind w:firstLine="709"/>
        <w:jc w:val="both"/>
        <w:rPr>
          <w:rFonts w:ascii="Times New Roman" w:hAnsi="Times New Roman"/>
          <w:b/>
          <w:color w:val="000000"/>
          <w:sz w:val="28"/>
          <w:szCs w:val="28"/>
        </w:rPr>
      </w:pPr>
    </w:p>
    <w:p w:rsidR="00FA5067" w:rsidRDefault="00FA5067" w:rsidP="00183EEE">
      <w:pPr>
        <w:spacing w:after="0" w:line="240" w:lineRule="auto"/>
        <w:ind w:firstLine="709"/>
        <w:jc w:val="both"/>
        <w:rPr>
          <w:rFonts w:ascii="Times New Roman" w:hAnsi="Times New Roman"/>
          <w:b/>
          <w:color w:val="000000"/>
          <w:sz w:val="28"/>
          <w:szCs w:val="28"/>
        </w:rPr>
      </w:pPr>
    </w:p>
    <w:p w:rsidR="00FA5067" w:rsidRDefault="00FA5067" w:rsidP="00183EEE">
      <w:pPr>
        <w:spacing w:after="0" w:line="240" w:lineRule="auto"/>
        <w:ind w:firstLine="709"/>
        <w:jc w:val="both"/>
        <w:rPr>
          <w:rFonts w:ascii="Times New Roman" w:hAnsi="Times New Roman"/>
          <w:b/>
          <w:color w:val="000000"/>
          <w:sz w:val="28"/>
          <w:szCs w:val="28"/>
        </w:rPr>
      </w:pPr>
    </w:p>
    <w:p w:rsidR="00FA5067" w:rsidRDefault="00952962" w:rsidP="00183EEE">
      <w:pPr>
        <w:spacing w:after="0" w:line="240" w:lineRule="auto"/>
        <w:jc w:val="both"/>
        <w:rPr>
          <w:rFonts w:ascii="Times New Roman" w:hAnsi="Times New Roman"/>
          <w:b/>
          <w:color w:val="000000"/>
          <w:sz w:val="28"/>
          <w:szCs w:val="28"/>
        </w:rPr>
      </w:pPr>
      <w:r>
        <w:rPr>
          <w:rFonts w:ascii="Times New Roman" w:hAnsi="Times New Roman"/>
          <w:b/>
          <w:noProof/>
          <w:color w:val="000000"/>
          <w:sz w:val="28"/>
          <w:szCs w:val="28"/>
        </w:rPr>
        <w:drawing>
          <wp:inline distT="0" distB="0" distL="0" distR="0">
            <wp:extent cx="6115685" cy="3764280"/>
            <wp:effectExtent l="0" t="0" r="0" b="0"/>
            <wp:docPr id="22" name="Рисунок 22" descr="6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6_0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15685" cy="3764280"/>
                    </a:xfrm>
                    <a:prstGeom prst="rect">
                      <a:avLst/>
                    </a:prstGeom>
                    <a:noFill/>
                    <a:ln>
                      <a:noFill/>
                    </a:ln>
                  </pic:spPr>
                </pic:pic>
              </a:graphicData>
            </a:graphic>
          </wp:inline>
        </w:drawing>
      </w:r>
    </w:p>
    <w:p w:rsidR="007B33CA" w:rsidRDefault="007B33CA" w:rsidP="00183EEE">
      <w:pPr>
        <w:spacing w:after="0" w:line="240" w:lineRule="auto"/>
        <w:ind w:firstLine="709"/>
        <w:jc w:val="both"/>
        <w:rPr>
          <w:rFonts w:ascii="Times New Roman" w:hAnsi="Times New Roman"/>
          <w:sz w:val="28"/>
          <w:szCs w:val="28"/>
        </w:rPr>
      </w:pPr>
    </w:p>
    <w:p w:rsidR="00FA5067" w:rsidRPr="00E511E1" w:rsidRDefault="00E511E1" w:rsidP="00183EEE">
      <w:pPr>
        <w:spacing w:after="0" w:line="240" w:lineRule="auto"/>
        <w:ind w:firstLine="709"/>
        <w:jc w:val="both"/>
        <w:rPr>
          <w:rFonts w:ascii="Times New Roman" w:hAnsi="Times New Roman"/>
          <w:b/>
          <w:color w:val="000000"/>
          <w:sz w:val="28"/>
          <w:szCs w:val="28"/>
        </w:rPr>
      </w:pPr>
      <w:r w:rsidRPr="00E511E1">
        <w:rPr>
          <w:rFonts w:ascii="Times New Roman" w:hAnsi="Times New Roman"/>
          <w:sz w:val="28"/>
          <w:szCs w:val="28"/>
        </w:rPr>
        <w:t>Знак "+" означает обязательность определения показателя при определении санитарного состояния почв, знак "-" - показатель необязательный, знак "</w:t>
      </w:r>
      <w:proofErr w:type="gramStart"/>
      <w:r w:rsidRPr="00E511E1">
        <w:rPr>
          <w:rFonts w:ascii="Times New Roman" w:hAnsi="Times New Roman"/>
          <w:sz w:val="28"/>
          <w:szCs w:val="28"/>
        </w:rPr>
        <w:t>+-</w:t>
      </w:r>
      <w:proofErr w:type="gramEnd"/>
      <w:r w:rsidRPr="00E511E1">
        <w:rPr>
          <w:rFonts w:ascii="Times New Roman" w:hAnsi="Times New Roman"/>
          <w:sz w:val="28"/>
          <w:szCs w:val="28"/>
        </w:rPr>
        <w:t>" показатель обязательный при наличии источника загрязнения</w:t>
      </w:r>
      <w:r w:rsidR="00521C9D">
        <w:rPr>
          <w:rFonts w:ascii="Times New Roman" w:hAnsi="Times New Roman"/>
          <w:sz w:val="28"/>
          <w:szCs w:val="28"/>
        </w:rPr>
        <w:t xml:space="preserve"> [</w:t>
      </w:r>
      <w:r w:rsidR="00002FD6">
        <w:rPr>
          <w:rFonts w:ascii="Times New Roman" w:hAnsi="Times New Roman"/>
          <w:sz w:val="28"/>
          <w:szCs w:val="28"/>
        </w:rPr>
        <w:t>10</w:t>
      </w:r>
      <w:r w:rsidR="00521C9D">
        <w:rPr>
          <w:rFonts w:ascii="Times New Roman" w:hAnsi="Times New Roman"/>
          <w:sz w:val="28"/>
          <w:szCs w:val="28"/>
        </w:rPr>
        <w:t>]</w:t>
      </w:r>
      <w:r w:rsidRPr="00E511E1">
        <w:rPr>
          <w:rFonts w:ascii="Times New Roman" w:hAnsi="Times New Roman"/>
          <w:sz w:val="28"/>
          <w:szCs w:val="28"/>
        </w:rPr>
        <w:t>.</w:t>
      </w:r>
    </w:p>
    <w:p w:rsidR="00FA5067" w:rsidRDefault="00FA5067" w:rsidP="00183EEE">
      <w:pPr>
        <w:spacing w:after="0" w:line="240" w:lineRule="auto"/>
        <w:ind w:firstLine="709"/>
        <w:jc w:val="both"/>
        <w:rPr>
          <w:rFonts w:ascii="Times New Roman" w:hAnsi="Times New Roman"/>
          <w:b/>
          <w:color w:val="000000"/>
          <w:sz w:val="28"/>
          <w:szCs w:val="28"/>
        </w:rPr>
      </w:pPr>
    </w:p>
    <w:p w:rsidR="00FA5067" w:rsidRDefault="00183EEE" w:rsidP="00183EEE">
      <w:pPr>
        <w:pStyle w:val="1"/>
        <w:spacing w:before="0" w:after="0" w:line="240" w:lineRule="auto"/>
        <w:jc w:val="center"/>
        <w:rPr>
          <w:rFonts w:ascii="Times New Roman" w:hAnsi="Times New Roman"/>
        </w:rPr>
      </w:pPr>
      <w:r>
        <w:rPr>
          <w:rFonts w:ascii="Times New Roman" w:hAnsi="Times New Roman"/>
        </w:rPr>
        <w:br w:type="page"/>
      </w:r>
      <w:bookmarkStart w:id="50" w:name="_Toc509503426"/>
      <w:r w:rsidR="00FA5067">
        <w:rPr>
          <w:rFonts w:ascii="Times New Roman" w:hAnsi="Times New Roman"/>
        </w:rPr>
        <w:lastRenderedPageBreak/>
        <w:t>ПРАКТИЧЕСКАЯ ЧАСТЬ</w:t>
      </w:r>
      <w:bookmarkEnd w:id="50"/>
    </w:p>
    <w:p w:rsidR="00FA5067" w:rsidRDefault="00FA5067" w:rsidP="00183EEE">
      <w:pPr>
        <w:spacing w:after="0" w:line="240" w:lineRule="auto"/>
        <w:ind w:firstLine="709"/>
        <w:jc w:val="both"/>
        <w:rPr>
          <w:rFonts w:ascii="Times New Roman" w:hAnsi="Times New Roman"/>
          <w:sz w:val="28"/>
          <w:szCs w:val="28"/>
        </w:rPr>
      </w:pPr>
      <w:r>
        <w:rPr>
          <w:rFonts w:ascii="Times New Roman" w:hAnsi="Times New Roman"/>
          <w:sz w:val="28"/>
          <w:szCs w:val="28"/>
        </w:rPr>
        <w:t xml:space="preserve"> </w:t>
      </w:r>
      <w:r>
        <w:rPr>
          <w:rFonts w:ascii="Times New Roman" w:hAnsi="Times New Roman"/>
          <w:sz w:val="28"/>
          <w:szCs w:val="28"/>
        </w:rPr>
        <w:tab/>
      </w:r>
    </w:p>
    <w:p w:rsidR="00FA5067" w:rsidRDefault="00FA5067" w:rsidP="00183EEE">
      <w:pPr>
        <w:spacing w:after="0" w:line="240" w:lineRule="auto"/>
        <w:ind w:firstLine="709"/>
        <w:jc w:val="both"/>
        <w:rPr>
          <w:rFonts w:ascii="Times New Roman" w:hAnsi="Times New Roman"/>
          <w:sz w:val="28"/>
          <w:szCs w:val="28"/>
        </w:rPr>
      </w:pPr>
      <w:r>
        <w:rPr>
          <w:rFonts w:ascii="Times New Roman" w:hAnsi="Times New Roman"/>
          <w:sz w:val="28"/>
          <w:szCs w:val="28"/>
        </w:rPr>
        <w:t>Объектом изучения послужил пришкольный участок – сквер вокруг школьного здания. Площадь его составляет … м</w:t>
      </w:r>
      <w:proofErr w:type="gramStart"/>
      <w:r>
        <w:rPr>
          <w:rFonts w:ascii="Times New Roman" w:hAnsi="Times New Roman"/>
          <w:sz w:val="28"/>
          <w:szCs w:val="28"/>
          <w:vertAlign w:val="superscript"/>
        </w:rPr>
        <w:t>2</w:t>
      </w:r>
      <w:proofErr w:type="gramEnd"/>
      <w:r>
        <w:rPr>
          <w:rFonts w:ascii="Times New Roman" w:hAnsi="Times New Roman"/>
          <w:sz w:val="28"/>
          <w:szCs w:val="28"/>
        </w:rPr>
        <w:t>. На нём произрастает большое количество древесных и травянистых культур.</w:t>
      </w:r>
      <w:r w:rsidR="000A17F9">
        <w:rPr>
          <w:rFonts w:ascii="Times New Roman" w:hAnsi="Times New Roman"/>
          <w:sz w:val="28"/>
          <w:szCs w:val="28"/>
        </w:rPr>
        <w:t xml:space="preserve"> Данный сквер был разбит на месте строительной площадки, на которой возводилось здание лицея. При работе с почвой на небольшой глубине часто попадаются обломки кирпичей и бетонные плиты. Данный тип почвы относится к </w:t>
      </w:r>
      <w:proofErr w:type="spellStart"/>
      <w:r w:rsidR="000A17F9">
        <w:rPr>
          <w:rFonts w:ascii="Times New Roman" w:hAnsi="Times New Roman"/>
          <w:sz w:val="28"/>
          <w:szCs w:val="28"/>
        </w:rPr>
        <w:t>урбозёмам</w:t>
      </w:r>
      <w:proofErr w:type="spellEnd"/>
      <w:r w:rsidR="000A17F9">
        <w:rPr>
          <w:rFonts w:ascii="Times New Roman" w:hAnsi="Times New Roman"/>
          <w:sz w:val="28"/>
          <w:szCs w:val="28"/>
        </w:rPr>
        <w:t>.</w:t>
      </w:r>
    </w:p>
    <w:p w:rsidR="000A17F9" w:rsidRDefault="000A17F9" w:rsidP="00183EEE">
      <w:pPr>
        <w:spacing w:after="0" w:line="240" w:lineRule="auto"/>
        <w:ind w:firstLine="709"/>
        <w:jc w:val="both"/>
        <w:rPr>
          <w:rFonts w:ascii="Times New Roman" w:hAnsi="Times New Roman"/>
          <w:sz w:val="28"/>
          <w:szCs w:val="28"/>
        </w:rPr>
      </w:pPr>
      <w:proofErr w:type="gramStart"/>
      <w:r>
        <w:rPr>
          <w:rFonts w:ascii="Times New Roman" w:hAnsi="Times New Roman"/>
          <w:sz w:val="28"/>
          <w:szCs w:val="28"/>
        </w:rPr>
        <w:t>Лиственный</w:t>
      </w:r>
      <w:proofErr w:type="gramEnd"/>
      <w:r>
        <w:rPr>
          <w:rFonts w:ascii="Times New Roman" w:hAnsi="Times New Roman"/>
          <w:sz w:val="28"/>
          <w:szCs w:val="28"/>
        </w:rPr>
        <w:t xml:space="preserve"> </w:t>
      </w:r>
      <w:proofErr w:type="spellStart"/>
      <w:r>
        <w:rPr>
          <w:rFonts w:ascii="Times New Roman" w:hAnsi="Times New Roman"/>
          <w:sz w:val="28"/>
          <w:szCs w:val="28"/>
        </w:rPr>
        <w:t>опад</w:t>
      </w:r>
      <w:proofErr w:type="spellEnd"/>
      <w:r>
        <w:rPr>
          <w:rFonts w:ascii="Times New Roman" w:hAnsi="Times New Roman"/>
          <w:sz w:val="28"/>
          <w:szCs w:val="28"/>
        </w:rPr>
        <w:t xml:space="preserve"> с деревьев собирается с газонов и дорожек и вывозится вместе с мусором.</w:t>
      </w:r>
    </w:p>
    <w:p w:rsidR="00FA5067" w:rsidRPr="00FA5067" w:rsidRDefault="00FA5067" w:rsidP="00183EEE">
      <w:pPr>
        <w:spacing w:after="0" w:line="240" w:lineRule="auto"/>
        <w:ind w:firstLine="709"/>
        <w:jc w:val="both"/>
        <w:rPr>
          <w:rFonts w:ascii="Times New Roman" w:hAnsi="Times New Roman"/>
          <w:sz w:val="28"/>
          <w:szCs w:val="28"/>
        </w:rPr>
      </w:pPr>
    </w:p>
    <w:p w:rsidR="00FA5067" w:rsidRDefault="00FA5067" w:rsidP="00183EEE">
      <w:pPr>
        <w:pStyle w:val="1"/>
        <w:numPr>
          <w:ilvl w:val="0"/>
          <w:numId w:val="24"/>
        </w:numPr>
        <w:spacing w:before="0" w:after="0" w:line="240" w:lineRule="auto"/>
        <w:ind w:hanging="11"/>
        <w:rPr>
          <w:rFonts w:ascii="Times New Roman" w:hAnsi="Times New Roman"/>
          <w:sz w:val="28"/>
          <w:szCs w:val="28"/>
        </w:rPr>
      </w:pPr>
      <w:bookmarkStart w:id="51" w:name="_Toc509503427"/>
      <w:r>
        <w:rPr>
          <w:rFonts w:ascii="Times New Roman" w:hAnsi="Times New Roman"/>
          <w:sz w:val="28"/>
          <w:szCs w:val="28"/>
        </w:rPr>
        <w:t>Изучение строения почвенного профиля участка</w:t>
      </w:r>
      <w:bookmarkEnd w:id="51"/>
    </w:p>
    <w:p w:rsidR="00FA5067" w:rsidRPr="00330472" w:rsidRDefault="00FA5067" w:rsidP="00183EEE">
      <w:pPr>
        <w:spacing w:after="0" w:line="240" w:lineRule="auto"/>
        <w:ind w:left="567" w:firstLine="709"/>
        <w:rPr>
          <w:rFonts w:ascii="Times New Roman" w:hAnsi="Times New Roman"/>
          <w:sz w:val="28"/>
          <w:szCs w:val="28"/>
          <w:lang w:val="x-none"/>
        </w:rPr>
      </w:pPr>
    </w:p>
    <w:p w:rsidR="00FA5067" w:rsidRDefault="00FA5067" w:rsidP="00183EEE">
      <w:pPr>
        <w:spacing w:after="0" w:line="240" w:lineRule="auto"/>
        <w:ind w:firstLine="709"/>
        <w:jc w:val="both"/>
        <w:rPr>
          <w:rFonts w:ascii="Times New Roman" w:hAnsi="Times New Roman"/>
          <w:sz w:val="28"/>
          <w:szCs w:val="28"/>
        </w:rPr>
      </w:pPr>
      <w:r>
        <w:rPr>
          <w:rFonts w:ascii="Times New Roman" w:hAnsi="Times New Roman"/>
          <w:sz w:val="28"/>
          <w:szCs w:val="28"/>
        </w:rPr>
        <w:t>В 4 местах участка нами были выкопаны ямы (шурфы) глубиной</w:t>
      </w:r>
      <w:r w:rsidR="00B841BB">
        <w:rPr>
          <w:rFonts w:ascii="Times New Roman" w:hAnsi="Times New Roman"/>
          <w:sz w:val="28"/>
          <w:szCs w:val="28"/>
        </w:rPr>
        <w:t xml:space="preserve"> 0,5 </w:t>
      </w:r>
      <w:r>
        <w:rPr>
          <w:rFonts w:ascii="Times New Roman" w:hAnsi="Times New Roman"/>
          <w:sz w:val="28"/>
          <w:szCs w:val="28"/>
        </w:rPr>
        <w:t>м. Места для создания шурфов выбирались следующим образом: 2 на территории сильного антропогенного воздействия (сгребание листьев и мусора), 2 на территории минимального воздействия.</w:t>
      </w:r>
    </w:p>
    <w:p w:rsidR="00FA5067" w:rsidRDefault="00FA5067" w:rsidP="00183EEE">
      <w:pPr>
        <w:spacing w:after="0" w:line="240" w:lineRule="auto"/>
        <w:ind w:firstLine="709"/>
        <w:jc w:val="both"/>
        <w:rPr>
          <w:rFonts w:ascii="Times New Roman" w:hAnsi="Times New Roman"/>
          <w:sz w:val="28"/>
          <w:szCs w:val="28"/>
        </w:rPr>
      </w:pPr>
      <w:r>
        <w:rPr>
          <w:rFonts w:ascii="Times New Roman" w:hAnsi="Times New Roman"/>
          <w:sz w:val="28"/>
          <w:szCs w:val="28"/>
        </w:rPr>
        <w:t xml:space="preserve">Затем срез стенки шурфа фотографировали и производили измерение клеёнчатой портняжной линейкой размеры основных почвенных горизонтов. Данные измерения заносили в таблицу. </w:t>
      </w:r>
    </w:p>
    <w:p w:rsidR="00514DF7" w:rsidRDefault="00FA5067" w:rsidP="00183EEE">
      <w:pPr>
        <w:spacing w:after="0" w:line="240" w:lineRule="auto"/>
        <w:ind w:firstLine="709"/>
        <w:jc w:val="both"/>
        <w:rPr>
          <w:rFonts w:ascii="Times New Roman" w:hAnsi="Times New Roman"/>
          <w:sz w:val="28"/>
          <w:szCs w:val="28"/>
        </w:rPr>
      </w:pPr>
      <w:r>
        <w:rPr>
          <w:rFonts w:ascii="Times New Roman" w:hAnsi="Times New Roman"/>
          <w:sz w:val="28"/>
          <w:szCs w:val="28"/>
        </w:rPr>
        <w:t xml:space="preserve">Особое внимание было уделено толщине гумусового слоя, так как именно от него </w:t>
      </w:r>
      <w:r w:rsidR="00514DF7">
        <w:rPr>
          <w:rFonts w:ascii="Times New Roman" w:hAnsi="Times New Roman"/>
          <w:sz w:val="28"/>
          <w:szCs w:val="28"/>
        </w:rPr>
        <w:t>зависит плодородие почвы.</w:t>
      </w:r>
    </w:p>
    <w:p w:rsidR="00514DF7" w:rsidRDefault="00514DF7" w:rsidP="00183EEE">
      <w:pPr>
        <w:spacing w:after="0" w:line="240" w:lineRule="auto"/>
        <w:ind w:firstLine="709"/>
        <w:jc w:val="both"/>
        <w:rPr>
          <w:rFonts w:ascii="Times New Roman" w:hAnsi="Times New Roman"/>
          <w:sz w:val="28"/>
          <w:szCs w:val="28"/>
        </w:rPr>
      </w:pPr>
    </w:p>
    <w:p w:rsidR="00FA5067" w:rsidRPr="00FA5067" w:rsidRDefault="00514DF7" w:rsidP="00183EEE">
      <w:pPr>
        <w:pStyle w:val="1"/>
        <w:numPr>
          <w:ilvl w:val="0"/>
          <w:numId w:val="24"/>
        </w:numPr>
        <w:spacing w:before="0" w:after="0" w:line="240" w:lineRule="auto"/>
        <w:ind w:hanging="11"/>
      </w:pPr>
      <w:bookmarkStart w:id="52" w:name="_Toc509503428"/>
      <w:r>
        <w:rPr>
          <w:rFonts w:ascii="Times New Roman" w:hAnsi="Times New Roman"/>
          <w:sz w:val="28"/>
          <w:szCs w:val="28"/>
        </w:rPr>
        <w:t>Изучение физико-химического состава почвы на участке</w:t>
      </w:r>
      <w:bookmarkEnd w:id="52"/>
      <w:r w:rsidR="00FA5067">
        <w:t xml:space="preserve"> </w:t>
      </w:r>
    </w:p>
    <w:p w:rsidR="00FA5067" w:rsidRPr="003336A2" w:rsidRDefault="00FA5067" w:rsidP="00183EEE">
      <w:pPr>
        <w:spacing w:after="0" w:line="240" w:lineRule="auto"/>
        <w:ind w:firstLine="709"/>
        <w:jc w:val="both"/>
        <w:rPr>
          <w:rFonts w:ascii="Times New Roman" w:hAnsi="Times New Roman"/>
          <w:b/>
          <w:color w:val="000000"/>
          <w:sz w:val="28"/>
          <w:szCs w:val="28"/>
        </w:rPr>
      </w:pPr>
    </w:p>
    <w:p w:rsidR="00CB3D06" w:rsidRDefault="00514DF7" w:rsidP="00183EEE">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С десяти произвольных точек участка произвели сбор проб поверхностного слоя почвы для изучения в школьной лаборатории ее физических свойств (типа, структуры) и химического состава. </w:t>
      </w:r>
      <w:r w:rsidR="000C659B">
        <w:rPr>
          <w:rFonts w:ascii="Times New Roman" w:hAnsi="Times New Roman"/>
          <w:color w:val="000000"/>
          <w:sz w:val="28"/>
          <w:szCs w:val="28"/>
        </w:rPr>
        <w:t xml:space="preserve">Пробы собирались в стерильные стаканы для анализов. </w:t>
      </w:r>
      <w:r>
        <w:rPr>
          <w:rFonts w:ascii="Times New Roman" w:hAnsi="Times New Roman"/>
          <w:color w:val="000000"/>
          <w:sz w:val="28"/>
          <w:szCs w:val="28"/>
        </w:rPr>
        <w:t>Точки намечались на примерно равных расстояниях друг от друга с покрытием всего участка при учёте включения мест наибольшего антропогенного воздействия.</w:t>
      </w:r>
      <w:r w:rsidR="000C659B">
        <w:rPr>
          <w:rFonts w:ascii="Times New Roman" w:hAnsi="Times New Roman"/>
          <w:color w:val="000000"/>
          <w:sz w:val="28"/>
          <w:szCs w:val="28"/>
        </w:rPr>
        <w:t xml:space="preserve"> Точки сбора проб наносились на карту участка под соответствующими номерами</w:t>
      </w:r>
      <w:r w:rsidR="00C837BE">
        <w:rPr>
          <w:rFonts w:ascii="Times New Roman" w:hAnsi="Times New Roman"/>
          <w:color w:val="000000"/>
          <w:sz w:val="28"/>
          <w:szCs w:val="28"/>
        </w:rPr>
        <w:t xml:space="preserve"> (Рис. 18)</w:t>
      </w:r>
      <w:r w:rsidR="000C659B">
        <w:rPr>
          <w:rFonts w:ascii="Times New Roman" w:hAnsi="Times New Roman"/>
          <w:color w:val="000000"/>
          <w:sz w:val="28"/>
          <w:szCs w:val="28"/>
        </w:rPr>
        <w:t>.</w:t>
      </w:r>
    </w:p>
    <w:p w:rsidR="00C837BE" w:rsidRDefault="00C837BE" w:rsidP="00183EEE">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Сбор проб был произведён с трёхкратной повторностью в апреле, мае и июне месяце.</w:t>
      </w:r>
    </w:p>
    <w:p w:rsidR="00514DF7" w:rsidRDefault="00514DF7" w:rsidP="00183EEE">
      <w:pPr>
        <w:spacing w:after="0" w:line="240" w:lineRule="auto"/>
        <w:ind w:firstLine="709"/>
        <w:jc w:val="both"/>
        <w:rPr>
          <w:rFonts w:ascii="Times New Roman" w:hAnsi="Times New Roman"/>
          <w:color w:val="000000"/>
          <w:sz w:val="28"/>
          <w:szCs w:val="28"/>
        </w:rPr>
      </w:pPr>
    </w:p>
    <w:p w:rsidR="00514DF7" w:rsidRDefault="00514DF7" w:rsidP="00183EEE">
      <w:pPr>
        <w:pStyle w:val="1"/>
        <w:numPr>
          <w:ilvl w:val="0"/>
          <w:numId w:val="19"/>
        </w:numPr>
        <w:spacing w:before="0" w:after="0" w:line="240" w:lineRule="auto"/>
        <w:ind w:hanging="11"/>
        <w:rPr>
          <w:rFonts w:ascii="Times New Roman" w:hAnsi="Times New Roman"/>
          <w:sz w:val="28"/>
          <w:szCs w:val="28"/>
        </w:rPr>
      </w:pPr>
      <w:bookmarkStart w:id="53" w:name="_Toc509503429"/>
      <w:r w:rsidRPr="00514DF7">
        <w:rPr>
          <w:rFonts w:ascii="Times New Roman" w:hAnsi="Times New Roman"/>
          <w:sz w:val="28"/>
          <w:szCs w:val="28"/>
        </w:rPr>
        <w:t>Определение типа почвы</w:t>
      </w:r>
      <w:bookmarkEnd w:id="53"/>
    </w:p>
    <w:p w:rsidR="00514DF7" w:rsidRPr="00514DF7" w:rsidRDefault="00514DF7" w:rsidP="00183EEE">
      <w:pPr>
        <w:spacing w:after="0" w:line="240" w:lineRule="auto"/>
        <w:ind w:firstLine="709"/>
        <w:rPr>
          <w:rFonts w:ascii="Times New Roman" w:hAnsi="Times New Roman"/>
          <w:sz w:val="28"/>
          <w:szCs w:val="28"/>
        </w:rPr>
      </w:pPr>
    </w:p>
    <w:p w:rsidR="00514DF7" w:rsidRPr="00BA4C45" w:rsidRDefault="00514DF7" w:rsidP="00183EEE">
      <w:pPr>
        <w:pStyle w:val="a3"/>
        <w:spacing w:after="0" w:line="240" w:lineRule="auto"/>
        <w:ind w:left="0" w:firstLine="709"/>
        <w:jc w:val="both"/>
        <w:rPr>
          <w:rFonts w:ascii="Times New Roman" w:hAnsi="Times New Roman"/>
          <w:color w:val="000000"/>
          <w:sz w:val="28"/>
          <w:szCs w:val="28"/>
        </w:rPr>
      </w:pPr>
      <w:r>
        <w:rPr>
          <w:rFonts w:ascii="Times New Roman" w:hAnsi="Times New Roman"/>
          <w:sz w:val="28"/>
          <w:szCs w:val="28"/>
        </w:rPr>
        <w:t>Тип почвы определялся механическим методом. П</w:t>
      </w:r>
      <w:r w:rsidR="00330472">
        <w:rPr>
          <w:rFonts w:ascii="Times New Roman" w:hAnsi="Times New Roman"/>
          <w:color w:val="000000"/>
          <w:sz w:val="28"/>
          <w:szCs w:val="28"/>
          <w:shd w:val="clear" w:color="auto" w:fill="FFFFFF"/>
        </w:rPr>
        <w:t>ригор</w:t>
      </w:r>
      <w:r w:rsidRPr="003336A2">
        <w:rPr>
          <w:rFonts w:ascii="Times New Roman" w:hAnsi="Times New Roman"/>
          <w:color w:val="000000"/>
          <w:sz w:val="28"/>
          <w:szCs w:val="28"/>
          <w:shd w:val="clear" w:color="auto" w:fill="FFFFFF"/>
        </w:rPr>
        <w:t xml:space="preserve">шню земли </w:t>
      </w:r>
      <w:r>
        <w:rPr>
          <w:rFonts w:ascii="Times New Roman" w:hAnsi="Times New Roman"/>
          <w:color w:val="000000"/>
          <w:sz w:val="28"/>
          <w:szCs w:val="28"/>
          <w:shd w:val="clear" w:color="auto" w:fill="FFFFFF"/>
        </w:rPr>
        <w:t xml:space="preserve">из пробы смачивали водой </w:t>
      </w:r>
      <w:r w:rsidRPr="003336A2">
        <w:rPr>
          <w:rFonts w:ascii="Times New Roman" w:hAnsi="Times New Roman"/>
          <w:color w:val="000000"/>
          <w:sz w:val="28"/>
          <w:szCs w:val="28"/>
          <w:shd w:val="clear" w:color="auto" w:fill="FFFFFF"/>
        </w:rPr>
        <w:t>и перемеш</w:t>
      </w:r>
      <w:r>
        <w:rPr>
          <w:rFonts w:ascii="Times New Roman" w:hAnsi="Times New Roman"/>
          <w:color w:val="000000"/>
          <w:sz w:val="28"/>
          <w:szCs w:val="28"/>
          <w:shd w:val="clear" w:color="auto" w:fill="FFFFFF"/>
        </w:rPr>
        <w:t>ивали</w:t>
      </w:r>
      <w:r w:rsidRPr="003336A2">
        <w:rPr>
          <w:rFonts w:ascii="Times New Roman" w:hAnsi="Times New Roman"/>
          <w:color w:val="000000"/>
          <w:sz w:val="28"/>
          <w:szCs w:val="28"/>
          <w:shd w:val="clear" w:color="auto" w:fill="FFFFFF"/>
        </w:rPr>
        <w:t xml:space="preserve"> до </w:t>
      </w:r>
      <w:r>
        <w:rPr>
          <w:rFonts w:ascii="Times New Roman" w:hAnsi="Times New Roman"/>
          <w:color w:val="000000"/>
          <w:sz w:val="28"/>
          <w:szCs w:val="28"/>
          <w:shd w:val="clear" w:color="auto" w:fill="FFFFFF"/>
        </w:rPr>
        <w:t xml:space="preserve">получения </w:t>
      </w:r>
      <w:r w:rsidRPr="003336A2">
        <w:rPr>
          <w:rFonts w:ascii="Times New Roman" w:hAnsi="Times New Roman"/>
          <w:color w:val="000000"/>
          <w:sz w:val="28"/>
          <w:szCs w:val="28"/>
          <w:shd w:val="clear" w:color="auto" w:fill="FFFFFF"/>
        </w:rPr>
        <w:t>однородной массы. Затем</w:t>
      </w:r>
      <w:r w:rsidR="00531FDD">
        <w:rPr>
          <w:rFonts w:ascii="Times New Roman" w:hAnsi="Times New Roman"/>
          <w:color w:val="000000"/>
          <w:sz w:val="28"/>
          <w:szCs w:val="28"/>
          <w:shd w:val="clear" w:color="auto" w:fill="FFFFFF"/>
        </w:rPr>
        <w:t xml:space="preserve"> из полученной кашицы скатывали</w:t>
      </w:r>
      <w:r w:rsidRPr="003336A2">
        <w:rPr>
          <w:rFonts w:ascii="Times New Roman" w:hAnsi="Times New Roman"/>
          <w:color w:val="000000"/>
          <w:sz w:val="28"/>
          <w:szCs w:val="28"/>
          <w:shd w:val="clear" w:color="auto" w:fill="FFFFFF"/>
        </w:rPr>
        <w:t xml:space="preserve"> шарик, </w:t>
      </w:r>
      <w:r w:rsidR="00531FDD">
        <w:rPr>
          <w:rFonts w:ascii="Times New Roman" w:hAnsi="Times New Roman"/>
          <w:color w:val="000000"/>
          <w:sz w:val="28"/>
          <w:szCs w:val="28"/>
          <w:shd w:val="clear" w:color="auto" w:fill="FFFFFF"/>
        </w:rPr>
        <w:t>делали</w:t>
      </w:r>
      <w:r w:rsidRPr="003336A2">
        <w:rPr>
          <w:rFonts w:ascii="Times New Roman" w:hAnsi="Times New Roman"/>
          <w:color w:val="000000"/>
          <w:sz w:val="28"/>
          <w:szCs w:val="28"/>
          <w:shd w:val="clear" w:color="auto" w:fill="FFFFFF"/>
        </w:rPr>
        <w:t xml:space="preserve"> из него «колбаску» и аккуратно образовать колечко.</w:t>
      </w:r>
      <w:r w:rsidR="00531FDD">
        <w:rPr>
          <w:rFonts w:ascii="Times New Roman" w:hAnsi="Times New Roman"/>
          <w:color w:val="000000"/>
          <w:sz w:val="28"/>
          <w:szCs w:val="28"/>
          <w:shd w:val="clear" w:color="auto" w:fill="FFFFFF"/>
        </w:rPr>
        <w:t xml:space="preserve"> По наблюдению за поведением почвы при данных манипуляциях делали вывод о типе почвы на пришкольном участке:</w:t>
      </w:r>
    </w:p>
    <w:p w:rsidR="00514DF7" w:rsidRPr="003336A2" w:rsidRDefault="00514DF7" w:rsidP="00183EEE">
      <w:pPr>
        <w:pStyle w:val="a3"/>
        <w:numPr>
          <w:ilvl w:val="0"/>
          <w:numId w:val="13"/>
        </w:numPr>
        <w:spacing w:after="0" w:line="240" w:lineRule="auto"/>
        <w:ind w:firstLine="54"/>
        <w:jc w:val="both"/>
        <w:rPr>
          <w:rFonts w:ascii="Times New Roman" w:hAnsi="Times New Roman"/>
          <w:b/>
          <w:color w:val="000000"/>
          <w:sz w:val="28"/>
          <w:szCs w:val="28"/>
        </w:rPr>
      </w:pPr>
      <w:r w:rsidRPr="003336A2">
        <w:rPr>
          <w:rFonts w:ascii="Times New Roman" w:hAnsi="Times New Roman"/>
          <w:b/>
          <w:color w:val="000000"/>
          <w:sz w:val="28"/>
          <w:szCs w:val="28"/>
        </w:rPr>
        <w:t xml:space="preserve">Глинистая - </w:t>
      </w:r>
      <w:r w:rsidRPr="003336A2">
        <w:rPr>
          <w:rFonts w:ascii="Times New Roman" w:hAnsi="Times New Roman"/>
          <w:color w:val="000000"/>
          <w:sz w:val="28"/>
          <w:szCs w:val="28"/>
        </w:rPr>
        <w:t>почва хорошо скатывается, пластична, кольцо легко сворачивается и держит форму;</w:t>
      </w:r>
    </w:p>
    <w:p w:rsidR="00514DF7" w:rsidRPr="003336A2" w:rsidRDefault="00514DF7" w:rsidP="00183EEE">
      <w:pPr>
        <w:pStyle w:val="a3"/>
        <w:numPr>
          <w:ilvl w:val="0"/>
          <w:numId w:val="13"/>
        </w:numPr>
        <w:spacing w:after="0" w:line="240" w:lineRule="auto"/>
        <w:ind w:firstLine="54"/>
        <w:jc w:val="both"/>
        <w:rPr>
          <w:rFonts w:ascii="Times New Roman" w:hAnsi="Times New Roman"/>
          <w:b/>
          <w:color w:val="000000"/>
          <w:sz w:val="28"/>
          <w:szCs w:val="28"/>
        </w:rPr>
      </w:pPr>
      <w:r w:rsidRPr="003336A2">
        <w:rPr>
          <w:rFonts w:ascii="Times New Roman" w:hAnsi="Times New Roman"/>
          <w:b/>
          <w:color w:val="000000"/>
          <w:sz w:val="28"/>
          <w:szCs w:val="28"/>
        </w:rPr>
        <w:lastRenderedPageBreak/>
        <w:t xml:space="preserve">Песчаная - </w:t>
      </w:r>
      <w:r w:rsidRPr="003336A2">
        <w:rPr>
          <w:rFonts w:ascii="Times New Roman" w:hAnsi="Times New Roman"/>
          <w:color w:val="000000"/>
          <w:sz w:val="28"/>
          <w:szCs w:val="28"/>
        </w:rPr>
        <w:t>почва рассыпается, скатать из нее что-либо цельное не удается, сложить кольцо невозможно</w:t>
      </w:r>
    </w:p>
    <w:p w:rsidR="00514DF7" w:rsidRPr="003336A2" w:rsidRDefault="00514DF7" w:rsidP="00183EEE">
      <w:pPr>
        <w:pStyle w:val="a3"/>
        <w:numPr>
          <w:ilvl w:val="0"/>
          <w:numId w:val="13"/>
        </w:numPr>
        <w:spacing w:after="0" w:line="240" w:lineRule="auto"/>
        <w:ind w:firstLine="54"/>
        <w:jc w:val="both"/>
        <w:rPr>
          <w:rFonts w:ascii="Times New Roman" w:hAnsi="Times New Roman"/>
          <w:b/>
          <w:color w:val="000000"/>
          <w:sz w:val="28"/>
          <w:szCs w:val="28"/>
        </w:rPr>
      </w:pPr>
      <w:r w:rsidRPr="003336A2">
        <w:rPr>
          <w:rFonts w:ascii="Times New Roman" w:hAnsi="Times New Roman"/>
          <w:b/>
          <w:color w:val="000000"/>
          <w:sz w:val="28"/>
          <w:szCs w:val="28"/>
        </w:rPr>
        <w:t xml:space="preserve">Супесчаная – </w:t>
      </w:r>
      <w:r w:rsidRPr="003336A2">
        <w:rPr>
          <w:rFonts w:ascii="Times New Roman" w:hAnsi="Times New Roman"/>
          <w:color w:val="000000"/>
          <w:sz w:val="28"/>
          <w:szCs w:val="28"/>
        </w:rPr>
        <w:t xml:space="preserve">почва содержит и </w:t>
      </w:r>
      <w:proofErr w:type="gramStart"/>
      <w:r w:rsidRPr="003336A2">
        <w:rPr>
          <w:rFonts w:ascii="Times New Roman" w:hAnsi="Times New Roman"/>
          <w:color w:val="000000"/>
          <w:sz w:val="28"/>
          <w:szCs w:val="28"/>
        </w:rPr>
        <w:t>песок</w:t>
      </w:r>
      <w:proofErr w:type="gramEnd"/>
      <w:r w:rsidRPr="003336A2">
        <w:rPr>
          <w:rFonts w:ascii="Times New Roman" w:hAnsi="Times New Roman"/>
          <w:color w:val="000000"/>
          <w:sz w:val="28"/>
          <w:szCs w:val="28"/>
        </w:rPr>
        <w:t xml:space="preserve"> и глину, но преобладает песок</w:t>
      </w:r>
    </w:p>
    <w:p w:rsidR="00514DF7" w:rsidRPr="000A17F9" w:rsidRDefault="00514DF7" w:rsidP="00183EEE">
      <w:pPr>
        <w:pStyle w:val="a3"/>
        <w:numPr>
          <w:ilvl w:val="0"/>
          <w:numId w:val="13"/>
        </w:numPr>
        <w:spacing w:after="0" w:line="240" w:lineRule="auto"/>
        <w:ind w:firstLine="54"/>
        <w:jc w:val="both"/>
        <w:rPr>
          <w:rFonts w:ascii="Times New Roman" w:hAnsi="Times New Roman"/>
          <w:b/>
          <w:color w:val="000000"/>
          <w:sz w:val="28"/>
          <w:szCs w:val="28"/>
        </w:rPr>
      </w:pPr>
      <w:r w:rsidRPr="003336A2">
        <w:rPr>
          <w:rFonts w:ascii="Times New Roman" w:hAnsi="Times New Roman"/>
          <w:b/>
          <w:color w:val="000000"/>
          <w:sz w:val="28"/>
          <w:szCs w:val="28"/>
        </w:rPr>
        <w:t xml:space="preserve">Суглинистая - </w:t>
      </w:r>
      <w:r w:rsidRPr="003336A2">
        <w:rPr>
          <w:rFonts w:ascii="Times New Roman" w:hAnsi="Times New Roman"/>
          <w:color w:val="000000"/>
          <w:sz w:val="28"/>
          <w:szCs w:val="28"/>
        </w:rPr>
        <w:t>почва скатывается в «колбаску», но трескается при попытке сложить ее кольцом</w:t>
      </w:r>
    </w:p>
    <w:p w:rsidR="000A17F9" w:rsidRPr="003336A2" w:rsidRDefault="000A17F9" w:rsidP="00183EEE">
      <w:pPr>
        <w:pStyle w:val="a3"/>
        <w:numPr>
          <w:ilvl w:val="0"/>
          <w:numId w:val="13"/>
        </w:numPr>
        <w:spacing w:after="0" w:line="240" w:lineRule="auto"/>
        <w:ind w:firstLine="54"/>
        <w:jc w:val="both"/>
        <w:rPr>
          <w:rFonts w:ascii="Times New Roman" w:hAnsi="Times New Roman"/>
          <w:b/>
          <w:color w:val="000000"/>
          <w:sz w:val="28"/>
          <w:szCs w:val="28"/>
        </w:rPr>
      </w:pPr>
      <w:r w:rsidRPr="003336A2">
        <w:rPr>
          <w:rFonts w:ascii="Times New Roman" w:hAnsi="Times New Roman"/>
          <w:b/>
          <w:color w:val="000000"/>
          <w:sz w:val="28"/>
          <w:szCs w:val="28"/>
        </w:rPr>
        <w:t xml:space="preserve">Чернозём – </w:t>
      </w:r>
      <w:r w:rsidRPr="003336A2">
        <w:rPr>
          <w:rFonts w:ascii="Times New Roman" w:hAnsi="Times New Roman"/>
          <w:color w:val="000000"/>
          <w:sz w:val="28"/>
          <w:szCs w:val="28"/>
        </w:rPr>
        <w:t>почва черная или темно-коричневая, в ней попадаются мелкие корешки растения, довольно рассыпчата</w:t>
      </w:r>
    </w:p>
    <w:p w:rsidR="000A17F9" w:rsidRDefault="000A17F9" w:rsidP="00183EEE">
      <w:pPr>
        <w:spacing w:after="0" w:line="240" w:lineRule="auto"/>
        <w:ind w:firstLine="709"/>
        <w:jc w:val="both"/>
        <w:rPr>
          <w:rFonts w:ascii="Times New Roman" w:hAnsi="Times New Roman"/>
          <w:sz w:val="28"/>
          <w:szCs w:val="28"/>
        </w:rPr>
      </w:pPr>
      <w:r>
        <w:rPr>
          <w:rFonts w:ascii="Times New Roman" w:hAnsi="Times New Roman"/>
          <w:sz w:val="28"/>
          <w:szCs w:val="28"/>
        </w:rPr>
        <w:t>Определение производилось для всех 10 проб, а результаты заносились в таблицу. Вывод делался на основании 10 исследований для получения наиболее достоверного результата.</w:t>
      </w:r>
    </w:p>
    <w:p w:rsidR="000A17F9" w:rsidRPr="003336A2" w:rsidRDefault="000A17F9" w:rsidP="000A17F9">
      <w:pPr>
        <w:pStyle w:val="a3"/>
        <w:spacing w:after="0" w:line="240" w:lineRule="auto"/>
        <w:ind w:left="1080"/>
        <w:jc w:val="both"/>
        <w:rPr>
          <w:rFonts w:ascii="Times New Roman" w:hAnsi="Times New Roman"/>
          <w:b/>
          <w:color w:val="000000"/>
          <w:sz w:val="28"/>
          <w:szCs w:val="28"/>
        </w:rPr>
      </w:pPr>
    </w:p>
    <w:p w:rsidR="001174EF" w:rsidRDefault="00BE75A5" w:rsidP="00C837BE">
      <w:pPr>
        <w:jc w:val="center"/>
        <w:rPr>
          <w:rFonts w:ascii="Times New Roman" w:hAnsi="Times New Roman"/>
          <w:b/>
          <w:i/>
          <w:sz w:val="28"/>
          <w:szCs w:val="28"/>
        </w:rPr>
      </w:pPr>
      <w:r>
        <w:rPr>
          <w:rFonts w:ascii="Times New Roman" w:hAnsi="Times New Roman"/>
          <w:b/>
          <w:i/>
          <w:sz w:val="28"/>
          <w:szCs w:val="28"/>
        </w:rPr>
        <w:br w:type="page"/>
      </w:r>
      <w:r w:rsidR="00952962">
        <w:rPr>
          <w:noProof/>
        </w:rPr>
        <mc:AlternateContent>
          <mc:Choice Requires="wps">
            <w:drawing>
              <wp:anchor distT="0" distB="0" distL="114300" distR="114300" simplePos="0" relativeHeight="251675136" behindDoc="0" locked="0" layoutInCell="1" allowOverlap="1">
                <wp:simplePos x="0" y="0"/>
                <wp:positionH relativeFrom="column">
                  <wp:posOffset>2908935</wp:posOffset>
                </wp:positionH>
                <wp:positionV relativeFrom="paragraph">
                  <wp:posOffset>231775</wp:posOffset>
                </wp:positionV>
                <wp:extent cx="243205" cy="254000"/>
                <wp:effectExtent l="13335" t="12700" r="10160" b="9525"/>
                <wp:wrapNone/>
                <wp:docPr id="203"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205" cy="254000"/>
                        </a:xfrm>
                        <a:prstGeom prst="rect">
                          <a:avLst/>
                        </a:prstGeom>
                        <a:solidFill>
                          <a:srgbClr val="FFFF00"/>
                        </a:solidFill>
                        <a:ln w="9525">
                          <a:solidFill>
                            <a:srgbClr val="000000"/>
                          </a:solidFill>
                          <a:miter lim="800000"/>
                          <a:headEnd/>
                          <a:tailEnd/>
                        </a:ln>
                      </wps:spPr>
                      <wps:txbx>
                        <w:txbxContent>
                          <w:p w:rsidR="007B33CA" w:rsidRDefault="007B33CA" w:rsidP="008071D7">
                            <w:r w:rsidRPr="008071D7">
                              <w:rPr>
                                <w:highlight w:val="yellow"/>
                              </w:rPr>
                              <w:t>3</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82" o:spid="_x0000_s1026" type="#_x0000_t202" style="position:absolute;left:0;text-align:left;margin-left:229.05pt;margin-top:18.25pt;width:19.15pt;height:20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" fillcolor="yellow">
                <v:textbox>
                  <w:txbxContent>
                    <w:p w:rsidR="007B33CA" w:rsidRDefault="007B33CA" w:rsidP="008071D7">
                      <w:r w:rsidRPr="008071D7">
                        <w:rPr>
                          <w:highlight w:val="yellow"/>
                        </w:rPr>
                        <w:t>3</w:t>
                      </w:r>
                    </w:p>
                  </w:txbxContent>
                </v:textbox>
              </v:shape>
            </w:pict>
          </mc:Fallback>
        </mc:AlternateContent>
      </w:r>
      <w:r w:rsidR="00952962">
        <w:rPr>
          <w:noProof/>
        </w:rPr>
        <w:drawing>
          <wp:anchor distT="0" distB="0" distL="114300" distR="114300" simplePos="0" relativeHeight="251637248" behindDoc="1" locked="0" layoutInCell="1" allowOverlap="1">
            <wp:simplePos x="0" y="0"/>
            <wp:positionH relativeFrom="column">
              <wp:posOffset>3810</wp:posOffset>
            </wp:positionH>
            <wp:positionV relativeFrom="paragraph">
              <wp:posOffset>93345</wp:posOffset>
            </wp:positionV>
            <wp:extent cx="6115050" cy="8479155"/>
            <wp:effectExtent l="0" t="0" r="0" b="0"/>
            <wp:wrapNone/>
            <wp:docPr id="202" name="Рисунок 43" descr="План пришколного участ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План пришколного участка"/>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15050" cy="84791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74EF" w:rsidRDefault="00952962" w:rsidP="00C837BE">
      <w:pPr>
        <w:jc w:val="center"/>
        <w:rPr>
          <w:rFonts w:ascii="Times New Roman" w:hAnsi="Times New Roman"/>
          <w:b/>
          <w:i/>
          <w:sz w:val="28"/>
          <w:szCs w:val="28"/>
        </w:rPr>
      </w:pPr>
      <w:r>
        <w:rPr>
          <w:noProof/>
        </w:rPr>
        <w:lastRenderedPageBreak/>
        <mc:AlternateContent>
          <mc:Choice Requires="wps">
            <w:drawing>
              <wp:anchor distT="0" distB="0" distL="114300" distR="114300" simplePos="0" relativeHeight="251672064" behindDoc="0" locked="0" layoutInCell="1" allowOverlap="1">
                <wp:simplePos x="0" y="0"/>
                <wp:positionH relativeFrom="column">
                  <wp:posOffset>2961640</wp:posOffset>
                </wp:positionH>
                <wp:positionV relativeFrom="paragraph">
                  <wp:posOffset>228600</wp:posOffset>
                </wp:positionV>
                <wp:extent cx="152400" cy="161925"/>
                <wp:effectExtent l="8890" t="9525" r="10160" b="9525"/>
                <wp:wrapNone/>
                <wp:docPr id="201" name="AutoShap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61925"/>
                        </a:xfrm>
                        <a:prstGeom prst="cube">
                          <a:avLst>
                            <a:gd name="adj" fmla="val 25000"/>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AutoShape 79" o:spid="_x0000_s1026" type="#_x0000_t16" style="position:absolute;margin-left:233.2pt;margin-top:18pt;width:12pt;height:12.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" fillcolor="yellow"/>
            </w:pict>
          </mc:Fallback>
        </mc:AlternateContent>
      </w:r>
    </w:p>
    <w:p w:rsidR="001174EF" w:rsidRDefault="00952962" w:rsidP="00C837BE">
      <w:pPr>
        <w:jc w:val="center"/>
        <w:rPr>
          <w:rFonts w:ascii="Times New Roman" w:hAnsi="Times New Roman"/>
          <w:b/>
          <w:i/>
          <w:sz w:val="28"/>
          <w:szCs w:val="28"/>
        </w:rPr>
      </w:pPr>
      <w:r>
        <w:rPr>
          <w:noProof/>
        </w:rPr>
        <mc:AlternateContent>
          <mc:Choice Requires="wps">
            <w:drawing>
              <wp:anchor distT="0" distB="0" distL="114300" distR="114300" simplePos="0" relativeHeight="251676160" behindDoc="0" locked="0" layoutInCell="1" allowOverlap="1">
                <wp:simplePos x="0" y="0"/>
                <wp:positionH relativeFrom="column">
                  <wp:posOffset>5423535</wp:posOffset>
                </wp:positionH>
                <wp:positionV relativeFrom="paragraph">
                  <wp:posOffset>67945</wp:posOffset>
                </wp:positionV>
                <wp:extent cx="243205" cy="254000"/>
                <wp:effectExtent l="13335" t="10795" r="10160" b="11430"/>
                <wp:wrapNone/>
                <wp:docPr id="200"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205" cy="254000"/>
                        </a:xfrm>
                        <a:prstGeom prst="rect">
                          <a:avLst/>
                        </a:prstGeom>
                        <a:solidFill>
                          <a:srgbClr val="FFFF00"/>
                        </a:solidFill>
                        <a:ln w="9525">
                          <a:solidFill>
                            <a:srgbClr val="000000"/>
                          </a:solidFill>
                          <a:miter lim="800000"/>
                          <a:headEnd/>
                          <a:tailEnd/>
                        </a:ln>
                      </wps:spPr>
                      <wps:txbx>
                        <w:txbxContent>
                          <w:p w:rsidR="007B33CA" w:rsidRDefault="007B33CA" w:rsidP="008071D7">
                            <w:r w:rsidRPr="008071D7">
                              <w:rPr>
                                <w:highlight w:val="yellow"/>
                              </w:rPr>
                              <w:t>4</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3" o:spid="_x0000_s1027" type="#_x0000_t202" style="position:absolute;left:0;text-align:left;margin-left:427.05pt;margin-top:5.35pt;width:19.15pt;height:20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" fillcolor="yellow">
                <v:textbox>
                  <w:txbxContent>
                    <w:p w:rsidR="007B33CA" w:rsidRDefault="007B33CA" w:rsidP="008071D7">
                      <w:r w:rsidRPr="008071D7">
                        <w:rPr>
                          <w:highlight w:val="yellow"/>
                        </w:rPr>
                        <w:t>4</w:t>
                      </w:r>
                    </w:p>
                  </w:txbxContent>
                </v:textbox>
              </v:shape>
            </w:pict>
          </mc:Fallback>
        </mc:AlternateContent>
      </w:r>
      <w:r>
        <w:rPr>
          <w:noProof/>
        </w:rPr>
        <mc:AlternateContent>
          <mc:Choice Requires="wps">
            <w:drawing>
              <wp:anchor distT="0" distB="0" distL="114300" distR="114300" simplePos="0" relativeHeight="251663872" behindDoc="0" locked="0" layoutInCell="1" allowOverlap="1">
                <wp:simplePos x="0" y="0"/>
                <wp:positionH relativeFrom="column">
                  <wp:posOffset>522605</wp:posOffset>
                </wp:positionH>
                <wp:positionV relativeFrom="paragraph">
                  <wp:posOffset>67945</wp:posOffset>
                </wp:positionV>
                <wp:extent cx="334010" cy="345440"/>
                <wp:effectExtent l="8255" t="10795" r="10160" b="5715"/>
                <wp:wrapNone/>
                <wp:docPr id="199"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4010" cy="345440"/>
                        </a:xfrm>
                        <a:prstGeom prst="rect">
                          <a:avLst/>
                        </a:prstGeom>
                        <a:solidFill>
                          <a:srgbClr val="FFFFFF"/>
                        </a:solidFill>
                        <a:ln w="9525">
                          <a:solidFill>
                            <a:srgbClr val="000000"/>
                          </a:solidFill>
                          <a:miter lim="800000"/>
                          <a:headEnd/>
                          <a:tailEnd/>
                        </a:ln>
                      </wps:spPr>
                      <wps:txbx>
                        <w:txbxContent>
                          <w:p w:rsidR="007B33CA" w:rsidRPr="00236883" w:rsidRDefault="007B33CA" w:rsidP="00236883">
                            <w:pPr>
                              <w:rPr>
                                <w:b/>
                                <w:sz w:val="32"/>
                                <w:szCs w:val="32"/>
                              </w:rPr>
                            </w:pPr>
                            <w:r>
                              <w:rPr>
                                <w:b/>
                                <w:sz w:val="32"/>
                                <w:szCs w:val="32"/>
                              </w:rPr>
                              <w:t>3</w:t>
                            </w:r>
                            <w:r w:rsidR="00952962">
                              <w:rPr>
                                <w:b/>
                                <w:noProof/>
                                <w:sz w:val="32"/>
                                <w:szCs w:val="32"/>
                              </w:rPr>
                              <w:drawing>
                                <wp:inline distT="0" distB="0" distL="0" distR="0">
                                  <wp:extent cx="142240" cy="154305"/>
                                  <wp:effectExtent l="0" t="0" r="0" b="0"/>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240" cy="15430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Надпись 2" o:spid="_x0000_s1028" type="#_x0000_t202" style="position:absolute;left:0;text-align:left;margin-left:41.15pt;margin-top:5.35pt;width:26.3pt;height:27.2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">
                <v:textbox>
                  <w:txbxContent>
                    <w:p w:rsidR="007B33CA" w:rsidRPr="00236883" w:rsidRDefault="007B33CA" w:rsidP="00236883">
                      <w:pPr>
                        <w:rPr>
                          <w:b/>
                          <w:sz w:val="32"/>
                          <w:szCs w:val="32"/>
                        </w:rPr>
                      </w:pPr>
                      <w:r>
                        <w:rPr>
                          <w:b/>
                          <w:sz w:val="32"/>
                          <w:szCs w:val="32"/>
                        </w:rPr>
                        <w:t>3</w:t>
                      </w:r>
                      <w:r w:rsidR="00952962">
                        <w:rPr>
                          <w:b/>
                          <w:noProof/>
                          <w:sz w:val="32"/>
                          <w:szCs w:val="32"/>
                        </w:rPr>
                        <w:drawing>
                          <wp:inline distT="0" distB="0" distL="0" distR="0">
                            <wp:extent cx="142240" cy="154305"/>
                            <wp:effectExtent l="0" t="0" r="0" b="0"/>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240" cy="154305"/>
                                    </a:xfrm>
                                    <a:prstGeom prst="rect">
                                      <a:avLst/>
                                    </a:prstGeom>
                                    <a:noFill/>
                                    <a:ln>
                                      <a:noFill/>
                                    </a:ln>
                                  </pic:spPr>
                                </pic:pic>
                              </a:graphicData>
                            </a:graphic>
                          </wp:inline>
                        </w:drawing>
                      </w:r>
                    </w:p>
                  </w:txbxContent>
                </v:textbox>
              </v:shape>
            </w:pict>
          </mc:Fallback>
        </mc:AlternateContent>
      </w:r>
    </w:p>
    <w:p w:rsidR="001174EF" w:rsidRDefault="00952962" w:rsidP="00C837BE">
      <w:pPr>
        <w:jc w:val="center"/>
        <w:rPr>
          <w:rFonts w:ascii="Times New Roman" w:hAnsi="Times New Roman"/>
          <w:b/>
          <w:i/>
          <w:sz w:val="28"/>
          <w:szCs w:val="28"/>
        </w:rPr>
      </w:pPr>
      <w:r>
        <w:rPr>
          <w:rFonts w:ascii="Times New Roman" w:hAnsi="Times New Roman"/>
          <w:b/>
          <w:i/>
          <w:noProof/>
          <w:sz w:val="28"/>
          <w:szCs w:val="28"/>
        </w:rPr>
        <mc:AlternateContent>
          <mc:Choice Requires="wps">
            <w:drawing>
              <wp:anchor distT="0" distB="0" distL="114300" distR="114300" simplePos="0" relativeHeight="251666944" behindDoc="0" locked="0" layoutInCell="1" allowOverlap="1">
                <wp:simplePos x="0" y="0"/>
                <wp:positionH relativeFrom="column">
                  <wp:posOffset>5742940</wp:posOffset>
                </wp:positionH>
                <wp:positionV relativeFrom="paragraph">
                  <wp:posOffset>157480</wp:posOffset>
                </wp:positionV>
                <wp:extent cx="334010" cy="345440"/>
                <wp:effectExtent l="8890" t="5080" r="9525" b="11430"/>
                <wp:wrapNone/>
                <wp:docPr id="198"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4010" cy="345440"/>
                        </a:xfrm>
                        <a:prstGeom prst="rect">
                          <a:avLst/>
                        </a:prstGeom>
                        <a:solidFill>
                          <a:srgbClr val="FFFFFF"/>
                        </a:solidFill>
                        <a:ln w="9525">
                          <a:solidFill>
                            <a:srgbClr val="000000"/>
                          </a:solidFill>
                          <a:miter lim="800000"/>
                          <a:headEnd/>
                          <a:tailEnd/>
                        </a:ln>
                      </wps:spPr>
                      <wps:txbx>
                        <w:txbxContent>
                          <w:p w:rsidR="007B33CA" w:rsidRPr="00236883" w:rsidRDefault="007B33CA" w:rsidP="00236883">
                            <w:pPr>
                              <w:rPr>
                                <w:b/>
                                <w:sz w:val="32"/>
                                <w:szCs w:val="32"/>
                              </w:rPr>
                            </w:pPr>
                            <w:r>
                              <w:rPr>
                                <w:b/>
                                <w:sz w:val="32"/>
                                <w:szCs w:val="32"/>
                              </w:rPr>
                              <w:t>6</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left:0;text-align:left;margin-left:452.2pt;margin-top:12.4pt;width:26.3pt;height:27.2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">
                <v:textbox>
                  <w:txbxContent>
                    <w:p w:rsidR="007B33CA" w:rsidRPr="00236883" w:rsidRDefault="007B33CA" w:rsidP="00236883">
                      <w:pPr>
                        <w:rPr>
                          <w:b/>
                          <w:sz w:val="32"/>
                          <w:szCs w:val="32"/>
                        </w:rPr>
                      </w:pPr>
                      <w:r>
                        <w:rPr>
                          <w:b/>
                          <w:sz w:val="32"/>
                          <w:szCs w:val="32"/>
                        </w:rPr>
                        <w:t>6</w:t>
                      </w:r>
                    </w:p>
                  </w:txbxContent>
                </v:textbox>
              </v:shape>
            </w:pict>
          </mc:Fallback>
        </mc:AlternateContent>
      </w:r>
      <w:r>
        <w:rPr>
          <w:rFonts w:ascii="Times New Roman" w:hAnsi="Times New Roman"/>
          <w:b/>
          <w:i/>
          <w:noProof/>
          <w:sz w:val="28"/>
          <w:szCs w:val="28"/>
        </w:rPr>
        <mc:AlternateContent>
          <mc:Choice Requires="wps">
            <w:drawing>
              <wp:anchor distT="0" distB="0" distL="114300" distR="114300" simplePos="0" relativeHeight="251645440" behindDoc="0" locked="0" layoutInCell="1" allowOverlap="1">
                <wp:simplePos x="0" y="0"/>
                <wp:positionH relativeFrom="column">
                  <wp:posOffset>584200</wp:posOffset>
                </wp:positionH>
                <wp:positionV relativeFrom="paragraph">
                  <wp:posOffset>157480</wp:posOffset>
                </wp:positionV>
                <wp:extent cx="90805" cy="95250"/>
                <wp:effectExtent l="12700" t="5080" r="10795" b="13970"/>
                <wp:wrapNone/>
                <wp:docPr id="196" name="Oval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5250"/>
                        </a:xfrm>
                        <a:prstGeom prst="ellipse">
                          <a:avLst/>
                        </a:prstGeom>
                        <a:solidFill>
                          <a:srgbClr val="0000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1" o:spid="_x0000_s1026" style="position:absolute;margin-left:46pt;margin-top:12.4pt;width:7.15pt;height:7.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" fillcolor="blue"/>
            </w:pict>
          </mc:Fallback>
        </mc:AlternateContent>
      </w:r>
      <w:r>
        <w:rPr>
          <w:rFonts w:ascii="Times New Roman" w:hAnsi="Times New Roman"/>
          <w:b/>
          <w:i/>
          <w:noProof/>
          <w:sz w:val="28"/>
          <w:szCs w:val="28"/>
        </w:rPr>
        <mc:AlternateContent>
          <mc:Choice Requires="wps">
            <w:drawing>
              <wp:anchor distT="0" distB="0" distL="114300" distR="114300" simplePos="0" relativeHeight="251658752" behindDoc="0" locked="0" layoutInCell="1" allowOverlap="1">
                <wp:simplePos x="0" y="0"/>
                <wp:positionH relativeFrom="column">
                  <wp:posOffset>5423535</wp:posOffset>
                </wp:positionH>
                <wp:positionV relativeFrom="paragraph">
                  <wp:posOffset>90805</wp:posOffset>
                </wp:positionV>
                <wp:extent cx="152400" cy="161925"/>
                <wp:effectExtent l="13335" t="5080" r="5715" b="13970"/>
                <wp:wrapNone/>
                <wp:docPr id="195" name="AutoShap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61925"/>
                        </a:xfrm>
                        <a:prstGeom prst="cube">
                          <a:avLst>
                            <a:gd name="adj" fmla="val 25000"/>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5" o:spid="_x0000_s1026" type="#_x0000_t16" style="position:absolute;margin-left:427.05pt;margin-top:7.15pt;width:12pt;height:12.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" fillcolor="yellow"/>
            </w:pict>
          </mc:Fallback>
        </mc:AlternateContent>
      </w:r>
    </w:p>
    <w:p w:rsidR="001174EF" w:rsidRDefault="00952962" w:rsidP="00C837BE">
      <w:pPr>
        <w:jc w:val="center"/>
        <w:rPr>
          <w:rFonts w:ascii="Times New Roman" w:hAnsi="Times New Roman"/>
          <w:b/>
          <w:i/>
          <w:sz w:val="28"/>
          <w:szCs w:val="28"/>
        </w:rPr>
      </w:pPr>
      <w:r>
        <w:rPr>
          <w:noProof/>
        </w:rPr>
        <mc:AlternateContent>
          <mc:Choice Requires="wps">
            <w:drawing>
              <wp:anchor distT="0" distB="0" distL="114300" distR="114300" simplePos="0" relativeHeight="251646464" behindDoc="0" locked="0" layoutInCell="1" allowOverlap="1">
                <wp:simplePos x="0" y="0"/>
                <wp:positionH relativeFrom="column">
                  <wp:posOffset>584200</wp:posOffset>
                </wp:positionH>
                <wp:positionV relativeFrom="paragraph">
                  <wp:posOffset>63500</wp:posOffset>
                </wp:positionV>
                <wp:extent cx="90805" cy="95250"/>
                <wp:effectExtent l="12700" t="6350" r="10795" b="12700"/>
                <wp:wrapNone/>
                <wp:docPr id="194" name="Oval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5250"/>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2" o:spid="_x0000_s1026" style="position:absolute;margin-left:46pt;margin-top:5pt;width:7.15pt;height: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" fillcolor="red"/>
            </w:pict>
          </mc:Fallback>
        </mc:AlternateContent>
      </w:r>
      <w:r>
        <w:rPr>
          <w:rFonts w:ascii="Times New Roman" w:hAnsi="Times New Roman"/>
          <w:b/>
          <w:i/>
          <w:noProof/>
          <w:sz w:val="28"/>
          <w:szCs w:val="28"/>
        </w:rPr>
        <mc:AlternateContent>
          <mc:Choice Requires="wps">
            <w:drawing>
              <wp:anchor distT="0" distB="0" distL="114300" distR="114300" simplePos="0" relativeHeight="251643392" behindDoc="0" locked="0" layoutInCell="1" allowOverlap="1">
                <wp:simplePos x="0" y="0"/>
                <wp:positionH relativeFrom="column">
                  <wp:posOffset>5561330</wp:posOffset>
                </wp:positionH>
                <wp:positionV relativeFrom="paragraph">
                  <wp:posOffset>263525</wp:posOffset>
                </wp:positionV>
                <wp:extent cx="90805" cy="95250"/>
                <wp:effectExtent l="8255" t="6350" r="5715" b="12700"/>
                <wp:wrapNone/>
                <wp:docPr id="193" name="Oval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5250"/>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49" o:spid="_x0000_s1026" style="position:absolute;margin-left:437.9pt;margin-top:20.75pt;width:7.15pt;height:7.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" fillcolor="red"/>
            </w:pict>
          </mc:Fallback>
        </mc:AlternateContent>
      </w:r>
      <w:r>
        <w:rPr>
          <w:noProof/>
        </w:rPr>
        <mc:AlternateContent>
          <mc:Choice Requires="wps">
            <w:drawing>
              <wp:anchor distT="0" distB="0" distL="114300" distR="114300" simplePos="0" relativeHeight="251644416" behindDoc="0" locked="0" layoutInCell="1" allowOverlap="1">
                <wp:simplePos x="0" y="0"/>
                <wp:positionH relativeFrom="column">
                  <wp:posOffset>5332730</wp:posOffset>
                </wp:positionH>
                <wp:positionV relativeFrom="paragraph">
                  <wp:posOffset>63500</wp:posOffset>
                </wp:positionV>
                <wp:extent cx="90805" cy="95250"/>
                <wp:effectExtent l="8255" t="6350" r="5715" b="12700"/>
                <wp:wrapNone/>
                <wp:docPr id="192" name="Oval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5250"/>
                        </a:xfrm>
                        <a:prstGeom prst="ellipse">
                          <a:avLst/>
                        </a:prstGeom>
                        <a:solidFill>
                          <a:srgbClr val="0000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0" o:spid="_x0000_s1026" style="position:absolute;margin-left:419.9pt;margin-top:5pt;width:7.15pt;height: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" fillcolor="blue"/>
            </w:pict>
          </mc:Fallback>
        </mc:AlternateContent>
      </w:r>
    </w:p>
    <w:p w:rsidR="001174EF" w:rsidRDefault="00952962" w:rsidP="00C837BE">
      <w:pPr>
        <w:jc w:val="center"/>
        <w:rPr>
          <w:rFonts w:ascii="Times New Roman" w:hAnsi="Times New Roman"/>
          <w:b/>
          <w:i/>
          <w:sz w:val="28"/>
          <w:szCs w:val="28"/>
        </w:rPr>
      </w:pPr>
      <w:r>
        <w:rPr>
          <w:rFonts w:ascii="Times New Roman" w:hAnsi="Times New Roman"/>
          <w:b/>
          <w:i/>
          <w:noProof/>
          <w:sz w:val="28"/>
          <w:szCs w:val="28"/>
        </w:rPr>
        <mc:AlternateContent>
          <mc:Choice Requires="wps">
            <w:drawing>
              <wp:anchor distT="0" distB="0" distL="114300" distR="114300" simplePos="0" relativeHeight="251665920" behindDoc="0" locked="0" layoutInCell="1" allowOverlap="1">
                <wp:simplePos x="0" y="0"/>
                <wp:positionH relativeFrom="column">
                  <wp:posOffset>3532505</wp:posOffset>
                </wp:positionH>
                <wp:positionV relativeFrom="paragraph">
                  <wp:posOffset>165100</wp:posOffset>
                </wp:positionV>
                <wp:extent cx="334010" cy="345440"/>
                <wp:effectExtent l="8255" t="12700" r="10160" b="13335"/>
                <wp:wrapNone/>
                <wp:docPr id="12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4010" cy="345440"/>
                        </a:xfrm>
                        <a:prstGeom prst="rect">
                          <a:avLst/>
                        </a:prstGeom>
                        <a:solidFill>
                          <a:srgbClr val="FFFFFF"/>
                        </a:solidFill>
                        <a:ln w="9525">
                          <a:solidFill>
                            <a:srgbClr val="000000"/>
                          </a:solidFill>
                          <a:miter lim="800000"/>
                          <a:headEnd/>
                          <a:tailEnd/>
                        </a:ln>
                      </wps:spPr>
                      <wps:txbx>
                        <w:txbxContent>
                          <w:p w:rsidR="007B33CA" w:rsidRPr="00236883" w:rsidRDefault="007B33CA" w:rsidP="00236883">
                            <w:pPr>
                              <w:rPr>
                                <w:b/>
                                <w:sz w:val="32"/>
                                <w:szCs w:val="32"/>
                              </w:rPr>
                            </w:pPr>
                            <w:r>
                              <w:rPr>
                                <w:b/>
                                <w:sz w:val="32"/>
                                <w:szCs w:val="32"/>
                              </w:rPr>
                              <w:t>5</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left:0;text-align:left;margin-left:278.15pt;margin-top:13pt;width:26.3pt;height:27.2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">
                <v:textbox>
                  <w:txbxContent>
                    <w:p w:rsidR="007B33CA" w:rsidRPr="00236883" w:rsidRDefault="007B33CA" w:rsidP="00236883">
                      <w:pPr>
                        <w:rPr>
                          <w:b/>
                          <w:sz w:val="32"/>
                          <w:szCs w:val="32"/>
                        </w:rPr>
                      </w:pPr>
                      <w:r>
                        <w:rPr>
                          <w:b/>
                          <w:sz w:val="32"/>
                          <w:szCs w:val="32"/>
                        </w:rPr>
                        <w:t>5</w:t>
                      </w:r>
                    </w:p>
                  </w:txbxContent>
                </v:textbox>
              </v:shape>
            </w:pict>
          </mc:Fallback>
        </mc:AlternateContent>
      </w:r>
    </w:p>
    <w:p w:rsidR="001174EF" w:rsidRDefault="00952962" w:rsidP="00C837BE">
      <w:pPr>
        <w:jc w:val="center"/>
        <w:rPr>
          <w:rFonts w:ascii="Times New Roman" w:hAnsi="Times New Roman"/>
          <w:b/>
          <w:i/>
          <w:sz w:val="28"/>
          <w:szCs w:val="28"/>
        </w:rPr>
      </w:pPr>
      <w:r>
        <w:rPr>
          <w:rFonts w:ascii="Times New Roman" w:hAnsi="Times New Roman"/>
          <w:b/>
          <w:i/>
          <w:noProof/>
          <w:sz w:val="28"/>
          <w:szCs w:val="28"/>
        </w:rPr>
        <mc:AlternateContent>
          <mc:Choice Requires="wps">
            <w:drawing>
              <wp:anchor distT="0" distB="0" distL="114300" distR="114300" simplePos="0" relativeHeight="251642368" behindDoc="0" locked="0" layoutInCell="1" allowOverlap="1">
                <wp:simplePos x="0" y="0"/>
                <wp:positionH relativeFrom="column">
                  <wp:posOffset>3294380</wp:posOffset>
                </wp:positionH>
                <wp:positionV relativeFrom="paragraph">
                  <wp:posOffset>9525</wp:posOffset>
                </wp:positionV>
                <wp:extent cx="90805" cy="95250"/>
                <wp:effectExtent l="8255" t="9525" r="5715" b="9525"/>
                <wp:wrapNone/>
                <wp:docPr id="126" name="Oval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5250"/>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48" o:spid="_x0000_s1026" style="position:absolute;margin-left:259.4pt;margin-top:.75pt;width:7.15pt;height: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" fillcolor="red"/>
            </w:pict>
          </mc:Fallback>
        </mc:AlternateContent>
      </w:r>
      <w:r>
        <w:rPr>
          <w:noProof/>
        </w:rPr>
        <mc:AlternateContent>
          <mc:Choice Requires="wps">
            <w:drawing>
              <wp:anchor distT="0" distB="0" distL="114300" distR="114300" simplePos="0" relativeHeight="251641344" behindDoc="0" locked="0" layoutInCell="1" allowOverlap="1">
                <wp:simplePos x="0" y="0"/>
                <wp:positionH relativeFrom="column">
                  <wp:posOffset>3023235</wp:posOffset>
                </wp:positionH>
                <wp:positionV relativeFrom="paragraph">
                  <wp:posOffset>9525</wp:posOffset>
                </wp:positionV>
                <wp:extent cx="90805" cy="95250"/>
                <wp:effectExtent l="13335" t="9525" r="10160" b="9525"/>
                <wp:wrapNone/>
                <wp:docPr id="125" name="Oval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5250"/>
                        </a:xfrm>
                        <a:prstGeom prst="ellipse">
                          <a:avLst/>
                        </a:prstGeom>
                        <a:solidFill>
                          <a:srgbClr val="0000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47" o:spid="_x0000_s1026" style="position:absolute;margin-left:238.05pt;margin-top:.75pt;width:7.15pt;height: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" fillcolor="blue"/>
            </w:pict>
          </mc:Fallback>
        </mc:AlternateContent>
      </w:r>
    </w:p>
    <w:p w:rsidR="001174EF" w:rsidRDefault="001174EF" w:rsidP="00C837BE">
      <w:pPr>
        <w:jc w:val="center"/>
        <w:rPr>
          <w:rFonts w:ascii="Times New Roman" w:hAnsi="Times New Roman"/>
          <w:b/>
          <w:i/>
          <w:sz w:val="28"/>
          <w:szCs w:val="28"/>
        </w:rPr>
      </w:pPr>
    </w:p>
    <w:p w:rsidR="001174EF" w:rsidRDefault="001174EF" w:rsidP="00C837BE">
      <w:pPr>
        <w:jc w:val="center"/>
        <w:rPr>
          <w:rFonts w:ascii="Times New Roman" w:hAnsi="Times New Roman"/>
          <w:b/>
          <w:i/>
          <w:sz w:val="28"/>
          <w:szCs w:val="28"/>
        </w:rPr>
      </w:pPr>
    </w:p>
    <w:p w:rsidR="001174EF" w:rsidRDefault="001174EF" w:rsidP="00C837BE">
      <w:pPr>
        <w:jc w:val="center"/>
        <w:rPr>
          <w:rFonts w:ascii="Times New Roman" w:hAnsi="Times New Roman"/>
          <w:b/>
          <w:i/>
          <w:sz w:val="28"/>
          <w:szCs w:val="28"/>
        </w:rPr>
      </w:pPr>
    </w:p>
    <w:p w:rsidR="001174EF" w:rsidRDefault="001174EF" w:rsidP="00C837BE">
      <w:pPr>
        <w:jc w:val="center"/>
        <w:rPr>
          <w:rFonts w:ascii="Times New Roman" w:hAnsi="Times New Roman"/>
          <w:b/>
          <w:i/>
          <w:sz w:val="28"/>
          <w:szCs w:val="28"/>
        </w:rPr>
      </w:pPr>
    </w:p>
    <w:p w:rsidR="001174EF" w:rsidRDefault="00952962" w:rsidP="001174EF">
      <w:pPr>
        <w:rPr>
          <w:rFonts w:ascii="Times New Roman" w:hAnsi="Times New Roman"/>
          <w:b/>
          <w:i/>
          <w:sz w:val="28"/>
          <w:szCs w:val="28"/>
        </w:rPr>
      </w:pPr>
      <w:r>
        <w:rPr>
          <w:noProof/>
        </w:rPr>
        <mc:AlternateContent>
          <mc:Choice Requires="wps">
            <w:drawing>
              <wp:anchor distT="0" distB="0" distL="114300" distR="114300" simplePos="0" relativeHeight="251638272" behindDoc="0" locked="0" layoutInCell="1" allowOverlap="1">
                <wp:simplePos x="0" y="0"/>
                <wp:positionH relativeFrom="column">
                  <wp:posOffset>675005</wp:posOffset>
                </wp:positionH>
                <wp:positionV relativeFrom="paragraph">
                  <wp:posOffset>236855</wp:posOffset>
                </wp:positionV>
                <wp:extent cx="90805" cy="95250"/>
                <wp:effectExtent l="8255" t="8255" r="5715" b="10795"/>
                <wp:wrapNone/>
                <wp:docPr id="124" name="Oval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5250"/>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44" o:spid="_x0000_s1026" style="position:absolute;margin-left:53.15pt;margin-top:18.65pt;width:7.15pt;height:7.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" fillcolor="red"/>
            </w:pict>
          </mc:Fallback>
        </mc:AlternateContent>
      </w:r>
    </w:p>
    <w:p w:rsidR="001174EF" w:rsidRDefault="00952962" w:rsidP="001174EF">
      <w:pPr>
        <w:rPr>
          <w:rFonts w:ascii="Times New Roman" w:hAnsi="Times New Roman"/>
          <w:b/>
          <w:i/>
          <w:sz w:val="28"/>
          <w:szCs w:val="28"/>
        </w:rPr>
      </w:pPr>
      <w:r>
        <w:rPr>
          <w:rFonts w:ascii="Times New Roman" w:hAnsi="Times New Roman"/>
          <w:b/>
          <w:i/>
          <w:noProof/>
          <w:sz w:val="28"/>
          <w:szCs w:val="28"/>
        </w:rPr>
        <mc:AlternateContent>
          <mc:Choice Requires="wps">
            <w:drawing>
              <wp:anchor distT="0" distB="0" distL="114300" distR="114300" simplePos="0" relativeHeight="251674112" behindDoc="0" locked="0" layoutInCell="1" allowOverlap="1">
                <wp:simplePos x="0" y="0"/>
                <wp:positionH relativeFrom="column">
                  <wp:posOffset>274955</wp:posOffset>
                </wp:positionH>
                <wp:positionV relativeFrom="paragraph">
                  <wp:posOffset>92710</wp:posOffset>
                </wp:positionV>
                <wp:extent cx="243205" cy="254000"/>
                <wp:effectExtent l="8255" t="6985" r="5715" b="5715"/>
                <wp:wrapNone/>
                <wp:docPr id="12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205" cy="254000"/>
                        </a:xfrm>
                        <a:prstGeom prst="rect">
                          <a:avLst/>
                        </a:prstGeom>
                        <a:solidFill>
                          <a:srgbClr val="FFFF00"/>
                        </a:solidFill>
                        <a:ln w="9525">
                          <a:solidFill>
                            <a:srgbClr val="000000"/>
                          </a:solidFill>
                          <a:miter lim="800000"/>
                          <a:headEnd/>
                          <a:tailEnd/>
                        </a:ln>
                      </wps:spPr>
                      <wps:txbx>
                        <w:txbxContent>
                          <w:p w:rsidR="007B33CA" w:rsidRDefault="007B33CA" w:rsidP="008071D7">
                            <w:r w:rsidRPr="008071D7">
                              <w:rPr>
                                <w:highlight w:val="yellow"/>
                              </w:rPr>
                              <w:t>2</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1" o:spid="_x0000_s1031" type="#_x0000_t202" style="position:absolute;margin-left:21.65pt;margin-top:7.3pt;width:19.15pt;height:20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" fillcolor="yellow">
                <v:textbox>
                  <w:txbxContent>
                    <w:p w:rsidR="007B33CA" w:rsidRDefault="007B33CA" w:rsidP="008071D7">
                      <w:r w:rsidRPr="008071D7">
                        <w:rPr>
                          <w:highlight w:val="yellow"/>
                        </w:rPr>
                        <w:t>2</w:t>
                      </w:r>
                    </w:p>
                  </w:txbxContent>
                </v:textbox>
              </v:shape>
            </w:pict>
          </mc:Fallback>
        </mc:AlternateContent>
      </w:r>
      <w:r>
        <w:rPr>
          <w:rFonts w:ascii="Times New Roman" w:hAnsi="Times New Roman"/>
          <w:b/>
          <w:i/>
          <w:noProof/>
          <w:sz w:val="28"/>
          <w:szCs w:val="28"/>
        </w:rPr>
        <mc:AlternateContent>
          <mc:Choice Requires="wps">
            <w:drawing>
              <wp:anchor distT="0" distB="0" distL="114300" distR="114300" simplePos="0" relativeHeight="251664896" behindDoc="0" locked="0" layoutInCell="1" allowOverlap="1">
                <wp:simplePos x="0" y="0"/>
                <wp:positionH relativeFrom="column">
                  <wp:posOffset>812800</wp:posOffset>
                </wp:positionH>
                <wp:positionV relativeFrom="paragraph">
                  <wp:posOffset>92710</wp:posOffset>
                </wp:positionV>
                <wp:extent cx="334010" cy="345440"/>
                <wp:effectExtent l="12700" t="6985" r="5715" b="9525"/>
                <wp:wrapNone/>
                <wp:docPr id="12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4010" cy="345440"/>
                        </a:xfrm>
                        <a:prstGeom prst="rect">
                          <a:avLst/>
                        </a:prstGeom>
                        <a:solidFill>
                          <a:srgbClr val="FFFFFF"/>
                        </a:solidFill>
                        <a:ln w="9525">
                          <a:solidFill>
                            <a:srgbClr val="000000"/>
                          </a:solidFill>
                          <a:miter lim="800000"/>
                          <a:headEnd/>
                          <a:tailEnd/>
                        </a:ln>
                      </wps:spPr>
                      <wps:txbx>
                        <w:txbxContent>
                          <w:p w:rsidR="007B33CA" w:rsidRPr="00236883" w:rsidRDefault="007B33CA" w:rsidP="00236883">
                            <w:pPr>
                              <w:rPr>
                                <w:b/>
                                <w:sz w:val="32"/>
                                <w:szCs w:val="32"/>
                              </w:rPr>
                            </w:pPr>
                            <w:r>
                              <w:rPr>
                                <w:b/>
                                <w:sz w:val="32"/>
                                <w:szCs w:val="32"/>
                              </w:rPr>
                              <w:t>4</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margin-left:64pt;margin-top:7.3pt;width:26.3pt;height:27.2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">
                <v:textbox>
                  <w:txbxContent>
                    <w:p w:rsidR="007B33CA" w:rsidRPr="00236883" w:rsidRDefault="007B33CA" w:rsidP="00236883">
                      <w:pPr>
                        <w:rPr>
                          <w:b/>
                          <w:sz w:val="32"/>
                          <w:szCs w:val="32"/>
                        </w:rPr>
                      </w:pPr>
                      <w:r>
                        <w:rPr>
                          <w:b/>
                          <w:sz w:val="32"/>
                          <w:szCs w:val="32"/>
                        </w:rPr>
                        <w:t>4</w:t>
                      </w:r>
                    </w:p>
                  </w:txbxContent>
                </v:textbox>
              </v:shape>
            </w:pict>
          </mc:Fallback>
        </mc:AlternateContent>
      </w:r>
      <w:r>
        <w:rPr>
          <w:noProof/>
        </w:rPr>
        <mc:AlternateContent>
          <mc:Choice Requires="wps">
            <w:drawing>
              <wp:anchor distT="0" distB="0" distL="114300" distR="114300" simplePos="0" relativeHeight="251647488" behindDoc="0" locked="0" layoutInCell="1" allowOverlap="1">
                <wp:simplePos x="0" y="0"/>
                <wp:positionH relativeFrom="column">
                  <wp:posOffset>675005</wp:posOffset>
                </wp:positionH>
                <wp:positionV relativeFrom="paragraph">
                  <wp:posOffset>219075</wp:posOffset>
                </wp:positionV>
                <wp:extent cx="90805" cy="95250"/>
                <wp:effectExtent l="8255" t="9525" r="5715" b="9525"/>
                <wp:wrapNone/>
                <wp:docPr id="121" name="Oval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5250"/>
                        </a:xfrm>
                        <a:prstGeom prst="ellipse">
                          <a:avLst/>
                        </a:prstGeom>
                        <a:solidFill>
                          <a:srgbClr val="0000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3" o:spid="_x0000_s1026" style="position:absolute;margin-left:53.15pt;margin-top:17.25pt;width:7.15pt;height: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" fillcolor="blue"/>
            </w:pict>
          </mc:Fallback>
        </mc:AlternateContent>
      </w:r>
    </w:p>
    <w:p w:rsidR="001174EF" w:rsidRDefault="00952962" w:rsidP="001174EF">
      <w:pPr>
        <w:rPr>
          <w:rFonts w:ascii="Times New Roman" w:hAnsi="Times New Roman"/>
          <w:b/>
          <w:i/>
          <w:sz w:val="28"/>
          <w:szCs w:val="28"/>
        </w:rPr>
      </w:pPr>
      <w:r>
        <w:rPr>
          <w:rFonts w:ascii="Times New Roman" w:hAnsi="Times New Roman"/>
          <w:b/>
          <w:i/>
          <w:noProof/>
          <w:sz w:val="28"/>
          <w:szCs w:val="28"/>
        </w:rPr>
        <mc:AlternateContent>
          <mc:Choice Requires="wps">
            <w:drawing>
              <wp:anchor distT="0" distB="0" distL="114300" distR="114300" simplePos="0" relativeHeight="251670016" behindDoc="0" locked="0" layoutInCell="1" allowOverlap="1">
                <wp:simplePos x="0" y="0"/>
                <wp:positionH relativeFrom="column">
                  <wp:posOffset>2371725</wp:posOffset>
                </wp:positionH>
                <wp:positionV relativeFrom="paragraph">
                  <wp:posOffset>184785</wp:posOffset>
                </wp:positionV>
                <wp:extent cx="334010" cy="345440"/>
                <wp:effectExtent l="9525" t="13335" r="8890" b="12700"/>
                <wp:wrapNone/>
                <wp:docPr id="120"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4010" cy="345440"/>
                        </a:xfrm>
                        <a:prstGeom prst="rect">
                          <a:avLst/>
                        </a:prstGeom>
                        <a:solidFill>
                          <a:srgbClr val="FFFFFF"/>
                        </a:solidFill>
                        <a:ln w="9525">
                          <a:solidFill>
                            <a:srgbClr val="000000"/>
                          </a:solidFill>
                          <a:miter lim="800000"/>
                          <a:headEnd/>
                          <a:tailEnd/>
                        </a:ln>
                      </wps:spPr>
                      <wps:txbx>
                        <w:txbxContent>
                          <w:p w:rsidR="007B33CA" w:rsidRPr="00236883" w:rsidRDefault="007B33CA" w:rsidP="00236883">
                            <w:pPr>
                              <w:rPr>
                                <w:b/>
                                <w:sz w:val="32"/>
                                <w:szCs w:val="32"/>
                              </w:rPr>
                            </w:pPr>
                            <w:r>
                              <w:rPr>
                                <w:b/>
                                <w:sz w:val="32"/>
                                <w:szCs w:val="32"/>
                              </w:rPr>
                              <w:t>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margin-left:186.75pt;margin-top:14.55pt;width:26.3pt;height:27.2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">
                <v:textbox>
                  <w:txbxContent>
                    <w:p w:rsidR="007B33CA" w:rsidRPr="00236883" w:rsidRDefault="007B33CA" w:rsidP="00236883">
                      <w:pPr>
                        <w:rPr>
                          <w:b/>
                          <w:sz w:val="32"/>
                          <w:szCs w:val="32"/>
                        </w:rPr>
                      </w:pPr>
                      <w:r>
                        <w:rPr>
                          <w:b/>
                          <w:sz w:val="32"/>
                          <w:szCs w:val="32"/>
                        </w:rPr>
                        <w:t>9</w:t>
                      </w:r>
                    </w:p>
                  </w:txbxContent>
                </v:textbox>
              </v:shape>
            </w:pict>
          </mc:Fallback>
        </mc:AlternateContent>
      </w:r>
      <w:r>
        <w:rPr>
          <w:rFonts w:ascii="Times New Roman" w:hAnsi="Times New Roman"/>
          <w:b/>
          <w:i/>
          <w:noProof/>
          <w:sz w:val="28"/>
          <w:szCs w:val="28"/>
        </w:rPr>
        <mc:AlternateContent>
          <mc:Choice Requires="wps">
            <w:drawing>
              <wp:anchor distT="0" distB="0" distL="114300" distR="114300" simplePos="0" relativeHeight="251660800" behindDoc="0" locked="0" layoutInCell="1" allowOverlap="1">
                <wp:simplePos x="0" y="0"/>
                <wp:positionH relativeFrom="column">
                  <wp:posOffset>274955</wp:posOffset>
                </wp:positionH>
                <wp:positionV relativeFrom="paragraph">
                  <wp:posOffset>116205</wp:posOffset>
                </wp:positionV>
                <wp:extent cx="152400" cy="161925"/>
                <wp:effectExtent l="8255" t="11430" r="10795" b="7620"/>
                <wp:wrapNone/>
                <wp:docPr id="119" name="AutoShape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61925"/>
                        </a:xfrm>
                        <a:prstGeom prst="cube">
                          <a:avLst>
                            <a:gd name="adj" fmla="val 25000"/>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7" o:spid="_x0000_s1026" type="#_x0000_t16" style="position:absolute;margin-left:21.65pt;margin-top:9.15pt;width:12pt;height:12.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" fillcolor="yellow"/>
            </w:pict>
          </mc:Fallback>
        </mc:AlternateContent>
      </w:r>
    </w:p>
    <w:p w:rsidR="001174EF" w:rsidRDefault="00952962" w:rsidP="001174EF">
      <w:pPr>
        <w:rPr>
          <w:rFonts w:ascii="Times New Roman" w:hAnsi="Times New Roman"/>
          <w:b/>
          <w:i/>
          <w:sz w:val="28"/>
          <w:szCs w:val="28"/>
        </w:rPr>
      </w:pPr>
      <w:r>
        <w:rPr>
          <w:noProof/>
        </w:rPr>
        <mc:AlternateContent>
          <mc:Choice Requires="wps">
            <w:drawing>
              <wp:anchor distT="0" distB="0" distL="114300" distR="114300" simplePos="0" relativeHeight="251662848" behindDoc="0" locked="0" layoutInCell="1" allowOverlap="1">
                <wp:simplePos x="0" y="0"/>
                <wp:positionH relativeFrom="column">
                  <wp:posOffset>-59055</wp:posOffset>
                </wp:positionH>
                <wp:positionV relativeFrom="paragraph">
                  <wp:posOffset>60960</wp:posOffset>
                </wp:positionV>
                <wp:extent cx="334010" cy="345440"/>
                <wp:effectExtent l="7620" t="13335" r="10795" b="12700"/>
                <wp:wrapNone/>
                <wp:docPr id="118"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4010" cy="345440"/>
                        </a:xfrm>
                        <a:prstGeom prst="rect">
                          <a:avLst/>
                        </a:prstGeom>
                        <a:solidFill>
                          <a:srgbClr val="FFFFFF"/>
                        </a:solidFill>
                        <a:ln w="9525">
                          <a:solidFill>
                            <a:srgbClr val="000000"/>
                          </a:solidFill>
                          <a:miter lim="800000"/>
                          <a:headEnd/>
                          <a:tailEnd/>
                        </a:ln>
                      </wps:spPr>
                      <wps:txbx>
                        <w:txbxContent>
                          <w:p w:rsidR="007B33CA" w:rsidRPr="00236883" w:rsidRDefault="007B33CA" w:rsidP="00236883">
                            <w:pPr>
                              <w:rPr>
                                <w:b/>
                                <w:sz w:val="32"/>
                                <w:szCs w:val="32"/>
                              </w:rPr>
                            </w:pPr>
                            <w:r>
                              <w:rPr>
                                <w:b/>
                                <w:sz w:val="32"/>
                                <w:szCs w:val="32"/>
                              </w:rPr>
                              <w:t>2</w:t>
                            </w:r>
                            <w:r w:rsidR="00952962">
                              <w:rPr>
                                <w:b/>
                                <w:noProof/>
                                <w:sz w:val="32"/>
                                <w:szCs w:val="32"/>
                              </w:rPr>
                              <w:drawing>
                                <wp:inline distT="0" distB="0" distL="0" distR="0">
                                  <wp:extent cx="142240" cy="154305"/>
                                  <wp:effectExtent l="0" t="0" r="0" b="0"/>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240" cy="154305"/>
                                          </a:xfrm>
                                          <a:prstGeom prst="rect">
                                            <a:avLst/>
                                          </a:prstGeom>
                                          <a:noFill/>
                                          <a:ln>
                                            <a:noFill/>
                                          </a:ln>
                                        </pic:spPr>
                                      </pic:pic>
                                    </a:graphicData>
                                  </a:graphic>
                                </wp:inline>
                              </w:drawing>
                            </w:r>
                            <w:r w:rsidR="00952962">
                              <w:rPr>
                                <w:b/>
                                <w:noProof/>
                                <w:sz w:val="32"/>
                                <w:szCs w:val="32"/>
                              </w:rPr>
                              <w:drawing>
                                <wp:inline distT="0" distB="0" distL="0" distR="0">
                                  <wp:extent cx="142240" cy="154305"/>
                                  <wp:effectExtent l="0" t="0" r="0" b="0"/>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240" cy="154305"/>
                                          </a:xfrm>
                                          <a:prstGeom prst="rect">
                                            <a:avLst/>
                                          </a:prstGeom>
                                          <a:noFill/>
                                          <a:ln>
                                            <a:noFill/>
                                          </a:ln>
                                        </pic:spPr>
                                      </pic:pic>
                                    </a:graphicData>
                                  </a:graphic>
                                </wp:inline>
                              </w:drawing>
                            </w:r>
                            <w:r w:rsidR="00952962">
                              <w:rPr>
                                <w:b/>
                                <w:noProof/>
                                <w:sz w:val="32"/>
                                <w:szCs w:val="32"/>
                              </w:rPr>
                              <w:drawing>
                                <wp:inline distT="0" distB="0" distL="0" distR="0">
                                  <wp:extent cx="142240" cy="154305"/>
                                  <wp:effectExtent l="0" t="0" r="0" b="0"/>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240" cy="15430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margin-left:-4.65pt;margin-top:4.8pt;width:26.3pt;height:27.2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">
                <v:textbox>
                  <w:txbxContent>
                    <w:p w:rsidR="007B33CA" w:rsidRPr="00236883" w:rsidRDefault="007B33CA" w:rsidP="00236883">
                      <w:pPr>
                        <w:rPr>
                          <w:b/>
                          <w:sz w:val="32"/>
                          <w:szCs w:val="32"/>
                        </w:rPr>
                      </w:pPr>
                      <w:r>
                        <w:rPr>
                          <w:b/>
                          <w:sz w:val="32"/>
                          <w:szCs w:val="32"/>
                        </w:rPr>
                        <w:t>2</w:t>
                      </w:r>
                      <w:r w:rsidR="00952962">
                        <w:rPr>
                          <w:b/>
                          <w:noProof/>
                          <w:sz w:val="32"/>
                          <w:szCs w:val="32"/>
                        </w:rPr>
                        <w:drawing>
                          <wp:inline distT="0" distB="0" distL="0" distR="0">
                            <wp:extent cx="142240" cy="154305"/>
                            <wp:effectExtent l="0" t="0" r="0" b="0"/>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240" cy="154305"/>
                                    </a:xfrm>
                                    <a:prstGeom prst="rect">
                                      <a:avLst/>
                                    </a:prstGeom>
                                    <a:noFill/>
                                    <a:ln>
                                      <a:noFill/>
                                    </a:ln>
                                  </pic:spPr>
                                </pic:pic>
                              </a:graphicData>
                            </a:graphic>
                          </wp:inline>
                        </w:drawing>
                      </w:r>
                      <w:r w:rsidR="00952962">
                        <w:rPr>
                          <w:b/>
                          <w:noProof/>
                          <w:sz w:val="32"/>
                          <w:szCs w:val="32"/>
                        </w:rPr>
                        <w:drawing>
                          <wp:inline distT="0" distB="0" distL="0" distR="0">
                            <wp:extent cx="142240" cy="154305"/>
                            <wp:effectExtent l="0" t="0" r="0" b="0"/>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240" cy="154305"/>
                                    </a:xfrm>
                                    <a:prstGeom prst="rect">
                                      <a:avLst/>
                                    </a:prstGeom>
                                    <a:noFill/>
                                    <a:ln>
                                      <a:noFill/>
                                    </a:ln>
                                  </pic:spPr>
                                </pic:pic>
                              </a:graphicData>
                            </a:graphic>
                          </wp:inline>
                        </w:drawing>
                      </w:r>
                      <w:r w:rsidR="00952962">
                        <w:rPr>
                          <w:b/>
                          <w:noProof/>
                          <w:sz w:val="32"/>
                          <w:szCs w:val="32"/>
                        </w:rPr>
                        <w:drawing>
                          <wp:inline distT="0" distB="0" distL="0" distR="0">
                            <wp:extent cx="142240" cy="154305"/>
                            <wp:effectExtent l="0" t="0" r="0" b="0"/>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240" cy="154305"/>
                                    </a:xfrm>
                                    <a:prstGeom prst="rect">
                                      <a:avLst/>
                                    </a:prstGeom>
                                    <a:noFill/>
                                    <a:ln>
                                      <a:noFill/>
                                    </a:ln>
                                  </pic:spPr>
                                </pic:pic>
                              </a:graphicData>
                            </a:graphic>
                          </wp:inline>
                        </w:drawing>
                      </w:r>
                    </w:p>
                  </w:txbxContent>
                </v:textbox>
              </v:shape>
            </w:pict>
          </mc:Fallback>
        </mc:AlternateContent>
      </w:r>
      <w:r>
        <w:rPr>
          <w:noProof/>
        </w:rPr>
        <mc:AlternateContent>
          <mc:Choice Requires="wps">
            <w:drawing>
              <wp:anchor distT="0" distB="0" distL="114300" distR="114300" simplePos="0" relativeHeight="251649536" behindDoc="0" locked="0" layoutInCell="1" allowOverlap="1">
                <wp:simplePos x="0" y="0"/>
                <wp:positionH relativeFrom="column">
                  <wp:posOffset>2818130</wp:posOffset>
                </wp:positionH>
                <wp:positionV relativeFrom="paragraph">
                  <wp:posOffset>280035</wp:posOffset>
                </wp:positionV>
                <wp:extent cx="90805" cy="95250"/>
                <wp:effectExtent l="8255" t="13335" r="5715" b="5715"/>
                <wp:wrapNone/>
                <wp:docPr id="117" name="Oval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5250"/>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5" o:spid="_x0000_s1026" style="position:absolute;margin-left:221.9pt;margin-top:22.05pt;width:7.15pt;height: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" fillcolor="red"/>
            </w:pict>
          </mc:Fallback>
        </mc:AlternateContent>
      </w:r>
      <w:r>
        <w:rPr>
          <w:noProof/>
        </w:rPr>
        <mc:AlternateContent>
          <mc:Choice Requires="wps">
            <w:drawing>
              <wp:anchor distT="0" distB="0" distL="114300" distR="114300" simplePos="0" relativeHeight="251648512" behindDoc="0" locked="0" layoutInCell="1" allowOverlap="1">
                <wp:simplePos x="0" y="0"/>
                <wp:positionH relativeFrom="column">
                  <wp:posOffset>2818130</wp:posOffset>
                </wp:positionH>
                <wp:positionV relativeFrom="paragraph">
                  <wp:posOffset>60960</wp:posOffset>
                </wp:positionV>
                <wp:extent cx="90805" cy="95250"/>
                <wp:effectExtent l="8255" t="13335" r="5715" b="5715"/>
                <wp:wrapNone/>
                <wp:docPr id="116" name="Oval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5250"/>
                        </a:xfrm>
                        <a:prstGeom prst="ellipse">
                          <a:avLst/>
                        </a:prstGeom>
                        <a:solidFill>
                          <a:srgbClr val="0000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4" o:spid="_x0000_s1026" style="position:absolute;margin-left:221.9pt;margin-top:4.8pt;width:7.15pt;height: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" fillcolor="blue"/>
            </w:pict>
          </mc:Fallback>
        </mc:AlternateContent>
      </w:r>
      <w:r>
        <w:rPr>
          <w:noProof/>
        </w:rPr>
        <mc:AlternateContent>
          <mc:Choice Requires="wps">
            <w:drawing>
              <wp:anchor distT="0" distB="0" distL="114300" distR="114300" simplePos="0" relativeHeight="251640320" behindDoc="0" locked="0" layoutInCell="1" allowOverlap="1">
                <wp:simplePos x="0" y="0"/>
                <wp:positionH relativeFrom="column">
                  <wp:posOffset>274955</wp:posOffset>
                </wp:positionH>
                <wp:positionV relativeFrom="paragraph">
                  <wp:posOffset>280035</wp:posOffset>
                </wp:positionV>
                <wp:extent cx="90805" cy="95250"/>
                <wp:effectExtent l="8255" t="13335" r="5715" b="5715"/>
                <wp:wrapNone/>
                <wp:docPr id="115" name="Oval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5250"/>
                        </a:xfrm>
                        <a:prstGeom prst="ellipse">
                          <a:avLst/>
                        </a:prstGeom>
                        <a:solidFill>
                          <a:srgbClr val="0000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46" o:spid="_x0000_s1026" style="position:absolute;margin-left:21.65pt;margin-top:22.05pt;width:7.15pt;height:7.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" fillcolor="blue"/>
            </w:pict>
          </mc:Fallback>
        </mc:AlternateContent>
      </w:r>
    </w:p>
    <w:p w:rsidR="001174EF" w:rsidRDefault="00952962" w:rsidP="001174EF">
      <w:pPr>
        <w:rPr>
          <w:rFonts w:ascii="Times New Roman" w:hAnsi="Times New Roman"/>
          <w:b/>
          <w:i/>
          <w:sz w:val="28"/>
          <w:szCs w:val="28"/>
        </w:rPr>
      </w:pPr>
      <w:r>
        <w:rPr>
          <w:rFonts w:ascii="Times New Roman" w:hAnsi="Times New Roman"/>
          <w:b/>
          <w:i/>
          <w:noProof/>
          <w:sz w:val="28"/>
          <w:szCs w:val="28"/>
        </w:rPr>
        <mc:AlternateContent>
          <mc:Choice Requires="wps">
            <w:drawing>
              <wp:anchor distT="0" distB="0" distL="114300" distR="114300" simplePos="0" relativeHeight="251639296" behindDoc="0" locked="0" layoutInCell="1" allowOverlap="1">
                <wp:simplePos x="0" y="0"/>
                <wp:positionH relativeFrom="column">
                  <wp:posOffset>274955</wp:posOffset>
                </wp:positionH>
                <wp:positionV relativeFrom="paragraph">
                  <wp:posOffset>205105</wp:posOffset>
                </wp:positionV>
                <wp:extent cx="90805" cy="95250"/>
                <wp:effectExtent l="8255" t="5080" r="5715" b="13970"/>
                <wp:wrapNone/>
                <wp:docPr id="114" name="Oval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5250"/>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45" o:spid="_x0000_s1026" style="position:absolute;margin-left:21.65pt;margin-top:16.15pt;width:7.15pt;height: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" fillcolor="red"/>
            </w:pict>
          </mc:Fallback>
        </mc:AlternateContent>
      </w:r>
    </w:p>
    <w:p w:rsidR="001174EF" w:rsidRDefault="001174EF" w:rsidP="001174EF">
      <w:pPr>
        <w:rPr>
          <w:rFonts w:ascii="Times New Roman" w:hAnsi="Times New Roman"/>
          <w:b/>
          <w:i/>
          <w:sz w:val="28"/>
          <w:szCs w:val="28"/>
        </w:rPr>
      </w:pPr>
    </w:p>
    <w:p w:rsidR="001174EF" w:rsidRDefault="00952962" w:rsidP="001174EF">
      <w:pPr>
        <w:rPr>
          <w:rFonts w:ascii="Times New Roman" w:hAnsi="Times New Roman"/>
          <w:b/>
          <w:i/>
          <w:sz w:val="28"/>
          <w:szCs w:val="28"/>
        </w:rPr>
      </w:pPr>
      <w:r>
        <w:rPr>
          <w:noProof/>
        </w:rPr>
        <mc:AlternateContent>
          <mc:Choice Requires="wps">
            <w:drawing>
              <wp:anchor distT="0" distB="0" distL="114300" distR="114300" simplePos="0" relativeHeight="251650560" behindDoc="0" locked="0" layoutInCell="1" allowOverlap="1">
                <wp:simplePos x="0" y="0"/>
                <wp:positionH relativeFrom="column">
                  <wp:posOffset>3532505</wp:posOffset>
                </wp:positionH>
                <wp:positionV relativeFrom="paragraph">
                  <wp:posOffset>122555</wp:posOffset>
                </wp:positionV>
                <wp:extent cx="90805" cy="95250"/>
                <wp:effectExtent l="8255" t="8255" r="5715" b="10795"/>
                <wp:wrapNone/>
                <wp:docPr id="113" name="Oval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5250"/>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6" o:spid="_x0000_s1026" style="position:absolute;margin-left:278.15pt;margin-top:9.65pt;width:7.15pt;height:7.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" fillcolor="red"/>
            </w:pict>
          </mc:Fallback>
        </mc:AlternateContent>
      </w:r>
    </w:p>
    <w:p w:rsidR="001174EF" w:rsidRDefault="00952962" w:rsidP="001174EF">
      <w:pPr>
        <w:rPr>
          <w:rFonts w:ascii="Times New Roman" w:hAnsi="Times New Roman"/>
          <w:b/>
          <w:i/>
          <w:sz w:val="28"/>
          <w:szCs w:val="28"/>
        </w:rPr>
      </w:pPr>
      <w:r>
        <w:rPr>
          <w:noProof/>
        </w:rPr>
        <mc:AlternateContent>
          <mc:Choice Requires="wps">
            <w:drawing>
              <wp:anchor distT="0" distB="0" distL="114300" distR="114300" simplePos="0" relativeHeight="251668992" behindDoc="0" locked="0" layoutInCell="1" allowOverlap="1">
                <wp:simplePos x="0" y="0"/>
                <wp:positionH relativeFrom="column">
                  <wp:posOffset>3627120</wp:posOffset>
                </wp:positionH>
                <wp:positionV relativeFrom="paragraph">
                  <wp:posOffset>116840</wp:posOffset>
                </wp:positionV>
                <wp:extent cx="334010" cy="345440"/>
                <wp:effectExtent l="7620" t="12065" r="10795" b="13970"/>
                <wp:wrapNone/>
                <wp:docPr id="11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4010" cy="345440"/>
                        </a:xfrm>
                        <a:prstGeom prst="rect">
                          <a:avLst/>
                        </a:prstGeom>
                        <a:solidFill>
                          <a:srgbClr val="FFFFFF"/>
                        </a:solidFill>
                        <a:ln w="9525">
                          <a:solidFill>
                            <a:srgbClr val="000000"/>
                          </a:solidFill>
                          <a:miter lim="800000"/>
                          <a:headEnd/>
                          <a:tailEnd/>
                        </a:ln>
                      </wps:spPr>
                      <wps:txbx>
                        <w:txbxContent>
                          <w:p w:rsidR="007B33CA" w:rsidRPr="00236883" w:rsidRDefault="007B33CA" w:rsidP="00236883">
                            <w:pPr>
                              <w:rPr>
                                <w:b/>
                                <w:sz w:val="32"/>
                                <w:szCs w:val="32"/>
                              </w:rPr>
                            </w:pPr>
                            <w:r>
                              <w:rPr>
                                <w:b/>
                                <w:sz w:val="32"/>
                                <w:szCs w:val="32"/>
                              </w:rPr>
                              <w:t>8</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5" type="#_x0000_t202" style="position:absolute;margin-left:285.6pt;margin-top:9.2pt;width:26.3pt;height:27.2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">
                <v:textbox>
                  <w:txbxContent>
                    <w:p w:rsidR="007B33CA" w:rsidRPr="00236883" w:rsidRDefault="007B33CA" w:rsidP="00236883">
                      <w:pPr>
                        <w:rPr>
                          <w:b/>
                          <w:sz w:val="32"/>
                          <w:szCs w:val="32"/>
                        </w:rPr>
                      </w:pPr>
                      <w:r>
                        <w:rPr>
                          <w:b/>
                          <w:sz w:val="32"/>
                          <w:szCs w:val="32"/>
                        </w:rPr>
                        <w:t>8</w:t>
                      </w:r>
                    </w:p>
                  </w:txbxContent>
                </v:textbox>
              </v:shape>
            </w:pict>
          </mc:Fallback>
        </mc:AlternateContent>
      </w:r>
      <w:r>
        <w:rPr>
          <w:noProof/>
        </w:rPr>
        <mc:AlternateContent>
          <mc:Choice Requires="wps">
            <w:drawing>
              <wp:anchor distT="0" distB="0" distL="114300" distR="114300" simplePos="0" relativeHeight="251651584" behindDoc="0" locked="0" layoutInCell="1" allowOverlap="1">
                <wp:simplePos x="0" y="0"/>
                <wp:positionH relativeFrom="column">
                  <wp:posOffset>4113530</wp:posOffset>
                </wp:positionH>
                <wp:positionV relativeFrom="paragraph">
                  <wp:posOffset>276860</wp:posOffset>
                </wp:positionV>
                <wp:extent cx="90805" cy="95250"/>
                <wp:effectExtent l="8255" t="10160" r="5715" b="8890"/>
                <wp:wrapNone/>
                <wp:docPr id="111" name="Oval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5250"/>
                        </a:xfrm>
                        <a:prstGeom prst="ellipse">
                          <a:avLst/>
                        </a:prstGeom>
                        <a:solidFill>
                          <a:srgbClr val="0000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7" o:spid="_x0000_s1026" style="position:absolute;margin-left:323.9pt;margin-top:21.8pt;width:7.15pt;height: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" fillcolor="blue"/>
            </w:pict>
          </mc:Fallback>
        </mc:AlternateContent>
      </w:r>
    </w:p>
    <w:p w:rsidR="001174EF" w:rsidRDefault="00952962" w:rsidP="001174EF">
      <w:pPr>
        <w:rPr>
          <w:rFonts w:ascii="Times New Roman" w:hAnsi="Times New Roman"/>
          <w:b/>
          <w:i/>
          <w:sz w:val="28"/>
          <w:szCs w:val="28"/>
        </w:rPr>
      </w:pPr>
      <w:r>
        <w:rPr>
          <w:rFonts w:ascii="Times New Roman" w:hAnsi="Times New Roman"/>
          <w:b/>
          <w:i/>
          <w:noProof/>
          <w:sz w:val="28"/>
          <w:szCs w:val="28"/>
        </w:rPr>
        <mc:AlternateContent>
          <mc:Choice Requires="wps">
            <w:drawing>
              <wp:anchor distT="0" distB="0" distL="114300" distR="114300" simplePos="0" relativeHeight="251673088" behindDoc="0" locked="0" layoutInCell="1" allowOverlap="1">
                <wp:simplePos x="0" y="0"/>
                <wp:positionH relativeFrom="column">
                  <wp:posOffset>1056005</wp:posOffset>
                </wp:positionH>
                <wp:positionV relativeFrom="paragraph">
                  <wp:posOffset>252730</wp:posOffset>
                </wp:positionV>
                <wp:extent cx="243205" cy="254000"/>
                <wp:effectExtent l="8255" t="5080" r="5715" b="7620"/>
                <wp:wrapNone/>
                <wp:docPr id="110"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205" cy="254000"/>
                        </a:xfrm>
                        <a:prstGeom prst="rect">
                          <a:avLst/>
                        </a:prstGeom>
                        <a:solidFill>
                          <a:srgbClr val="FFFF00"/>
                        </a:solidFill>
                        <a:ln w="9525">
                          <a:solidFill>
                            <a:srgbClr val="000000"/>
                          </a:solidFill>
                          <a:miter lim="800000"/>
                          <a:headEnd/>
                          <a:tailEnd/>
                        </a:ln>
                      </wps:spPr>
                      <wps:txbx>
                        <w:txbxContent>
                          <w:p w:rsidR="007B33CA" w:rsidRDefault="007B33CA" w:rsidP="008071D7">
                            <w:r w:rsidRPr="008071D7">
                              <w:rPr>
                                <w:highlight w:val="yellow"/>
                              </w:rPr>
                              <w:t>1</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0" o:spid="_x0000_s1036" type="#_x0000_t202" style="position:absolute;margin-left:83.15pt;margin-top:19.9pt;width:19.15pt;height:20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" fillcolor="yellow">
                <v:textbox>
                  <w:txbxContent>
                    <w:p w:rsidR="007B33CA" w:rsidRDefault="007B33CA" w:rsidP="008071D7">
                      <w:r w:rsidRPr="008071D7">
                        <w:rPr>
                          <w:highlight w:val="yellow"/>
                        </w:rPr>
                        <w:t>1</w:t>
                      </w:r>
                    </w:p>
                  </w:txbxContent>
                </v:textbox>
              </v:shape>
            </w:pict>
          </mc:Fallback>
        </mc:AlternateContent>
      </w:r>
    </w:p>
    <w:p w:rsidR="001174EF" w:rsidRDefault="00952962" w:rsidP="001174EF">
      <w:pPr>
        <w:rPr>
          <w:rFonts w:ascii="Times New Roman" w:hAnsi="Times New Roman"/>
          <w:b/>
          <w:i/>
          <w:sz w:val="28"/>
          <w:szCs w:val="28"/>
        </w:rPr>
      </w:pPr>
      <w:r>
        <w:rPr>
          <w:noProof/>
        </w:rPr>
        <mc:AlternateContent>
          <mc:Choice Requires="wps">
            <w:drawing>
              <wp:anchor distT="0" distB="0" distL="114300" distR="114300" simplePos="0" relativeHeight="251661824" behindDoc="0" locked="0" layoutInCell="1" allowOverlap="1">
                <wp:simplePos x="0" y="0"/>
                <wp:positionH relativeFrom="column">
                  <wp:posOffset>1412875</wp:posOffset>
                </wp:positionH>
                <wp:positionV relativeFrom="paragraph">
                  <wp:posOffset>280035</wp:posOffset>
                </wp:positionV>
                <wp:extent cx="334010" cy="345440"/>
                <wp:effectExtent l="12700" t="13335" r="5715" b="12700"/>
                <wp:wrapNone/>
                <wp:docPr id="109"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4010" cy="345440"/>
                        </a:xfrm>
                        <a:prstGeom prst="rect">
                          <a:avLst/>
                        </a:prstGeom>
                        <a:solidFill>
                          <a:srgbClr val="FFFFFF"/>
                        </a:solidFill>
                        <a:ln w="9525">
                          <a:solidFill>
                            <a:srgbClr val="000000"/>
                          </a:solidFill>
                          <a:miter lim="800000"/>
                          <a:headEnd/>
                          <a:tailEnd/>
                        </a:ln>
                      </wps:spPr>
                      <wps:txbx>
                        <w:txbxContent>
                          <w:p w:rsidR="007B33CA" w:rsidRPr="00236883" w:rsidRDefault="007B33CA" w:rsidP="00C5319A">
                            <w:pPr>
                              <w:rPr>
                                <w:b/>
                                <w:sz w:val="32"/>
                                <w:szCs w:val="32"/>
                              </w:rPr>
                            </w:pPr>
                            <w:r w:rsidRPr="00236883">
                              <w:rPr>
                                <w:b/>
                                <w:sz w:val="32"/>
                                <w:szCs w:val="32"/>
                              </w:rPr>
                              <w:t>1</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7" type="#_x0000_t202" style="position:absolute;margin-left:111.25pt;margin-top:22.05pt;width:26.3pt;height:27.2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">
                <v:textbox>
                  <w:txbxContent>
                    <w:p w:rsidR="007B33CA" w:rsidRPr="00236883" w:rsidRDefault="007B33CA" w:rsidP="00C5319A">
                      <w:pPr>
                        <w:rPr>
                          <w:b/>
                          <w:sz w:val="32"/>
                          <w:szCs w:val="32"/>
                        </w:rPr>
                      </w:pPr>
                      <w:r w:rsidRPr="00236883">
                        <w:rPr>
                          <w:b/>
                          <w:sz w:val="32"/>
                          <w:szCs w:val="32"/>
                        </w:rPr>
                        <w:t>1</w:t>
                      </w:r>
                    </w:p>
                  </w:txbxContent>
                </v:textbox>
              </v:shape>
            </w:pict>
          </mc:Fallback>
        </mc:AlternateContent>
      </w:r>
      <w:r>
        <w:rPr>
          <w:noProof/>
        </w:rPr>
        <mc:AlternateContent>
          <mc:Choice Requires="wps">
            <w:drawing>
              <wp:anchor distT="0" distB="0" distL="114300" distR="114300" simplePos="0" relativeHeight="251654656" behindDoc="0" locked="0" layoutInCell="1" allowOverlap="1">
                <wp:simplePos x="0" y="0"/>
                <wp:positionH relativeFrom="column">
                  <wp:posOffset>1656080</wp:posOffset>
                </wp:positionH>
                <wp:positionV relativeFrom="paragraph">
                  <wp:posOffset>60960</wp:posOffset>
                </wp:positionV>
                <wp:extent cx="90805" cy="95250"/>
                <wp:effectExtent l="8255" t="13335" r="5715" b="5715"/>
                <wp:wrapNone/>
                <wp:docPr id="108" name="Oval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5250"/>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60" o:spid="_x0000_s1026" style="position:absolute;margin-left:130.4pt;margin-top:4.8pt;width:7.15pt;height: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" fillcolor="red"/>
            </w:pict>
          </mc:Fallback>
        </mc:AlternateContent>
      </w:r>
      <w:r>
        <w:rPr>
          <w:rFonts w:ascii="Times New Roman" w:hAnsi="Times New Roman"/>
          <w:b/>
          <w:i/>
          <w:noProof/>
          <w:sz w:val="28"/>
          <w:szCs w:val="28"/>
        </w:rPr>
        <mc:AlternateContent>
          <mc:Choice Requires="wps">
            <w:drawing>
              <wp:anchor distT="0" distB="0" distL="114300" distR="114300" simplePos="0" relativeHeight="251659776" behindDoc="0" locked="0" layoutInCell="1" allowOverlap="1">
                <wp:simplePos x="0" y="0"/>
                <wp:positionH relativeFrom="column">
                  <wp:posOffset>1146810</wp:posOffset>
                </wp:positionH>
                <wp:positionV relativeFrom="paragraph">
                  <wp:posOffset>280035</wp:posOffset>
                </wp:positionV>
                <wp:extent cx="152400" cy="161925"/>
                <wp:effectExtent l="13335" t="13335" r="5715" b="5715"/>
                <wp:wrapNone/>
                <wp:docPr id="107"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61925"/>
                        </a:xfrm>
                        <a:prstGeom prst="cube">
                          <a:avLst>
                            <a:gd name="adj" fmla="val 25000"/>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6" o:spid="_x0000_s1026" type="#_x0000_t16" style="position:absolute;margin-left:90.3pt;margin-top:22.05pt;width:12pt;height:12.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" fillcolor="yellow"/>
            </w:pict>
          </mc:Fallback>
        </mc:AlternateContent>
      </w:r>
      <w:r>
        <w:rPr>
          <w:noProof/>
        </w:rPr>
        <mc:AlternateContent>
          <mc:Choice Requires="wps">
            <w:drawing>
              <wp:anchor distT="0" distB="0" distL="114300" distR="114300" simplePos="0" relativeHeight="251657728" behindDoc="0" locked="0" layoutInCell="1" allowOverlap="1">
                <wp:simplePos x="0" y="0"/>
                <wp:positionH relativeFrom="column">
                  <wp:posOffset>856615</wp:posOffset>
                </wp:positionH>
                <wp:positionV relativeFrom="paragraph">
                  <wp:posOffset>184785</wp:posOffset>
                </wp:positionV>
                <wp:extent cx="90805" cy="95250"/>
                <wp:effectExtent l="8890" t="13335" r="5080" b="5715"/>
                <wp:wrapNone/>
                <wp:docPr id="106" name="Oval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5250"/>
                        </a:xfrm>
                        <a:prstGeom prst="ellipse">
                          <a:avLst/>
                        </a:prstGeom>
                        <a:solidFill>
                          <a:srgbClr val="0000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63" o:spid="_x0000_s1026" style="position:absolute;margin-left:67.45pt;margin-top:14.55pt;width:7.15pt;height: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" fillcolor="blue"/>
            </w:pict>
          </mc:Fallback>
        </mc:AlternateContent>
      </w:r>
      <w:r>
        <w:rPr>
          <w:noProof/>
        </w:rPr>
        <mc:AlternateContent>
          <mc:Choice Requires="wps">
            <w:drawing>
              <wp:anchor distT="0" distB="0" distL="114300" distR="114300" simplePos="0" relativeHeight="251655680" behindDoc="0" locked="0" layoutInCell="1" allowOverlap="1">
                <wp:simplePos x="0" y="0"/>
                <wp:positionH relativeFrom="column">
                  <wp:posOffset>5742940</wp:posOffset>
                </wp:positionH>
                <wp:positionV relativeFrom="paragraph">
                  <wp:posOffset>280035</wp:posOffset>
                </wp:positionV>
                <wp:extent cx="90805" cy="95250"/>
                <wp:effectExtent l="8890" t="13335" r="5080" b="5715"/>
                <wp:wrapNone/>
                <wp:docPr id="105" name="Oval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5250"/>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61" o:spid="_x0000_s1026" style="position:absolute;margin-left:452.2pt;margin-top:22.05pt;width:7.15pt;height:7.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" fillcolor="red"/>
            </w:pict>
          </mc:Fallback>
        </mc:AlternateContent>
      </w:r>
    </w:p>
    <w:p w:rsidR="001174EF" w:rsidRDefault="00952962" w:rsidP="001174EF">
      <w:pPr>
        <w:rPr>
          <w:rFonts w:ascii="Times New Roman" w:hAnsi="Times New Roman"/>
          <w:b/>
          <w:i/>
          <w:sz w:val="28"/>
          <w:szCs w:val="28"/>
        </w:rPr>
      </w:pPr>
      <w:r>
        <w:rPr>
          <w:noProof/>
        </w:rPr>
        <mc:AlternateContent>
          <mc:Choice Requires="wps">
            <w:drawing>
              <wp:anchor distT="0" distB="0" distL="114300" distR="114300" simplePos="0" relativeHeight="251671040" behindDoc="0" locked="0" layoutInCell="1" allowOverlap="1">
                <wp:simplePos x="0" y="0"/>
                <wp:positionH relativeFrom="column">
                  <wp:posOffset>3051175</wp:posOffset>
                </wp:positionH>
                <wp:positionV relativeFrom="paragraph">
                  <wp:posOffset>205740</wp:posOffset>
                </wp:positionV>
                <wp:extent cx="481330" cy="345440"/>
                <wp:effectExtent l="12700" t="5715" r="10795" b="10795"/>
                <wp:wrapNone/>
                <wp:docPr id="104"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330" cy="345440"/>
                        </a:xfrm>
                        <a:prstGeom prst="rect">
                          <a:avLst/>
                        </a:prstGeom>
                        <a:solidFill>
                          <a:srgbClr val="FFFFFF"/>
                        </a:solidFill>
                        <a:ln w="9525">
                          <a:solidFill>
                            <a:srgbClr val="000000"/>
                          </a:solidFill>
                          <a:miter lim="800000"/>
                          <a:headEnd/>
                          <a:tailEnd/>
                        </a:ln>
                      </wps:spPr>
                      <wps:txbx>
                        <w:txbxContent>
                          <w:p w:rsidR="007B33CA" w:rsidRPr="00236883" w:rsidRDefault="007B33CA" w:rsidP="00236883">
                            <w:pPr>
                              <w:rPr>
                                <w:b/>
                                <w:sz w:val="32"/>
                                <w:szCs w:val="32"/>
                              </w:rPr>
                            </w:pPr>
                            <w:r>
                              <w:rPr>
                                <w:b/>
                                <w:sz w:val="32"/>
                                <w:szCs w:val="32"/>
                              </w:rPr>
                              <w:t>10</w:t>
                            </w:r>
                            <w:r w:rsidR="00952962">
                              <w:rPr>
                                <w:b/>
                                <w:noProof/>
                                <w:sz w:val="32"/>
                                <w:szCs w:val="32"/>
                              </w:rPr>
                              <w:drawing>
                                <wp:inline distT="0" distB="0" distL="0" distR="0">
                                  <wp:extent cx="142240" cy="154305"/>
                                  <wp:effectExtent l="0" t="0" r="0" b="0"/>
                                  <wp:docPr id="9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42240" cy="15430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8" type="#_x0000_t202" style="position:absolute;margin-left:240.25pt;margin-top:16.2pt;width:37.9pt;height:27.2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">
                <v:textbox>
                  <w:txbxContent>
                    <w:p w:rsidR="007B33CA" w:rsidRPr="00236883" w:rsidRDefault="007B33CA" w:rsidP="00236883">
                      <w:pPr>
                        <w:rPr>
                          <w:b/>
                          <w:sz w:val="32"/>
                          <w:szCs w:val="32"/>
                        </w:rPr>
                      </w:pPr>
                      <w:r>
                        <w:rPr>
                          <w:b/>
                          <w:sz w:val="32"/>
                          <w:szCs w:val="32"/>
                        </w:rPr>
                        <w:t>10</w:t>
                      </w:r>
                      <w:r w:rsidR="00952962">
                        <w:rPr>
                          <w:b/>
                          <w:noProof/>
                          <w:sz w:val="32"/>
                          <w:szCs w:val="32"/>
                        </w:rPr>
                        <w:drawing>
                          <wp:inline distT="0" distB="0" distL="0" distR="0">
                            <wp:extent cx="142240" cy="154305"/>
                            <wp:effectExtent l="0" t="0" r="0" b="0"/>
                            <wp:docPr id="9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42240" cy="154305"/>
                                    </a:xfrm>
                                    <a:prstGeom prst="rect">
                                      <a:avLst/>
                                    </a:prstGeom>
                                    <a:noFill/>
                                    <a:ln>
                                      <a:noFill/>
                                    </a:ln>
                                  </pic:spPr>
                                </pic:pic>
                              </a:graphicData>
                            </a:graphic>
                          </wp:inline>
                        </w:drawing>
                      </w:r>
                    </w:p>
                  </w:txbxContent>
                </v:textbox>
              </v:shape>
            </w:pict>
          </mc:Fallback>
        </mc:AlternateContent>
      </w:r>
      <w:r>
        <w:rPr>
          <w:rFonts w:ascii="Times New Roman" w:hAnsi="Times New Roman"/>
          <w:b/>
          <w:i/>
          <w:noProof/>
          <w:sz w:val="28"/>
          <w:szCs w:val="28"/>
        </w:rPr>
        <mc:AlternateContent>
          <mc:Choice Requires="wps">
            <w:drawing>
              <wp:anchor distT="0" distB="0" distL="114300" distR="114300" simplePos="0" relativeHeight="251667968" behindDoc="0" locked="0" layoutInCell="1" allowOverlap="1">
                <wp:simplePos x="0" y="0"/>
                <wp:positionH relativeFrom="column">
                  <wp:posOffset>5833745</wp:posOffset>
                </wp:positionH>
                <wp:positionV relativeFrom="paragraph">
                  <wp:posOffset>53340</wp:posOffset>
                </wp:positionV>
                <wp:extent cx="334010" cy="345440"/>
                <wp:effectExtent l="13970" t="5715" r="13970" b="10795"/>
                <wp:wrapNone/>
                <wp:docPr id="103"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4010" cy="345440"/>
                        </a:xfrm>
                        <a:prstGeom prst="rect">
                          <a:avLst/>
                        </a:prstGeom>
                        <a:solidFill>
                          <a:srgbClr val="FFFFFF"/>
                        </a:solidFill>
                        <a:ln w="9525">
                          <a:solidFill>
                            <a:srgbClr val="000000"/>
                          </a:solidFill>
                          <a:miter lim="800000"/>
                          <a:headEnd/>
                          <a:tailEnd/>
                        </a:ln>
                      </wps:spPr>
                      <wps:txbx>
                        <w:txbxContent>
                          <w:p w:rsidR="007B33CA" w:rsidRPr="00236883" w:rsidRDefault="007B33CA" w:rsidP="00236883">
                            <w:pPr>
                              <w:rPr>
                                <w:b/>
                                <w:sz w:val="32"/>
                                <w:szCs w:val="32"/>
                              </w:rPr>
                            </w:pPr>
                            <w:r>
                              <w:rPr>
                                <w:b/>
                                <w:sz w:val="32"/>
                                <w:szCs w:val="32"/>
                              </w:rPr>
                              <w:t>7</w:t>
                            </w:r>
                            <w:r w:rsidR="00952962">
                              <w:rPr>
                                <w:b/>
                                <w:noProof/>
                                <w:sz w:val="32"/>
                                <w:szCs w:val="32"/>
                              </w:rPr>
                              <w:drawing>
                                <wp:inline distT="0" distB="0" distL="0" distR="0">
                                  <wp:extent cx="142240" cy="154305"/>
                                  <wp:effectExtent l="0" t="0" r="0" b="0"/>
                                  <wp:docPr id="97"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42240" cy="15430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9" type="#_x0000_t202" style="position:absolute;margin-left:459.35pt;margin-top:4.2pt;width:26.3pt;height:27.2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">
                <v:textbox>
                  <w:txbxContent>
                    <w:p w:rsidR="007B33CA" w:rsidRPr="00236883" w:rsidRDefault="007B33CA" w:rsidP="00236883">
                      <w:pPr>
                        <w:rPr>
                          <w:b/>
                          <w:sz w:val="32"/>
                          <w:szCs w:val="32"/>
                        </w:rPr>
                      </w:pPr>
                      <w:r>
                        <w:rPr>
                          <w:b/>
                          <w:sz w:val="32"/>
                          <w:szCs w:val="32"/>
                        </w:rPr>
                        <w:t>7</w:t>
                      </w:r>
                      <w:r w:rsidR="00952962">
                        <w:rPr>
                          <w:b/>
                          <w:noProof/>
                          <w:sz w:val="32"/>
                          <w:szCs w:val="32"/>
                        </w:rPr>
                        <w:drawing>
                          <wp:inline distT="0" distB="0" distL="0" distR="0">
                            <wp:extent cx="142240" cy="154305"/>
                            <wp:effectExtent l="0" t="0" r="0" b="0"/>
                            <wp:docPr id="97"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42240" cy="154305"/>
                                    </a:xfrm>
                                    <a:prstGeom prst="rect">
                                      <a:avLst/>
                                    </a:prstGeom>
                                    <a:noFill/>
                                    <a:ln>
                                      <a:noFill/>
                                    </a:ln>
                                  </pic:spPr>
                                </pic:pic>
                              </a:graphicData>
                            </a:graphic>
                          </wp:inline>
                        </w:drawing>
                      </w:r>
                    </w:p>
                  </w:txbxContent>
                </v:textbox>
              </v:shape>
            </w:pict>
          </mc:Fallback>
        </mc:AlternateContent>
      </w:r>
      <w:r>
        <w:rPr>
          <w:noProof/>
        </w:rPr>
        <mc:AlternateContent>
          <mc:Choice Requires="wps">
            <w:drawing>
              <wp:anchor distT="0" distB="0" distL="114300" distR="114300" simplePos="0" relativeHeight="251656704" behindDoc="0" locked="0" layoutInCell="1" allowOverlap="1">
                <wp:simplePos x="0" y="0"/>
                <wp:positionH relativeFrom="column">
                  <wp:posOffset>5652135</wp:posOffset>
                </wp:positionH>
                <wp:positionV relativeFrom="paragraph">
                  <wp:posOffset>214630</wp:posOffset>
                </wp:positionV>
                <wp:extent cx="90805" cy="95250"/>
                <wp:effectExtent l="13335" t="5080" r="10160" b="13970"/>
                <wp:wrapNone/>
                <wp:docPr id="102" name="Oval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5250"/>
                        </a:xfrm>
                        <a:prstGeom prst="ellipse">
                          <a:avLst/>
                        </a:prstGeom>
                        <a:solidFill>
                          <a:srgbClr val="0000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62" o:spid="_x0000_s1026" style="position:absolute;margin-left:445.05pt;margin-top:16.9pt;width:7.15pt;height: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" fillcolor="blue"/>
            </w:pict>
          </mc:Fallback>
        </mc:AlternateContent>
      </w:r>
      <w:r>
        <w:rPr>
          <w:noProof/>
        </w:rPr>
        <mc:AlternateContent>
          <mc:Choice Requires="wps">
            <w:drawing>
              <wp:anchor distT="0" distB="0" distL="114300" distR="114300" simplePos="0" relativeHeight="251653632" behindDoc="0" locked="0" layoutInCell="1" allowOverlap="1">
                <wp:simplePos x="0" y="0"/>
                <wp:positionH relativeFrom="column">
                  <wp:posOffset>3961130</wp:posOffset>
                </wp:positionH>
                <wp:positionV relativeFrom="paragraph">
                  <wp:posOffset>214630</wp:posOffset>
                </wp:positionV>
                <wp:extent cx="90805" cy="95250"/>
                <wp:effectExtent l="8255" t="5080" r="5715" b="13970"/>
                <wp:wrapNone/>
                <wp:docPr id="101" name="Oval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5250"/>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9" o:spid="_x0000_s1026" style="position:absolute;margin-left:311.9pt;margin-top:16.9pt;width:7.15pt;height: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" fillcolor="red"/>
            </w:pict>
          </mc:Fallback>
        </mc:AlternateContent>
      </w:r>
      <w:r>
        <w:rPr>
          <w:noProof/>
        </w:rPr>
        <mc:AlternateContent>
          <mc:Choice Requires="wps">
            <w:drawing>
              <wp:anchor distT="0" distB="0" distL="114300" distR="114300" simplePos="0" relativeHeight="251652608" behindDoc="0" locked="0" layoutInCell="1" allowOverlap="1">
                <wp:simplePos x="0" y="0"/>
                <wp:positionH relativeFrom="column">
                  <wp:posOffset>3532505</wp:posOffset>
                </wp:positionH>
                <wp:positionV relativeFrom="paragraph">
                  <wp:posOffset>214630</wp:posOffset>
                </wp:positionV>
                <wp:extent cx="90805" cy="95250"/>
                <wp:effectExtent l="8255" t="5080" r="5715" b="13970"/>
                <wp:wrapNone/>
                <wp:docPr id="100" name="Oval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5250"/>
                        </a:xfrm>
                        <a:prstGeom prst="ellipse">
                          <a:avLst/>
                        </a:prstGeom>
                        <a:solidFill>
                          <a:srgbClr val="0000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8" o:spid="_x0000_s1026" style="position:absolute;margin-left:278.15pt;margin-top:16.9pt;width:7.15pt;height: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" fillcolor="blue"/>
            </w:pict>
          </mc:Fallback>
        </mc:AlternateContent>
      </w:r>
    </w:p>
    <w:p w:rsidR="001174EF" w:rsidRPr="001174EF" w:rsidRDefault="001174EF" w:rsidP="001174EF">
      <w:pPr>
        <w:rPr>
          <w:rFonts w:ascii="Times New Roman" w:hAnsi="Times New Roman"/>
          <w:b/>
          <w:i/>
          <w:sz w:val="16"/>
          <w:szCs w:val="16"/>
        </w:rPr>
      </w:pPr>
    </w:p>
    <w:p w:rsidR="001174EF" w:rsidRPr="001174EF" w:rsidRDefault="001174EF" w:rsidP="001174EF">
      <w:pPr>
        <w:spacing w:after="0" w:line="240" w:lineRule="auto"/>
        <w:rPr>
          <w:rFonts w:ascii="Times New Roman" w:hAnsi="Times New Roman"/>
          <w:b/>
          <w:i/>
          <w:sz w:val="28"/>
          <w:szCs w:val="28"/>
        </w:rPr>
      </w:pPr>
    </w:p>
    <w:p w:rsidR="001174EF" w:rsidRPr="001174EF" w:rsidRDefault="001174EF" w:rsidP="001174EF">
      <w:pPr>
        <w:rPr>
          <w:rFonts w:ascii="Times New Roman" w:hAnsi="Times New Roman"/>
          <w:b/>
          <w:sz w:val="28"/>
          <w:szCs w:val="28"/>
        </w:rPr>
      </w:pPr>
      <w:r>
        <w:rPr>
          <w:rFonts w:ascii="Times New Roman" w:hAnsi="Times New Roman"/>
          <w:b/>
          <w:i/>
          <w:sz w:val="28"/>
          <w:szCs w:val="28"/>
        </w:rPr>
        <w:t xml:space="preserve">                           </w:t>
      </w:r>
      <w:r>
        <w:rPr>
          <w:rFonts w:ascii="Times New Roman" w:hAnsi="Times New Roman"/>
          <w:b/>
          <w:sz w:val="28"/>
          <w:szCs w:val="28"/>
        </w:rPr>
        <w:t>- газоны</w:t>
      </w:r>
    </w:p>
    <w:p w:rsidR="001174EF" w:rsidRDefault="001174EF" w:rsidP="001174EF">
      <w:pPr>
        <w:spacing w:after="0" w:line="240" w:lineRule="auto"/>
        <w:rPr>
          <w:rFonts w:ascii="Times New Roman" w:hAnsi="Times New Roman"/>
          <w:b/>
          <w:i/>
          <w:sz w:val="16"/>
          <w:szCs w:val="16"/>
        </w:rPr>
      </w:pPr>
    </w:p>
    <w:p w:rsidR="001174EF" w:rsidRPr="001174EF" w:rsidRDefault="001174EF" w:rsidP="001174EF">
      <w:pPr>
        <w:spacing w:after="0" w:line="240" w:lineRule="auto"/>
        <w:rPr>
          <w:rFonts w:ascii="Times New Roman" w:hAnsi="Times New Roman"/>
          <w:b/>
          <w:sz w:val="28"/>
          <w:szCs w:val="28"/>
        </w:rPr>
      </w:pPr>
      <w:r>
        <w:rPr>
          <w:rFonts w:ascii="Times New Roman" w:hAnsi="Times New Roman"/>
          <w:b/>
          <w:i/>
          <w:sz w:val="28"/>
          <w:szCs w:val="28"/>
        </w:rPr>
        <w:t xml:space="preserve">                          </w:t>
      </w:r>
      <w:r>
        <w:rPr>
          <w:rFonts w:ascii="Times New Roman" w:hAnsi="Times New Roman"/>
          <w:b/>
          <w:sz w:val="28"/>
          <w:szCs w:val="28"/>
        </w:rPr>
        <w:t xml:space="preserve"> - здание школы</w:t>
      </w:r>
    </w:p>
    <w:p w:rsidR="001174EF" w:rsidRDefault="001174EF" w:rsidP="001174EF">
      <w:pPr>
        <w:rPr>
          <w:rFonts w:ascii="Times New Roman" w:hAnsi="Times New Roman"/>
          <w:b/>
          <w:i/>
          <w:sz w:val="28"/>
          <w:szCs w:val="28"/>
        </w:rPr>
      </w:pPr>
      <w:r>
        <w:rPr>
          <w:rFonts w:ascii="Times New Roman" w:hAnsi="Times New Roman"/>
          <w:b/>
          <w:i/>
          <w:sz w:val="28"/>
          <w:szCs w:val="28"/>
        </w:rPr>
        <w:t xml:space="preserve">     </w:t>
      </w:r>
    </w:p>
    <w:p w:rsidR="001174EF" w:rsidRPr="004A1828" w:rsidRDefault="001174EF" w:rsidP="00AF1D4A">
      <w:pPr>
        <w:jc w:val="center"/>
        <w:rPr>
          <w:rFonts w:ascii="Times New Roman" w:hAnsi="Times New Roman"/>
          <w:b/>
          <w:i/>
          <w:sz w:val="28"/>
          <w:szCs w:val="28"/>
        </w:rPr>
      </w:pPr>
      <w:r w:rsidRPr="004A1828">
        <w:rPr>
          <w:rFonts w:ascii="Times New Roman" w:hAnsi="Times New Roman"/>
          <w:b/>
          <w:sz w:val="28"/>
          <w:szCs w:val="28"/>
        </w:rPr>
        <w:t xml:space="preserve">Рис. 18. </w:t>
      </w:r>
      <w:r w:rsidRPr="004A1828">
        <w:rPr>
          <w:rFonts w:ascii="Times New Roman" w:hAnsi="Times New Roman"/>
          <w:b/>
          <w:i/>
          <w:sz w:val="28"/>
          <w:szCs w:val="28"/>
        </w:rPr>
        <w:t>Места сбора проб почвы (красные) и закладки ловушек (синие</w:t>
      </w:r>
      <w:r>
        <w:rPr>
          <w:rFonts w:ascii="Times New Roman" w:hAnsi="Times New Roman"/>
          <w:b/>
          <w:i/>
          <w:sz w:val="28"/>
          <w:szCs w:val="28"/>
        </w:rPr>
        <w:t>) на плане пришкольного участка, а также расположения шурфов (</w:t>
      </w:r>
      <w:proofErr w:type="gramStart"/>
      <w:r>
        <w:rPr>
          <w:rFonts w:ascii="Times New Roman" w:hAnsi="Times New Roman"/>
          <w:b/>
          <w:i/>
          <w:sz w:val="28"/>
          <w:szCs w:val="28"/>
        </w:rPr>
        <w:t>жёлтый</w:t>
      </w:r>
      <w:proofErr w:type="gramEnd"/>
      <w:r>
        <w:rPr>
          <w:rFonts w:ascii="Times New Roman" w:hAnsi="Times New Roman"/>
          <w:b/>
          <w:i/>
          <w:sz w:val="28"/>
          <w:szCs w:val="28"/>
        </w:rPr>
        <w:t>)</w:t>
      </w:r>
    </w:p>
    <w:p w:rsidR="00C837BE" w:rsidRDefault="00C837BE" w:rsidP="00C837BE">
      <w:pPr>
        <w:pStyle w:val="a3"/>
        <w:spacing w:after="0" w:line="240" w:lineRule="auto"/>
        <w:ind w:left="0"/>
        <w:jc w:val="center"/>
        <w:rPr>
          <w:rFonts w:ascii="Times New Roman" w:hAnsi="Times New Roman"/>
          <w:b/>
          <w:color w:val="000000"/>
          <w:sz w:val="28"/>
          <w:szCs w:val="28"/>
        </w:rPr>
      </w:pPr>
    </w:p>
    <w:p w:rsidR="00514DF7" w:rsidRDefault="00514DF7" w:rsidP="00E639FB">
      <w:pPr>
        <w:pStyle w:val="1"/>
        <w:numPr>
          <w:ilvl w:val="0"/>
          <w:numId w:val="19"/>
        </w:numPr>
        <w:spacing w:before="0" w:after="0" w:line="240" w:lineRule="auto"/>
        <w:jc w:val="both"/>
        <w:rPr>
          <w:rFonts w:ascii="Times New Roman" w:hAnsi="Times New Roman"/>
          <w:sz w:val="28"/>
          <w:szCs w:val="28"/>
        </w:rPr>
      </w:pPr>
      <w:bookmarkStart w:id="54" w:name="_Toc509503430"/>
      <w:r w:rsidRPr="00514DF7">
        <w:rPr>
          <w:rFonts w:ascii="Times New Roman" w:hAnsi="Times New Roman"/>
          <w:sz w:val="28"/>
          <w:szCs w:val="28"/>
        </w:rPr>
        <w:lastRenderedPageBreak/>
        <w:t>Определение рН-среды почвы</w:t>
      </w:r>
      <w:bookmarkEnd w:id="54"/>
    </w:p>
    <w:p w:rsidR="00531FDD" w:rsidRDefault="00531FDD" w:rsidP="00531FDD">
      <w:pPr>
        <w:spacing w:after="0" w:line="240" w:lineRule="auto"/>
        <w:jc w:val="both"/>
        <w:rPr>
          <w:rFonts w:ascii="Times New Roman" w:hAnsi="Times New Roman"/>
          <w:sz w:val="28"/>
          <w:szCs w:val="28"/>
        </w:rPr>
      </w:pPr>
    </w:p>
    <w:p w:rsidR="00531FDD" w:rsidRDefault="00531FDD" w:rsidP="00531FDD">
      <w:pPr>
        <w:spacing w:after="0" w:line="240" w:lineRule="auto"/>
        <w:ind w:firstLine="708"/>
        <w:jc w:val="both"/>
        <w:rPr>
          <w:rFonts w:ascii="Times New Roman" w:hAnsi="Times New Roman"/>
          <w:sz w:val="28"/>
          <w:szCs w:val="28"/>
        </w:rPr>
      </w:pPr>
      <w:r>
        <w:rPr>
          <w:rFonts w:ascii="Times New Roman" w:hAnsi="Times New Roman"/>
          <w:sz w:val="28"/>
          <w:szCs w:val="28"/>
        </w:rPr>
        <w:t xml:space="preserve">Из 10 почвенных проб был приготовлен фильтрат: пробы почвы помещались в чистые стеклянные стаканы, заливались дистиллированной водой и тщательно перемешивались для получения жидкой суспензии. Затем </w:t>
      </w:r>
      <w:r w:rsidR="000C659B">
        <w:rPr>
          <w:rFonts w:ascii="Times New Roman" w:hAnsi="Times New Roman"/>
          <w:sz w:val="28"/>
          <w:szCs w:val="28"/>
        </w:rPr>
        <w:t>содержимое стаканов отфильтровывалось через фильтровальную бумагу в стерильные пронумерованные стаканы для анализов. Затем производилось исследование инфильтрата тремя способами:</w:t>
      </w:r>
    </w:p>
    <w:p w:rsidR="000C659B" w:rsidRDefault="000C659B" w:rsidP="000C659B">
      <w:pPr>
        <w:numPr>
          <w:ilvl w:val="1"/>
          <w:numId w:val="1"/>
        </w:numPr>
        <w:spacing w:after="0" w:line="240" w:lineRule="auto"/>
        <w:jc w:val="both"/>
        <w:rPr>
          <w:rFonts w:ascii="Times New Roman" w:hAnsi="Times New Roman"/>
          <w:sz w:val="28"/>
          <w:szCs w:val="28"/>
        </w:rPr>
      </w:pPr>
      <w:r>
        <w:rPr>
          <w:rFonts w:ascii="Times New Roman" w:hAnsi="Times New Roman"/>
          <w:sz w:val="28"/>
          <w:szCs w:val="28"/>
        </w:rPr>
        <w:t>С помощью лакмусовой бумаги;</w:t>
      </w:r>
    </w:p>
    <w:p w:rsidR="000C659B" w:rsidRDefault="000C659B" w:rsidP="000C659B">
      <w:pPr>
        <w:numPr>
          <w:ilvl w:val="1"/>
          <w:numId w:val="1"/>
        </w:numPr>
        <w:spacing w:after="0" w:line="240" w:lineRule="auto"/>
        <w:jc w:val="both"/>
        <w:rPr>
          <w:rFonts w:ascii="Times New Roman" w:hAnsi="Times New Roman"/>
          <w:sz w:val="28"/>
          <w:szCs w:val="28"/>
        </w:rPr>
      </w:pPr>
      <w:r>
        <w:rPr>
          <w:rFonts w:ascii="Times New Roman" w:hAnsi="Times New Roman"/>
          <w:sz w:val="28"/>
          <w:szCs w:val="28"/>
        </w:rPr>
        <w:t>С помощью садового набора для определения кислотности почвы;</w:t>
      </w:r>
    </w:p>
    <w:p w:rsidR="000C659B" w:rsidRDefault="000C659B" w:rsidP="000C659B">
      <w:pPr>
        <w:numPr>
          <w:ilvl w:val="1"/>
          <w:numId w:val="1"/>
        </w:numPr>
        <w:spacing w:after="0" w:line="240" w:lineRule="auto"/>
        <w:jc w:val="both"/>
        <w:rPr>
          <w:rFonts w:ascii="Times New Roman" w:hAnsi="Times New Roman"/>
          <w:sz w:val="28"/>
          <w:szCs w:val="28"/>
        </w:rPr>
      </w:pPr>
      <w:r>
        <w:rPr>
          <w:rFonts w:ascii="Times New Roman" w:hAnsi="Times New Roman"/>
          <w:sz w:val="28"/>
          <w:szCs w:val="28"/>
        </w:rPr>
        <w:t>С помощью рН-метра.</w:t>
      </w:r>
    </w:p>
    <w:p w:rsidR="000C659B" w:rsidRDefault="000C659B" w:rsidP="000C659B">
      <w:pPr>
        <w:spacing w:after="0" w:line="240" w:lineRule="auto"/>
        <w:ind w:firstLine="708"/>
        <w:jc w:val="both"/>
        <w:rPr>
          <w:rFonts w:ascii="Times New Roman" w:hAnsi="Times New Roman"/>
          <w:sz w:val="28"/>
          <w:szCs w:val="28"/>
        </w:rPr>
      </w:pPr>
      <w:r>
        <w:rPr>
          <w:rFonts w:ascii="Times New Roman" w:hAnsi="Times New Roman"/>
          <w:sz w:val="28"/>
          <w:szCs w:val="28"/>
        </w:rPr>
        <w:t>Данные исследований заносились в таблицу. На основании полученных данных делался вывод о химическом типе почвы</w:t>
      </w:r>
      <w:r w:rsidR="004929B7">
        <w:rPr>
          <w:rFonts w:ascii="Times New Roman" w:hAnsi="Times New Roman"/>
          <w:sz w:val="28"/>
          <w:szCs w:val="28"/>
        </w:rPr>
        <w:t xml:space="preserve"> (Рис.</w:t>
      </w:r>
      <w:r w:rsidR="006E5717">
        <w:rPr>
          <w:rFonts w:ascii="Times New Roman" w:hAnsi="Times New Roman"/>
          <w:sz w:val="28"/>
          <w:szCs w:val="28"/>
        </w:rPr>
        <w:t>19</w:t>
      </w:r>
      <w:r w:rsidR="004929B7">
        <w:rPr>
          <w:rFonts w:ascii="Times New Roman" w:hAnsi="Times New Roman"/>
          <w:sz w:val="28"/>
          <w:szCs w:val="28"/>
        </w:rPr>
        <w:t>)</w:t>
      </w:r>
      <w:r>
        <w:rPr>
          <w:rFonts w:ascii="Times New Roman" w:hAnsi="Times New Roman"/>
          <w:sz w:val="28"/>
          <w:szCs w:val="28"/>
        </w:rPr>
        <w:t>.</w:t>
      </w:r>
    </w:p>
    <w:p w:rsidR="004929B7" w:rsidRDefault="004929B7" w:rsidP="000C659B">
      <w:pPr>
        <w:spacing w:after="0" w:line="240" w:lineRule="auto"/>
        <w:ind w:firstLine="708"/>
        <w:jc w:val="both"/>
        <w:rPr>
          <w:rFonts w:ascii="Times New Roman" w:hAnsi="Times New Roman"/>
          <w:sz w:val="28"/>
          <w:szCs w:val="28"/>
        </w:rPr>
      </w:pPr>
    </w:p>
    <w:p w:rsidR="004929B7" w:rsidRDefault="00952962" w:rsidP="004929B7">
      <w:pPr>
        <w:spacing w:after="0" w:line="240" w:lineRule="auto"/>
        <w:jc w:val="center"/>
        <w:rPr>
          <w:rFonts w:ascii="Times New Roman" w:hAnsi="Times New Roman"/>
          <w:sz w:val="28"/>
          <w:szCs w:val="28"/>
          <w:lang w:eastAsia="x-none"/>
        </w:rPr>
      </w:pPr>
      <w:r>
        <w:rPr>
          <w:rFonts w:ascii="Times New Roman" w:hAnsi="Times New Roman"/>
          <w:noProof/>
          <w:sz w:val="28"/>
          <w:szCs w:val="28"/>
        </w:rPr>
        <w:drawing>
          <wp:inline distT="0" distB="0" distL="0" distR="0">
            <wp:extent cx="3040380" cy="2030730"/>
            <wp:effectExtent l="0" t="0" r="0" b="0"/>
            <wp:docPr id="23" name="Рисунок 23" descr="IMG_4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IMG_473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040380" cy="2030730"/>
                    </a:xfrm>
                    <a:prstGeom prst="rect">
                      <a:avLst/>
                    </a:prstGeom>
                    <a:noFill/>
                    <a:ln>
                      <a:noFill/>
                    </a:ln>
                  </pic:spPr>
                </pic:pic>
              </a:graphicData>
            </a:graphic>
          </wp:inline>
        </w:drawing>
      </w:r>
      <w:r w:rsidR="004929B7">
        <w:rPr>
          <w:rFonts w:ascii="Times New Roman" w:hAnsi="Times New Roman"/>
          <w:sz w:val="28"/>
          <w:szCs w:val="28"/>
          <w:lang w:eastAsia="x-none"/>
        </w:rPr>
        <w:t xml:space="preserve"> </w:t>
      </w:r>
      <w:r>
        <w:rPr>
          <w:rFonts w:ascii="Times New Roman" w:hAnsi="Times New Roman"/>
          <w:noProof/>
          <w:sz w:val="28"/>
          <w:szCs w:val="28"/>
        </w:rPr>
        <w:drawing>
          <wp:inline distT="0" distB="0" distL="0" distR="0">
            <wp:extent cx="3040380" cy="2018665"/>
            <wp:effectExtent l="0" t="0" r="0" b="0"/>
            <wp:docPr id="24" name="Рисунок 24" descr="IMG_4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IMG_473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040380" cy="2018665"/>
                    </a:xfrm>
                    <a:prstGeom prst="rect">
                      <a:avLst/>
                    </a:prstGeom>
                    <a:noFill/>
                    <a:ln>
                      <a:noFill/>
                    </a:ln>
                  </pic:spPr>
                </pic:pic>
              </a:graphicData>
            </a:graphic>
          </wp:inline>
        </w:drawing>
      </w:r>
    </w:p>
    <w:p w:rsidR="004929B7" w:rsidRPr="003E018B" w:rsidRDefault="004929B7" w:rsidP="004929B7">
      <w:pPr>
        <w:spacing w:after="0" w:line="240" w:lineRule="auto"/>
        <w:jc w:val="center"/>
        <w:rPr>
          <w:rFonts w:ascii="Times New Roman" w:hAnsi="Times New Roman"/>
          <w:b/>
          <w:sz w:val="28"/>
          <w:szCs w:val="28"/>
          <w:lang w:eastAsia="x-none"/>
        </w:rPr>
      </w:pPr>
      <w:r>
        <w:rPr>
          <w:rFonts w:ascii="Times New Roman" w:hAnsi="Times New Roman"/>
          <w:b/>
          <w:sz w:val="28"/>
          <w:szCs w:val="28"/>
          <w:lang w:eastAsia="x-none"/>
        </w:rPr>
        <w:t xml:space="preserve">Рис. 19. </w:t>
      </w:r>
      <w:r w:rsidRPr="00442BC4">
        <w:rPr>
          <w:rFonts w:ascii="Times New Roman" w:hAnsi="Times New Roman"/>
          <w:b/>
          <w:i/>
          <w:sz w:val="28"/>
          <w:szCs w:val="28"/>
          <w:lang w:eastAsia="x-none"/>
        </w:rPr>
        <w:t>Приготовление почвенного фильтрата</w:t>
      </w:r>
    </w:p>
    <w:p w:rsidR="000C659B" w:rsidRPr="00531FDD" w:rsidRDefault="000C659B" w:rsidP="000C659B">
      <w:pPr>
        <w:spacing w:after="0" w:line="240" w:lineRule="auto"/>
        <w:jc w:val="both"/>
        <w:rPr>
          <w:rFonts w:ascii="Times New Roman" w:hAnsi="Times New Roman"/>
          <w:sz w:val="28"/>
          <w:szCs w:val="28"/>
        </w:rPr>
      </w:pPr>
    </w:p>
    <w:p w:rsidR="00514DF7" w:rsidRDefault="00514DF7" w:rsidP="00E639FB">
      <w:pPr>
        <w:pStyle w:val="1"/>
        <w:numPr>
          <w:ilvl w:val="0"/>
          <w:numId w:val="19"/>
        </w:numPr>
        <w:spacing w:before="0" w:after="0" w:line="240" w:lineRule="auto"/>
        <w:jc w:val="both"/>
        <w:rPr>
          <w:rFonts w:ascii="Times New Roman" w:hAnsi="Times New Roman"/>
          <w:sz w:val="28"/>
          <w:szCs w:val="28"/>
        </w:rPr>
      </w:pPr>
      <w:bookmarkStart w:id="55" w:name="_Toc509503431"/>
      <w:r w:rsidRPr="00514DF7">
        <w:rPr>
          <w:rFonts w:ascii="Times New Roman" w:hAnsi="Times New Roman"/>
          <w:sz w:val="28"/>
          <w:szCs w:val="28"/>
        </w:rPr>
        <w:t>Определение химического состава почвы</w:t>
      </w:r>
      <w:bookmarkEnd w:id="55"/>
    </w:p>
    <w:p w:rsidR="000C659B" w:rsidRDefault="000C659B" w:rsidP="000C659B">
      <w:pPr>
        <w:spacing w:after="0" w:line="240" w:lineRule="auto"/>
        <w:ind w:firstLine="708"/>
        <w:rPr>
          <w:rFonts w:ascii="Times New Roman" w:hAnsi="Times New Roman"/>
          <w:sz w:val="28"/>
          <w:szCs w:val="28"/>
        </w:rPr>
      </w:pPr>
    </w:p>
    <w:p w:rsidR="000C659B" w:rsidRDefault="000C659B" w:rsidP="000C659B">
      <w:pPr>
        <w:spacing w:after="0" w:line="240" w:lineRule="auto"/>
        <w:ind w:firstLine="708"/>
        <w:rPr>
          <w:rFonts w:ascii="Times New Roman" w:hAnsi="Times New Roman"/>
          <w:color w:val="FF0000"/>
          <w:sz w:val="28"/>
          <w:szCs w:val="28"/>
        </w:rPr>
      </w:pPr>
      <w:r>
        <w:rPr>
          <w:rFonts w:ascii="Times New Roman" w:hAnsi="Times New Roman"/>
          <w:sz w:val="28"/>
          <w:szCs w:val="28"/>
        </w:rPr>
        <w:t xml:space="preserve">Полученный почвенный инфильтрат исследовался качественным методом в школьной химической лаборатории на наличие опасных ионов загрязнителей </w:t>
      </w:r>
      <w:r w:rsidR="00C837BE">
        <w:rPr>
          <w:rFonts w:ascii="Times New Roman" w:hAnsi="Times New Roman"/>
          <w:sz w:val="28"/>
          <w:szCs w:val="28"/>
        </w:rPr>
        <w:t>(кадмий, свинец</w:t>
      </w:r>
      <w:r w:rsidR="00C837BE" w:rsidRPr="00F91E62">
        <w:rPr>
          <w:rFonts w:ascii="Times New Roman" w:hAnsi="Times New Roman"/>
          <w:color w:val="000000"/>
          <w:sz w:val="28"/>
          <w:szCs w:val="28"/>
        </w:rPr>
        <w:t>, цинк</w:t>
      </w:r>
      <w:r w:rsidR="00C837BE">
        <w:rPr>
          <w:rFonts w:ascii="Times New Roman" w:hAnsi="Times New Roman"/>
          <w:sz w:val="28"/>
          <w:szCs w:val="28"/>
        </w:rPr>
        <w:t xml:space="preserve">, фтор, медь, </w:t>
      </w:r>
      <w:proofErr w:type="gramStart"/>
      <w:r w:rsidR="00B841BB">
        <w:rPr>
          <w:rFonts w:ascii="Times New Roman" w:hAnsi="Times New Roman"/>
          <w:sz w:val="28"/>
          <w:szCs w:val="28"/>
        </w:rPr>
        <w:t>сульфат-ионы</w:t>
      </w:r>
      <w:proofErr w:type="gramEnd"/>
      <w:r w:rsidR="00C837BE">
        <w:rPr>
          <w:rFonts w:ascii="Times New Roman" w:hAnsi="Times New Roman"/>
          <w:sz w:val="28"/>
          <w:szCs w:val="28"/>
        </w:rPr>
        <w:t xml:space="preserve">, хлор) </w:t>
      </w:r>
      <w:r>
        <w:rPr>
          <w:rFonts w:ascii="Times New Roman" w:hAnsi="Times New Roman"/>
          <w:sz w:val="28"/>
          <w:szCs w:val="28"/>
        </w:rPr>
        <w:t>и ценных химических элементов</w:t>
      </w:r>
      <w:r w:rsidR="004929B7">
        <w:rPr>
          <w:rFonts w:ascii="Times New Roman" w:hAnsi="Times New Roman"/>
          <w:sz w:val="28"/>
          <w:szCs w:val="28"/>
        </w:rPr>
        <w:t xml:space="preserve"> (Рис. 20)</w:t>
      </w:r>
      <w:r>
        <w:rPr>
          <w:rFonts w:ascii="Times New Roman" w:hAnsi="Times New Roman"/>
          <w:sz w:val="28"/>
          <w:szCs w:val="28"/>
        </w:rPr>
        <w:t>.</w:t>
      </w:r>
      <w:r>
        <w:rPr>
          <w:rFonts w:ascii="Times New Roman" w:hAnsi="Times New Roman"/>
          <w:color w:val="FF0000"/>
          <w:sz w:val="28"/>
          <w:szCs w:val="28"/>
        </w:rPr>
        <w:t xml:space="preserve"> </w:t>
      </w:r>
    </w:p>
    <w:p w:rsidR="001B519B" w:rsidRPr="00F91E62" w:rsidRDefault="001B519B" w:rsidP="00E639FB">
      <w:pPr>
        <w:numPr>
          <w:ilvl w:val="0"/>
          <w:numId w:val="26"/>
        </w:numPr>
        <w:spacing w:after="0" w:line="240" w:lineRule="auto"/>
        <w:jc w:val="both"/>
        <w:rPr>
          <w:rFonts w:ascii="Times New Roman" w:hAnsi="Times New Roman"/>
          <w:color w:val="000000"/>
          <w:sz w:val="28"/>
          <w:szCs w:val="28"/>
          <w:lang w:eastAsia="ko-KR"/>
        </w:rPr>
      </w:pPr>
      <w:r w:rsidRPr="00F91E62">
        <w:rPr>
          <w:rFonts w:ascii="Times New Roman" w:hAnsi="Times New Roman"/>
          <w:b/>
          <w:bCs/>
          <w:color w:val="000000"/>
          <w:sz w:val="28"/>
          <w:szCs w:val="28"/>
          <w:lang w:eastAsia="ko-KR"/>
        </w:rPr>
        <w:t>Определение ионов железа</w:t>
      </w:r>
      <w:r w:rsidRPr="00F91E62">
        <w:rPr>
          <w:rFonts w:ascii="Times New Roman" w:hAnsi="Times New Roman"/>
          <w:color w:val="000000"/>
          <w:sz w:val="28"/>
          <w:szCs w:val="28"/>
          <w:lang w:eastAsia="ko-KR"/>
        </w:rPr>
        <w:t xml:space="preserve"> </w:t>
      </w:r>
    </w:p>
    <w:p w:rsidR="001B519B" w:rsidRPr="00F91E62" w:rsidRDefault="001B519B" w:rsidP="001B519B">
      <w:pPr>
        <w:spacing w:after="0" w:line="240" w:lineRule="auto"/>
        <w:jc w:val="both"/>
        <w:rPr>
          <w:rFonts w:ascii="Times New Roman" w:hAnsi="Times New Roman"/>
          <w:color w:val="000000"/>
          <w:sz w:val="28"/>
          <w:szCs w:val="28"/>
          <w:lang w:eastAsia="ko-KR"/>
        </w:rPr>
      </w:pPr>
      <w:r w:rsidRPr="00F91E62">
        <w:rPr>
          <w:rFonts w:ascii="Times New Roman" w:hAnsi="Times New Roman"/>
          <w:color w:val="000000"/>
          <w:sz w:val="28"/>
          <w:szCs w:val="28"/>
          <w:lang w:eastAsia="ko-KR"/>
        </w:rPr>
        <w:lastRenderedPageBreak/>
        <w:t xml:space="preserve">1. Двухвалентное железо дает с железосинеродистым калием синий осадок </w:t>
      </w:r>
      <w:proofErr w:type="spellStart"/>
      <w:r w:rsidRPr="00F91E62">
        <w:rPr>
          <w:rFonts w:ascii="Times New Roman" w:hAnsi="Times New Roman"/>
          <w:color w:val="000000"/>
          <w:sz w:val="28"/>
          <w:szCs w:val="28"/>
          <w:lang w:eastAsia="ko-KR"/>
        </w:rPr>
        <w:t>турбуленовой</w:t>
      </w:r>
      <w:proofErr w:type="spellEnd"/>
      <w:r w:rsidRPr="00F91E62">
        <w:rPr>
          <w:rFonts w:ascii="Times New Roman" w:hAnsi="Times New Roman"/>
          <w:color w:val="000000"/>
          <w:sz w:val="28"/>
          <w:szCs w:val="28"/>
          <w:lang w:eastAsia="ko-KR"/>
        </w:rPr>
        <w:t xml:space="preserve"> сини. </w:t>
      </w:r>
    </w:p>
    <w:p w:rsidR="001B519B" w:rsidRPr="00F91E62" w:rsidRDefault="001B519B" w:rsidP="001B519B">
      <w:pPr>
        <w:spacing w:after="0" w:line="240" w:lineRule="auto"/>
        <w:jc w:val="both"/>
        <w:rPr>
          <w:rFonts w:ascii="Times New Roman" w:hAnsi="Times New Roman"/>
          <w:color w:val="000000"/>
          <w:sz w:val="28"/>
          <w:szCs w:val="28"/>
          <w:lang w:eastAsia="ko-KR"/>
        </w:rPr>
      </w:pPr>
      <w:r w:rsidRPr="00F91E62">
        <w:rPr>
          <w:rFonts w:ascii="Times New Roman" w:hAnsi="Times New Roman"/>
          <w:color w:val="000000"/>
          <w:sz w:val="28"/>
          <w:szCs w:val="28"/>
          <w:lang w:eastAsia="ko-KR"/>
        </w:rPr>
        <w:t xml:space="preserve">2. Трехвалентное железо дает с едкими щелочами </w:t>
      </w:r>
      <w:proofErr w:type="spellStart"/>
      <w:r w:rsidRPr="00F91E62">
        <w:rPr>
          <w:rFonts w:ascii="Times New Roman" w:hAnsi="Times New Roman"/>
          <w:color w:val="000000"/>
          <w:sz w:val="28"/>
          <w:szCs w:val="28"/>
          <w:lang w:eastAsia="ko-KR"/>
        </w:rPr>
        <w:t>NaOH</w:t>
      </w:r>
      <w:proofErr w:type="spellEnd"/>
      <w:r w:rsidRPr="00F91E62">
        <w:rPr>
          <w:rFonts w:ascii="Times New Roman" w:hAnsi="Times New Roman"/>
          <w:color w:val="000000"/>
          <w:sz w:val="28"/>
          <w:szCs w:val="28"/>
          <w:lang w:eastAsia="ko-KR"/>
        </w:rPr>
        <w:t xml:space="preserve">, </w:t>
      </w:r>
      <w:proofErr w:type="spellStart"/>
      <w:r w:rsidRPr="00F91E62">
        <w:rPr>
          <w:rFonts w:ascii="Times New Roman" w:hAnsi="Times New Roman"/>
          <w:color w:val="000000"/>
          <w:sz w:val="28"/>
          <w:szCs w:val="28"/>
          <w:lang w:eastAsia="ko-KR"/>
        </w:rPr>
        <w:t>KaOH</w:t>
      </w:r>
      <w:proofErr w:type="spellEnd"/>
      <w:r w:rsidRPr="00F91E62">
        <w:rPr>
          <w:rFonts w:ascii="Times New Roman" w:hAnsi="Times New Roman"/>
          <w:color w:val="000000"/>
          <w:sz w:val="28"/>
          <w:szCs w:val="28"/>
          <w:lang w:eastAsia="ko-KR"/>
        </w:rPr>
        <w:t>, NH</w:t>
      </w:r>
      <w:r w:rsidRPr="00F91E62">
        <w:rPr>
          <w:rFonts w:ascii="Times New Roman" w:hAnsi="Times New Roman"/>
          <w:color w:val="000000"/>
          <w:sz w:val="28"/>
          <w:szCs w:val="28"/>
          <w:vertAlign w:val="subscript"/>
          <w:lang w:eastAsia="ko-KR"/>
        </w:rPr>
        <w:t>4</w:t>
      </w:r>
      <w:r w:rsidRPr="00F91E62">
        <w:rPr>
          <w:rFonts w:ascii="Times New Roman" w:hAnsi="Times New Roman"/>
          <w:color w:val="000000"/>
          <w:sz w:val="28"/>
          <w:szCs w:val="28"/>
          <w:lang w:eastAsia="ko-KR"/>
        </w:rPr>
        <w:t xml:space="preserve">OH красно-бурый осадок </w:t>
      </w:r>
      <w:proofErr w:type="spellStart"/>
      <w:r w:rsidRPr="00F91E62">
        <w:rPr>
          <w:rFonts w:ascii="Times New Roman" w:hAnsi="Times New Roman"/>
          <w:color w:val="000000"/>
          <w:sz w:val="28"/>
          <w:szCs w:val="28"/>
          <w:lang w:eastAsia="ko-KR"/>
        </w:rPr>
        <w:t>Fe</w:t>
      </w:r>
      <w:proofErr w:type="spellEnd"/>
      <w:r w:rsidRPr="00F91E62">
        <w:rPr>
          <w:rFonts w:ascii="Times New Roman" w:hAnsi="Times New Roman"/>
          <w:color w:val="000000"/>
          <w:sz w:val="28"/>
          <w:szCs w:val="28"/>
          <w:lang w:eastAsia="ko-KR"/>
        </w:rPr>
        <w:t>(OH)</w:t>
      </w:r>
      <w:r w:rsidRPr="00F91E62">
        <w:rPr>
          <w:rFonts w:ascii="Times New Roman" w:hAnsi="Times New Roman"/>
          <w:color w:val="000000"/>
          <w:sz w:val="28"/>
          <w:szCs w:val="28"/>
          <w:vertAlign w:val="subscript"/>
          <w:lang w:eastAsia="ko-KR"/>
        </w:rPr>
        <w:t>3</w:t>
      </w:r>
      <w:r w:rsidRPr="00F91E62">
        <w:rPr>
          <w:rFonts w:ascii="Times New Roman" w:hAnsi="Times New Roman"/>
          <w:color w:val="000000"/>
          <w:sz w:val="28"/>
          <w:szCs w:val="28"/>
          <w:lang w:eastAsia="ko-KR"/>
        </w:rPr>
        <w:t>, растворимый в кислотах, но не растворимый в щелочах.</w:t>
      </w:r>
    </w:p>
    <w:p w:rsidR="001B519B" w:rsidRPr="00F91E62" w:rsidRDefault="001B519B" w:rsidP="00E639FB">
      <w:pPr>
        <w:numPr>
          <w:ilvl w:val="0"/>
          <w:numId w:val="26"/>
        </w:numPr>
        <w:spacing w:after="0" w:line="240" w:lineRule="auto"/>
        <w:jc w:val="both"/>
        <w:rPr>
          <w:rFonts w:ascii="Times New Roman" w:hAnsi="Times New Roman"/>
          <w:color w:val="000000"/>
          <w:sz w:val="28"/>
          <w:szCs w:val="28"/>
          <w:lang w:eastAsia="ko-KR"/>
        </w:rPr>
      </w:pPr>
      <w:r w:rsidRPr="00F91E62">
        <w:rPr>
          <w:rFonts w:ascii="Times New Roman" w:hAnsi="Times New Roman"/>
          <w:b/>
          <w:bCs/>
          <w:color w:val="000000"/>
          <w:sz w:val="28"/>
          <w:szCs w:val="28"/>
          <w:lang w:eastAsia="ko-KR"/>
        </w:rPr>
        <w:t>Определение иона свинца</w:t>
      </w:r>
      <w:r w:rsidRPr="00F91E62">
        <w:rPr>
          <w:rFonts w:ascii="Times New Roman" w:hAnsi="Times New Roman"/>
          <w:color w:val="000000"/>
          <w:sz w:val="28"/>
          <w:szCs w:val="28"/>
          <w:lang w:eastAsia="ko-KR"/>
        </w:rPr>
        <w:t xml:space="preserve"> </w:t>
      </w:r>
    </w:p>
    <w:p w:rsidR="001B519B" w:rsidRPr="00F91E62" w:rsidRDefault="001B519B" w:rsidP="001B519B">
      <w:pPr>
        <w:spacing w:after="0" w:line="240" w:lineRule="auto"/>
        <w:jc w:val="both"/>
        <w:rPr>
          <w:rFonts w:ascii="Times New Roman" w:hAnsi="Times New Roman"/>
          <w:color w:val="000000"/>
          <w:sz w:val="28"/>
          <w:szCs w:val="28"/>
          <w:lang w:eastAsia="ko-KR"/>
        </w:rPr>
      </w:pPr>
      <w:r w:rsidRPr="00F91E62">
        <w:rPr>
          <w:rFonts w:ascii="Times New Roman" w:hAnsi="Times New Roman"/>
          <w:color w:val="000000"/>
          <w:sz w:val="28"/>
          <w:szCs w:val="28"/>
          <w:lang w:eastAsia="ko-KR"/>
        </w:rPr>
        <w:t>Йодистый калий дает в растворе с ионами свинца характерный осадок PbI</w:t>
      </w:r>
      <w:r w:rsidRPr="00F91E62">
        <w:rPr>
          <w:rFonts w:ascii="Times New Roman" w:hAnsi="Times New Roman"/>
          <w:color w:val="000000"/>
          <w:sz w:val="28"/>
          <w:szCs w:val="28"/>
          <w:vertAlign w:val="subscript"/>
          <w:lang w:eastAsia="ko-KR"/>
        </w:rPr>
        <w:t>2</w:t>
      </w:r>
      <w:r w:rsidRPr="00F91E62">
        <w:rPr>
          <w:rFonts w:ascii="Times New Roman" w:hAnsi="Times New Roman"/>
          <w:color w:val="000000"/>
          <w:sz w:val="28"/>
          <w:szCs w:val="28"/>
          <w:lang w:eastAsia="ko-KR"/>
        </w:rPr>
        <w:t>: Исследования производятся следующим образом. К испытуемому раствору прибавить немного KI, после чего, добавив CH</w:t>
      </w:r>
      <w:r w:rsidRPr="00F91E62">
        <w:rPr>
          <w:rFonts w:ascii="Times New Roman" w:hAnsi="Times New Roman"/>
          <w:color w:val="000000"/>
          <w:sz w:val="28"/>
          <w:szCs w:val="28"/>
          <w:vertAlign w:val="subscript"/>
          <w:lang w:eastAsia="ko-KR"/>
        </w:rPr>
        <w:t>3</w:t>
      </w:r>
      <w:r w:rsidRPr="00F91E62">
        <w:rPr>
          <w:rFonts w:ascii="Times New Roman" w:hAnsi="Times New Roman"/>
          <w:color w:val="000000"/>
          <w:sz w:val="28"/>
          <w:szCs w:val="28"/>
          <w:lang w:eastAsia="ko-KR"/>
        </w:rPr>
        <w:t xml:space="preserve">COOH, </w:t>
      </w:r>
      <w:proofErr w:type="gramStart"/>
      <w:r w:rsidRPr="00F91E62">
        <w:rPr>
          <w:rFonts w:ascii="Times New Roman" w:hAnsi="Times New Roman"/>
          <w:color w:val="000000"/>
          <w:sz w:val="28"/>
          <w:szCs w:val="28"/>
          <w:lang w:eastAsia="ko-KR"/>
        </w:rPr>
        <w:t>нагреть содержимое пробирки до полного растворения первоначально выпавшего мало</w:t>
      </w:r>
      <w:proofErr w:type="gramEnd"/>
      <w:r w:rsidRPr="00F91E62">
        <w:rPr>
          <w:rFonts w:ascii="Times New Roman" w:hAnsi="Times New Roman"/>
          <w:color w:val="000000"/>
          <w:sz w:val="28"/>
          <w:szCs w:val="28"/>
          <w:lang w:eastAsia="ko-KR"/>
        </w:rPr>
        <w:t xml:space="preserve"> характерного желтого осадка PbI</w:t>
      </w:r>
      <w:r w:rsidRPr="00F91E62">
        <w:rPr>
          <w:rFonts w:ascii="Times New Roman" w:hAnsi="Times New Roman"/>
          <w:color w:val="000000"/>
          <w:sz w:val="28"/>
          <w:szCs w:val="28"/>
          <w:vertAlign w:val="subscript"/>
          <w:lang w:eastAsia="ko-KR"/>
        </w:rPr>
        <w:t>2</w:t>
      </w:r>
      <w:r w:rsidRPr="00F91E62">
        <w:rPr>
          <w:rFonts w:ascii="Times New Roman" w:hAnsi="Times New Roman"/>
          <w:color w:val="000000"/>
          <w:sz w:val="28"/>
          <w:szCs w:val="28"/>
          <w:lang w:eastAsia="ko-KR"/>
        </w:rPr>
        <w:t>. Охладить полученный раствор под краном, при этом PbI</w:t>
      </w:r>
      <w:r w:rsidRPr="00F91E62">
        <w:rPr>
          <w:rFonts w:ascii="Times New Roman" w:hAnsi="Times New Roman"/>
          <w:color w:val="000000"/>
          <w:sz w:val="28"/>
          <w:szCs w:val="28"/>
          <w:vertAlign w:val="subscript"/>
          <w:lang w:eastAsia="ko-KR"/>
        </w:rPr>
        <w:t>2</w:t>
      </w:r>
      <w:r w:rsidRPr="00F91E62">
        <w:rPr>
          <w:rFonts w:ascii="Times New Roman" w:hAnsi="Times New Roman"/>
          <w:color w:val="000000"/>
          <w:sz w:val="28"/>
          <w:szCs w:val="28"/>
          <w:lang w:eastAsia="ko-KR"/>
        </w:rPr>
        <w:t xml:space="preserve"> выпадет снова, но уже в виде красивых золотистых кристаллов.</w:t>
      </w:r>
    </w:p>
    <w:p w:rsidR="001B519B" w:rsidRPr="00F91E62" w:rsidRDefault="001B519B" w:rsidP="00E639FB">
      <w:pPr>
        <w:numPr>
          <w:ilvl w:val="0"/>
          <w:numId w:val="26"/>
        </w:numPr>
        <w:spacing w:after="0" w:line="240" w:lineRule="auto"/>
        <w:jc w:val="both"/>
        <w:rPr>
          <w:rFonts w:ascii="Times New Roman" w:hAnsi="Times New Roman"/>
          <w:color w:val="000000"/>
          <w:sz w:val="28"/>
          <w:szCs w:val="28"/>
          <w:lang w:eastAsia="ko-KR"/>
        </w:rPr>
      </w:pPr>
      <w:r w:rsidRPr="00F91E62">
        <w:rPr>
          <w:rFonts w:ascii="Times New Roman" w:hAnsi="Times New Roman"/>
          <w:b/>
          <w:bCs/>
          <w:color w:val="000000"/>
          <w:sz w:val="28"/>
          <w:szCs w:val="28"/>
          <w:lang w:eastAsia="ko-KR"/>
        </w:rPr>
        <w:t>Определение ионов меди</w:t>
      </w:r>
      <w:r w:rsidRPr="00F91E62">
        <w:rPr>
          <w:rFonts w:ascii="Times New Roman" w:hAnsi="Times New Roman"/>
          <w:color w:val="000000"/>
          <w:sz w:val="28"/>
          <w:szCs w:val="28"/>
          <w:lang w:eastAsia="ko-KR"/>
        </w:rPr>
        <w:t xml:space="preserve"> </w:t>
      </w:r>
    </w:p>
    <w:p w:rsidR="001B519B" w:rsidRPr="00F91E62" w:rsidRDefault="001B519B" w:rsidP="001B519B">
      <w:pPr>
        <w:spacing w:after="0" w:line="240" w:lineRule="auto"/>
        <w:jc w:val="both"/>
        <w:rPr>
          <w:rFonts w:ascii="Times New Roman" w:hAnsi="Times New Roman"/>
          <w:color w:val="000000"/>
          <w:sz w:val="28"/>
          <w:szCs w:val="28"/>
          <w:lang w:eastAsia="ko-KR"/>
        </w:rPr>
      </w:pPr>
      <w:r w:rsidRPr="00F91E62">
        <w:rPr>
          <w:rFonts w:ascii="Times New Roman" w:hAnsi="Times New Roman"/>
          <w:color w:val="000000"/>
          <w:sz w:val="28"/>
          <w:szCs w:val="28"/>
          <w:lang w:eastAsia="ko-KR"/>
        </w:rPr>
        <w:t>Аммиак, будучи прибавлен в небольшом количестве, осаждает зеленоватую соль, легко растворимую в избытке реактива (аммиака) с образованием интенсивно синего цвета комплексного аммиачного соединения меди.</w:t>
      </w:r>
    </w:p>
    <w:p w:rsidR="00F91E62" w:rsidRPr="00F91E62" w:rsidRDefault="00F91E62" w:rsidP="00E639FB">
      <w:pPr>
        <w:numPr>
          <w:ilvl w:val="0"/>
          <w:numId w:val="26"/>
        </w:numPr>
        <w:spacing w:after="0" w:line="240" w:lineRule="auto"/>
        <w:jc w:val="both"/>
        <w:rPr>
          <w:rFonts w:ascii="Times New Roman" w:hAnsi="Times New Roman"/>
          <w:b/>
          <w:color w:val="000000"/>
          <w:sz w:val="28"/>
          <w:szCs w:val="28"/>
          <w:lang w:eastAsia="ko-KR"/>
        </w:rPr>
      </w:pPr>
      <w:r w:rsidRPr="00F91E62">
        <w:rPr>
          <w:rFonts w:ascii="Times New Roman" w:hAnsi="Times New Roman"/>
          <w:b/>
          <w:color w:val="000000"/>
          <w:sz w:val="28"/>
          <w:szCs w:val="28"/>
          <w:lang w:eastAsia="ko-KR"/>
        </w:rPr>
        <w:t>Определение ионов цинка</w:t>
      </w:r>
    </w:p>
    <w:p w:rsidR="00F91E62" w:rsidRPr="004929B7" w:rsidRDefault="00F91E62" w:rsidP="004929B7">
      <w:pPr>
        <w:shd w:val="clear" w:color="auto" w:fill="FFFFF0"/>
        <w:spacing w:after="0" w:line="240" w:lineRule="auto"/>
        <w:jc w:val="both"/>
        <w:rPr>
          <w:rFonts w:ascii="Times New Roman" w:hAnsi="Times New Roman"/>
          <w:color w:val="000000"/>
          <w:sz w:val="28"/>
          <w:szCs w:val="28"/>
        </w:rPr>
      </w:pPr>
      <w:r w:rsidRPr="004929B7">
        <w:rPr>
          <w:rStyle w:val="a8"/>
          <w:rFonts w:ascii="Times New Roman" w:hAnsi="Times New Roman"/>
          <w:b w:val="0"/>
          <w:color w:val="000000"/>
          <w:sz w:val="28"/>
          <w:szCs w:val="28"/>
        </w:rPr>
        <w:t xml:space="preserve">Реакция с </w:t>
      </w:r>
      <w:proofErr w:type="spellStart"/>
      <w:r w:rsidRPr="004929B7">
        <w:rPr>
          <w:rStyle w:val="a8"/>
          <w:rFonts w:ascii="Times New Roman" w:hAnsi="Times New Roman"/>
          <w:b w:val="0"/>
          <w:color w:val="000000"/>
          <w:sz w:val="28"/>
          <w:szCs w:val="28"/>
        </w:rPr>
        <w:t>гексацианоферратом</w:t>
      </w:r>
      <w:proofErr w:type="spellEnd"/>
      <w:r w:rsidRPr="004929B7">
        <w:rPr>
          <w:rStyle w:val="a8"/>
          <w:rFonts w:ascii="Times New Roman" w:hAnsi="Times New Roman"/>
          <w:b w:val="0"/>
          <w:color w:val="000000"/>
          <w:sz w:val="28"/>
          <w:szCs w:val="28"/>
        </w:rPr>
        <w:t xml:space="preserve"> (II) калия K</w:t>
      </w:r>
      <w:r w:rsidRPr="004929B7">
        <w:rPr>
          <w:rStyle w:val="a8"/>
          <w:rFonts w:ascii="Times New Roman" w:hAnsi="Times New Roman"/>
          <w:b w:val="0"/>
          <w:color w:val="000000"/>
          <w:sz w:val="28"/>
          <w:szCs w:val="28"/>
          <w:vertAlign w:val="subscript"/>
        </w:rPr>
        <w:t>4</w:t>
      </w:r>
      <w:r w:rsidRPr="004929B7">
        <w:rPr>
          <w:rStyle w:val="a8"/>
          <w:rFonts w:ascii="Times New Roman" w:hAnsi="Times New Roman"/>
          <w:b w:val="0"/>
          <w:color w:val="000000"/>
          <w:sz w:val="28"/>
          <w:szCs w:val="28"/>
        </w:rPr>
        <w:t>[</w:t>
      </w:r>
      <w:proofErr w:type="spellStart"/>
      <w:r w:rsidRPr="004929B7">
        <w:rPr>
          <w:rStyle w:val="a8"/>
          <w:rFonts w:ascii="Times New Roman" w:hAnsi="Times New Roman"/>
          <w:b w:val="0"/>
          <w:color w:val="000000"/>
          <w:sz w:val="28"/>
          <w:szCs w:val="28"/>
        </w:rPr>
        <w:t>Fe</w:t>
      </w:r>
      <w:proofErr w:type="spellEnd"/>
      <w:r w:rsidRPr="004929B7">
        <w:rPr>
          <w:rStyle w:val="a8"/>
          <w:rFonts w:ascii="Times New Roman" w:hAnsi="Times New Roman"/>
          <w:b w:val="0"/>
          <w:color w:val="000000"/>
          <w:sz w:val="28"/>
          <w:szCs w:val="28"/>
        </w:rPr>
        <w:t>(CN)</w:t>
      </w:r>
      <w:r w:rsidRPr="004929B7">
        <w:rPr>
          <w:rStyle w:val="a8"/>
          <w:rFonts w:ascii="Times New Roman" w:hAnsi="Times New Roman"/>
          <w:b w:val="0"/>
          <w:color w:val="000000"/>
          <w:sz w:val="28"/>
          <w:szCs w:val="28"/>
          <w:vertAlign w:val="subscript"/>
        </w:rPr>
        <w:t>6</w:t>
      </w:r>
      <w:r w:rsidRPr="004929B7">
        <w:rPr>
          <w:rStyle w:val="a8"/>
          <w:rFonts w:ascii="Times New Roman" w:hAnsi="Times New Roman"/>
          <w:b w:val="0"/>
          <w:color w:val="000000"/>
          <w:sz w:val="28"/>
          <w:szCs w:val="28"/>
        </w:rPr>
        <w:t xml:space="preserve">]. </w:t>
      </w:r>
      <w:r w:rsidRPr="004929B7">
        <w:rPr>
          <w:rFonts w:ascii="Times New Roman" w:hAnsi="Times New Roman"/>
          <w:color w:val="000000"/>
          <w:sz w:val="28"/>
          <w:szCs w:val="28"/>
        </w:rPr>
        <w:t>Поместить в пробирку 2-3 капли раствора какой-либо соли цинка, прибавить 3 капли раствора K</w:t>
      </w:r>
      <w:r w:rsidRPr="004929B7">
        <w:rPr>
          <w:rFonts w:ascii="Times New Roman" w:hAnsi="Times New Roman"/>
          <w:color w:val="000000"/>
          <w:sz w:val="28"/>
          <w:szCs w:val="28"/>
          <w:vertAlign w:val="subscript"/>
        </w:rPr>
        <w:t>4</w:t>
      </w:r>
      <w:r w:rsidRPr="004929B7">
        <w:rPr>
          <w:rFonts w:ascii="Times New Roman" w:hAnsi="Times New Roman"/>
          <w:color w:val="000000"/>
          <w:sz w:val="28"/>
          <w:szCs w:val="28"/>
        </w:rPr>
        <w:t>[</w:t>
      </w:r>
      <w:proofErr w:type="spellStart"/>
      <w:r w:rsidRPr="004929B7">
        <w:rPr>
          <w:rFonts w:ascii="Times New Roman" w:hAnsi="Times New Roman"/>
          <w:color w:val="000000"/>
          <w:sz w:val="28"/>
          <w:szCs w:val="28"/>
        </w:rPr>
        <w:t>Fe</w:t>
      </w:r>
      <w:proofErr w:type="spellEnd"/>
      <w:r w:rsidRPr="004929B7">
        <w:rPr>
          <w:rFonts w:ascii="Times New Roman" w:hAnsi="Times New Roman"/>
          <w:color w:val="000000"/>
          <w:sz w:val="28"/>
          <w:szCs w:val="28"/>
        </w:rPr>
        <w:t>(CN)</w:t>
      </w:r>
      <w:r w:rsidRPr="004929B7">
        <w:rPr>
          <w:rFonts w:ascii="Times New Roman" w:hAnsi="Times New Roman"/>
          <w:color w:val="000000"/>
          <w:sz w:val="28"/>
          <w:szCs w:val="28"/>
          <w:vertAlign w:val="subscript"/>
        </w:rPr>
        <w:t>6</w:t>
      </w:r>
      <w:r w:rsidRPr="004929B7">
        <w:rPr>
          <w:rFonts w:ascii="Times New Roman" w:hAnsi="Times New Roman"/>
          <w:color w:val="000000"/>
          <w:sz w:val="28"/>
          <w:szCs w:val="28"/>
        </w:rPr>
        <w:t>] и нагреть смесь до кипения. При этом образуется белый осадок.</w:t>
      </w:r>
    </w:p>
    <w:p w:rsidR="001B519B" w:rsidRPr="00F91E62" w:rsidRDefault="001B519B" w:rsidP="004929B7">
      <w:pPr>
        <w:numPr>
          <w:ilvl w:val="0"/>
          <w:numId w:val="26"/>
        </w:numPr>
        <w:spacing w:after="0" w:line="240" w:lineRule="auto"/>
        <w:jc w:val="both"/>
        <w:rPr>
          <w:rFonts w:ascii="Times New Roman" w:hAnsi="Times New Roman"/>
          <w:color w:val="000000"/>
          <w:sz w:val="28"/>
          <w:szCs w:val="28"/>
          <w:lang w:eastAsia="ko-KR"/>
        </w:rPr>
      </w:pPr>
      <w:r w:rsidRPr="00F91E62">
        <w:rPr>
          <w:rFonts w:ascii="Times New Roman" w:hAnsi="Times New Roman"/>
          <w:b/>
          <w:bCs/>
          <w:color w:val="000000"/>
          <w:sz w:val="28"/>
          <w:szCs w:val="28"/>
          <w:lang w:eastAsia="ko-KR"/>
        </w:rPr>
        <w:t xml:space="preserve">Определение ионов </w:t>
      </w:r>
      <w:r w:rsidR="008C57E2" w:rsidRPr="00F91E62">
        <w:rPr>
          <w:rFonts w:ascii="Times New Roman" w:hAnsi="Times New Roman"/>
          <w:b/>
          <w:bCs/>
          <w:color w:val="000000"/>
          <w:sz w:val="28"/>
          <w:szCs w:val="28"/>
          <w:lang w:val="en-US" w:eastAsia="ko-KR"/>
        </w:rPr>
        <w:t>Cl</w:t>
      </w:r>
      <w:r w:rsidR="008C57E2" w:rsidRPr="00F91E62">
        <w:rPr>
          <w:rFonts w:ascii="Times New Roman" w:hAnsi="Times New Roman"/>
          <w:b/>
          <w:bCs/>
          <w:color w:val="000000"/>
          <w:sz w:val="28"/>
          <w:szCs w:val="28"/>
          <w:vertAlign w:val="superscript"/>
          <w:lang w:val="en-US" w:eastAsia="ko-KR"/>
        </w:rPr>
        <w:t>-</w:t>
      </w:r>
      <w:r w:rsidRPr="00F91E62">
        <w:rPr>
          <w:rFonts w:ascii="Times New Roman" w:hAnsi="Times New Roman"/>
          <w:color w:val="000000"/>
          <w:sz w:val="28"/>
          <w:szCs w:val="28"/>
          <w:lang w:eastAsia="ko-KR"/>
        </w:rPr>
        <w:t xml:space="preserve"> </w:t>
      </w:r>
    </w:p>
    <w:p w:rsidR="001B519B" w:rsidRPr="00F91E62" w:rsidRDefault="001B519B" w:rsidP="004929B7">
      <w:pPr>
        <w:spacing w:after="0" w:line="240" w:lineRule="auto"/>
        <w:jc w:val="both"/>
        <w:rPr>
          <w:rFonts w:ascii="Times New Roman" w:hAnsi="Times New Roman"/>
          <w:color w:val="000000"/>
          <w:sz w:val="28"/>
          <w:szCs w:val="28"/>
          <w:lang w:eastAsia="ko-KR"/>
        </w:rPr>
      </w:pPr>
      <w:r w:rsidRPr="00F91E62">
        <w:rPr>
          <w:rFonts w:ascii="Times New Roman" w:hAnsi="Times New Roman"/>
          <w:color w:val="000000"/>
          <w:sz w:val="28"/>
          <w:szCs w:val="28"/>
          <w:lang w:eastAsia="ko-KR"/>
        </w:rPr>
        <w:t xml:space="preserve">Азотнокислое серебро дает с ионом хлора белый творожистый осадок </w:t>
      </w:r>
      <w:proofErr w:type="spellStart"/>
      <w:r w:rsidRPr="00F91E62">
        <w:rPr>
          <w:rFonts w:ascii="Times New Roman" w:hAnsi="Times New Roman"/>
          <w:color w:val="000000"/>
          <w:sz w:val="28"/>
          <w:szCs w:val="28"/>
          <w:lang w:eastAsia="ko-KR"/>
        </w:rPr>
        <w:t>AgCl</w:t>
      </w:r>
      <w:proofErr w:type="spellEnd"/>
      <w:r w:rsidRPr="00F91E62">
        <w:rPr>
          <w:rFonts w:ascii="Times New Roman" w:hAnsi="Times New Roman"/>
          <w:color w:val="000000"/>
          <w:sz w:val="28"/>
          <w:szCs w:val="28"/>
          <w:lang w:eastAsia="ko-KR"/>
        </w:rPr>
        <w:t>: Осадок нерастворим в HNO</w:t>
      </w:r>
      <w:r w:rsidRPr="00F91E62">
        <w:rPr>
          <w:rFonts w:ascii="Times New Roman" w:hAnsi="Times New Roman"/>
          <w:color w:val="000000"/>
          <w:sz w:val="28"/>
          <w:szCs w:val="28"/>
          <w:vertAlign w:val="subscript"/>
          <w:lang w:eastAsia="ko-KR"/>
        </w:rPr>
        <w:t>3</w:t>
      </w:r>
      <w:r w:rsidRPr="00F91E62">
        <w:rPr>
          <w:rFonts w:ascii="Times New Roman" w:hAnsi="Times New Roman"/>
          <w:color w:val="000000"/>
          <w:sz w:val="28"/>
          <w:szCs w:val="28"/>
          <w:lang w:eastAsia="ko-KR"/>
        </w:rPr>
        <w:t>, но растворяется в NH</w:t>
      </w:r>
      <w:r w:rsidRPr="00F91E62">
        <w:rPr>
          <w:rFonts w:ascii="Times New Roman" w:hAnsi="Times New Roman"/>
          <w:color w:val="000000"/>
          <w:sz w:val="28"/>
          <w:szCs w:val="28"/>
          <w:vertAlign w:val="subscript"/>
          <w:lang w:eastAsia="ko-KR"/>
        </w:rPr>
        <w:t>4</w:t>
      </w:r>
      <w:r w:rsidRPr="00F91E62">
        <w:rPr>
          <w:rFonts w:ascii="Times New Roman" w:hAnsi="Times New Roman"/>
          <w:color w:val="000000"/>
          <w:sz w:val="28"/>
          <w:szCs w:val="28"/>
          <w:lang w:eastAsia="ko-KR"/>
        </w:rPr>
        <w:t xml:space="preserve">OH. </w:t>
      </w:r>
    </w:p>
    <w:p w:rsidR="001B519B" w:rsidRPr="00F91E62" w:rsidRDefault="001B519B" w:rsidP="00E639FB">
      <w:pPr>
        <w:numPr>
          <w:ilvl w:val="0"/>
          <w:numId w:val="26"/>
        </w:numPr>
        <w:spacing w:after="0" w:line="240" w:lineRule="auto"/>
        <w:jc w:val="both"/>
        <w:rPr>
          <w:rFonts w:ascii="Times New Roman" w:hAnsi="Times New Roman"/>
          <w:color w:val="000000"/>
          <w:sz w:val="28"/>
          <w:szCs w:val="28"/>
          <w:lang w:eastAsia="ko-KR"/>
        </w:rPr>
      </w:pPr>
      <w:r w:rsidRPr="00F91E62">
        <w:rPr>
          <w:rFonts w:ascii="Times New Roman" w:hAnsi="Times New Roman"/>
          <w:b/>
          <w:bCs/>
          <w:color w:val="000000"/>
          <w:sz w:val="28"/>
          <w:szCs w:val="28"/>
          <w:lang w:eastAsia="ko-KR"/>
        </w:rPr>
        <w:t>Определение ионов SO</w:t>
      </w:r>
      <w:r w:rsidRPr="00F91E62">
        <w:rPr>
          <w:rFonts w:ascii="Times New Roman" w:hAnsi="Times New Roman"/>
          <w:b/>
          <w:bCs/>
          <w:color w:val="000000"/>
          <w:sz w:val="28"/>
          <w:szCs w:val="28"/>
          <w:vertAlign w:val="subscript"/>
          <w:lang w:eastAsia="ko-KR"/>
        </w:rPr>
        <w:t>4</w:t>
      </w:r>
      <w:r w:rsidRPr="00F91E62">
        <w:rPr>
          <w:rFonts w:ascii="Times New Roman" w:hAnsi="Times New Roman"/>
          <w:b/>
          <w:bCs/>
          <w:color w:val="000000"/>
          <w:sz w:val="28"/>
          <w:szCs w:val="28"/>
          <w:vertAlign w:val="superscript"/>
          <w:lang w:eastAsia="ko-KR"/>
        </w:rPr>
        <w:t>2-</w:t>
      </w:r>
      <w:r w:rsidRPr="00F91E62">
        <w:rPr>
          <w:rFonts w:ascii="Times New Roman" w:hAnsi="Times New Roman"/>
          <w:color w:val="000000"/>
          <w:sz w:val="28"/>
          <w:szCs w:val="28"/>
          <w:lang w:eastAsia="ko-KR"/>
        </w:rPr>
        <w:t xml:space="preserve"> </w:t>
      </w:r>
    </w:p>
    <w:p w:rsidR="001B519B" w:rsidRPr="00F91E62" w:rsidRDefault="001B519B" w:rsidP="001B519B">
      <w:pPr>
        <w:spacing w:after="0" w:line="240" w:lineRule="auto"/>
        <w:jc w:val="both"/>
        <w:rPr>
          <w:rFonts w:ascii="Times New Roman" w:hAnsi="Times New Roman"/>
          <w:color w:val="000000"/>
          <w:sz w:val="28"/>
          <w:szCs w:val="28"/>
          <w:lang w:eastAsia="ko-KR"/>
        </w:rPr>
      </w:pPr>
      <w:r w:rsidRPr="00F91E62">
        <w:rPr>
          <w:rFonts w:ascii="Times New Roman" w:hAnsi="Times New Roman"/>
          <w:color w:val="000000"/>
          <w:sz w:val="28"/>
          <w:szCs w:val="28"/>
          <w:lang w:eastAsia="ko-KR"/>
        </w:rPr>
        <w:t>Хлористый барий с SO</w:t>
      </w:r>
      <w:r w:rsidRPr="00F91E62">
        <w:rPr>
          <w:rFonts w:ascii="Times New Roman" w:hAnsi="Times New Roman"/>
          <w:color w:val="000000"/>
          <w:sz w:val="28"/>
          <w:szCs w:val="28"/>
          <w:vertAlign w:val="subscript"/>
          <w:lang w:eastAsia="ko-KR"/>
        </w:rPr>
        <w:t>4</w:t>
      </w:r>
      <w:r w:rsidRPr="00F91E62">
        <w:rPr>
          <w:rFonts w:ascii="Times New Roman" w:hAnsi="Times New Roman"/>
          <w:color w:val="000000"/>
          <w:sz w:val="28"/>
          <w:szCs w:val="28"/>
          <w:vertAlign w:val="superscript"/>
          <w:lang w:eastAsia="ko-KR"/>
        </w:rPr>
        <w:t>2-</w:t>
      </w:r>
      <w:r w:rsidRPr="00F91E62">
        <w:rPr>
          <w:rFonts w:ascii="Times New Roman" w:hAnsi="Times New Roman"/>
          <w:color w:val="000000"/>
          <w:sz w:val="28"/>
          <w:szCs w:val="28"/>
          <w:lang w:eastAsia="ko-KR"/>
        </w:rPr>
        <w:t xml:space="preserve"> дает белый осадок BaSO</w:t>
      </w:r>
      <w:r w:rsidRPr="00F91E62">
        <w:rPr>
          <w:rFonts w:ascii="Times New Roman" w:hAnsi="Times New Roman"/>
          <w:color w:val="000000"/>
          <w:sz w:val="28"/>
          <w:szCs w:val="28"/>
          <w:vertAlign w:val="subscript"/>
          <w:lang w:eastAsia="ko-KR"/>
        </w:rPr>
        <w:t>4</w:t>
      </w:r>
      <w:r w:rsidRPr="00F91E62">
        <w:rPr>
          <w:rFonts w:ascii="Times New Roman" w:hAnsi="Times New Roman"/>
          <w:color w:val="000000"/>
          <w:sz w:val="28"/>
          <w:szCs w:val="28"/>
          <w:lang w:eastAsia="ko-KR"/>
        </w:rPr>
        <w:t>, который не растворяется в кислотах.</w:t>
      </w:r>
    </w:p>
    <w:p w:rsidR="001B519B" w:rsidRPr="00F91E62" w:rsidRDefault="001B519B" w:rsidP="00E639FB">
      <w:pPr>
        <w:numPr>
          <w:ilvl w:val="0"/>
          <w:numId w:val="26"/>
        </w:numPr>
        <w:spacing w:after="0" w:line="240" w:lineRule="auto"/>
        <w:jc w:val="both"/>
        <w:rPr>
          <w:rFonts w:ascii="Times New Roman" w:hAnsi="Times New Roman"/>
          <w:color w:val="000000"/>
          <w:sz w:val="28"/>
          <w:szCs w:val="28"/>
          <w:lang w:eastAsia="ko-KR"/>
        </w:rPr>
      </w:pPr>
      <w:r w:rsidRPr="00F91E62">
        <w:rPr>
          <w:rFonts w:ascii="Times New Roman" w:hAnsi="Times New Roman"/>
          <w:b/>
          <w:bCs/>
          <w:color w:val="000000"/>
          <w:sz w:val="28"/>
          <w:szCs w:val="28"/>
          <w:lang w:eastAsia="ko-KR"/>
        </w:rPr>
        <w:t>Определение ионов кадмия</w:t>
      </w:r>
    </w:p>
    <w:p w:rsidR="001B519B" w:rsidRPr="00F91E62" w:rsidRDefault="001B519B" w:rsidP="001B519B">
      <w:pPr>
        <w:spacing w:after="0" w:line="240" w:lineRule="auto"/>
        <w:jc w:val="both"/>
        <w:rPr>
          <w:rFonts w:ascii="Times New Roman" w:hAnsi="Times New Roman"/>
          <w:color w:val="000000"/>
          <w:sz w:val="28"/>
          <w:szCs w:val="28"/>
          <w:lang w:eastAsia="ko-KR"/>
        </w:rPr>
      </w:pPr>
      <w:r w:rsidRPr="00F91E62">
        <w:rPr>
          <w:rFonts w:ascii="Times New Roman" w:hAnsi="Times New Roman"/>
          <w:color w:val="000000"/>
          <w:sz w:val="28"/>
          <w:szCs w:val="28"/>
          <w:lang w:eastAsia="ko-KR"/>
        </w:rPr>
        <w:t xml:space="preserve">Сероводород, взаимодействуя с ионами кадмия, образует желтоватый осадок сульфида кадмия. </w:t>
      </w:r>
    </w:p>
    <w:p w:rsidR="008C57E2" w:rsidRPr="00F91E62" w:rsidRDefault="001B519B" w:rsidP="00E639FB">
      <w:pPr>
        <w:numPr>
          <w:ilvl w:val="0"/>
          <w:numId w:val="26"/>
        </w:numPr>
        <w:spacing w:after="0" w:line="240" w:lineRule="auto"/>
        <w:jc w:val="both"/>
        <w:rPr>
          <w:rFonts w:ascii="Times New Roman" w:hAnsi="Times New Roman"/>
          <w:color w:val="000000"/>
          <w:sz w:val="28"/>
          <w:szCs w:val="28"/>
          <w:lang w:eastAsia="ko-KR"/>
        </w:rPr>
      </w:pPr>
      <w:r w:rsidRPr="00F91E62">
        <w:rPr>
          <w:rFonts w:ascii="Times New Roman" w:hAnsi="Times New Roman"/>
          <w:b/>
          <w:bCs/>
          <w:color w:val="000000"/>
          <w:sz w:val="28"/>
          <w:szCs w:val="28"/>
          <w:lang w:eastAsia="ko-KR"/>
        </w:rPr>
        <w:t>Определения ионов марганца</w:t>
      </w:r>
      <w:r w:rsidRPr="00F91E62">
        <w:rPr>
          <w:rFonts w:ascii="Times New Roman" w:hAnsi="Times New Roman"/>
          <w:color w:val="000000"/>
          <w:sz w:val="28"/>
          <w:szCs w:val="28"/>
          <w:lang w:eastAsia="ko-KR"/>
        </w:rPr>
        <w:t xml:space="preserve"> </w:t>
      </w:r>
    </w:p>
    <w:p w:rsidR="001B519B" w:rsidRPr="00F91E62" w:rsidRDefault="008C57E2" w:rsidP="008C57E2">
      <w:pPr>
        <w:spacing w:after="0" w:line="240" w:lineRule="auto"/>
        <w:jc w:val="both"/>
        <w:rPr>
          <w:rFonts w:ascii="Times New Roman" w:hAnsi="Times New Roman"/>
          <w:color w:val="000000"/>
          <w:sz w:val="28"/>
          <w:szCs w:val="28"/>
          <w:lang w:eastAsia="ko-KR"/>
        </w:rPr>
      </w:pPr>
      <w:r w:rsidRPr="00F91E62">
        <w:rPr>
          <w:rFonts w:ascii="Times New Roman" w:hAnsi="Times New Roman"/>
          <w:color w:val="000000"/>
          <w:sz w:val="28"/>
          <w:szCs w:val="28"/>
          <w:lang w:eastAsia="ko-KR"/>
        </w:rPr>
        <w:t>При взаимодействии со щёлочью, образуется жёлто-бурый творожистый осадок гидроксида марганца</w:t>
      </w:r>
      <w:r w:rsidR="00F91E62">
        <w:rPr>
          <w:rFonts w:ascii="Times New Roman" w:hAnsi="Times New Roman"/>
          <w:color w:val="000000"/>
          <w:sz w:val="28"/>
          <w:szCs w:val="28"/>
          <w:lang w:eastAsia="ko-KR"/>
        </w:rPr>
        <w:t>.</w:t>
      </w:r>
    </w:p>
    <w:p w:rsidR="008C57E2" w:rsidRPr="00F91E62" w:rsidRDefault="008C57E2" w:rsidP="00E639FB">
      <w:pPr>
        <w:numPr>
          <w:ilvl w:val="0"/>
          <w:numId w:val="26"/>
        </w:numPr>
        <w:spacing w:after="0" w:line="240" w:lineRule="auto"/>
        <w:jc w:val="both"/>
        <w:rPr>
          <w:rFonts w:ascii="Times New Roman" w:hAnsi="Times New Roman"/>
          <w:b/>
          <w:color w:val="000000"/>
          <w:sz w:val="28"/>
          <w:szCs w:val="28"/>
          <w:lang w:eastAsia="ko-KR"/>
        </w:rPr>
      </w:pPr>
      <w:r w:rsidRPr="00F91E62">
        <w:rPr>
          <w:rFonts w:ascii="Times New Roman" w:hAnsi="Times New Roman"/>
          <w:b/>
          <w:color w:val="000000"/>
          <w:sz w:val="28"/>
          <w:szCs w:val="28"/>
          <w:lang w:eastAsia="ko-KR"/>
        </w:rPr>
        <w:t xml:space="preserve">Определение ионов </w:t>
      </w:r>
      <w:r w:rsidRPr="00F91E62">
        <w:rPr>
          <w:rFonts w:ascii="Times New Roman" w:hAnsi="Times New Roman"/>
          <w:b/>
          <w:color w:val="000000"/>
          <w:sz w:val="28"/>
          <w:szCs w:val="28"/>
          <w:lang w:val="en-US" w:eastAsia="ko-KR"/>
        </w:rPr>
        <w:t>F</w:t>
      </w:r>
      <w:r w:rsidRPr="00F91E62">
        <w:rPr>
          <w:rFonts w:ascii="Times New Roman" w:hAnsi="Times New Roman"/>
          <w:b/>
          <w:color w:val="000000"/>
          <w:sz w:val="28"/>
          <w:szCs w:val="28"/>
          <w:vertAlign w:val="superscript"/>
          <w:lang w:val="en-US" w:eastAsia="ko-KR"/>
        </w:rPr>
        <w:t>-</w:t>
      </w:r>
    </w:p>
    <w:p w:rsidR="008C57E2" w:rsidRDefault="008C57E2" w:rsidP="008C57E2">
      <w:pPr>
        <w:shd w:val="clear" w:color="auto" w:fill="FFFFFF"/>
        <w:spacing w:after="94" w:line="240" w:lineRule="auto"/>
        <w:rPr>
          <w:rFonts w:ascii="Times New Roman" w:hAnsi="Times New Roman"/>
          <w:sz w:val="27"/>
          <w:szCs w:val="27"/>
        </w:rPr>
      </w:pPr>
      <w:proofErr w:type="gramStart"/>
      <w:r w:rsidRPr="008C57E2">
        <w:rPr>
          <w:rFonts w:ascii="Times New Roman" w:hAnsi="Times New Roman"/>
          <w:sz w:val="27"/>
          <w:szCs w:val="27"/>
        </w:rPr>
        <w:t>Фторид-ионы</w:t>
      </w:r>
      <w:proofErr w:type="gramEnd"/>
      <w:r w:rsidRPr="008C57E2">
        <w:rPr>
          <w:rFonts w:ascii="Times New Roman" w:hAnsi="Times New Roman"/>
          <w:sz w:val="27"/>
          <w:szCs w:val="27"/>
        </w:rPr>
        <w:t xml:space="preserve"> (</w:t>
      </w:r>
      <w:r w:rsidRPr="008C57E2">
        <w:rPr>
          <w:rFonts w:ascii="Times New Roman" w:hAnsi="Times New Roman"/>
          <w:sz w:val="27"/>
          <w:szCs w:val="27"/>
          <w:lang w:val="en-US"/>
        </w:rPr>
        <w:t>F</w:t>
      </w:r>
      <w:r w:rsidRPr="008C57E2">
        <w:rPr>
          <w:rFonts w:ascii="Times New Roman" w:hAnsi="Times New Roman"/>
          <w:sz w:val="27"/>
          <w:szCs w:val="27"/>
          <w:vertAlign w:val="superscript"/>
        </w:rPr>
        <w:t>—</w:t>
      </w:r>
      <w:r w:rsidRPr="008C57E2">
        <w:rPr>
          <w:rFonts w:ascii="Times New Roman" w:hAnsi="Times New Roman"/>
          <w:sz w:val="27"/>
          <w:szCs w:val="27"/>
        </w:rPr>
        <w:t>) в растворе определяются добавлением катионов кальция (</w:t>
      </w:r>
      <w:r w:rsidRPr="008C57E2">
        <w:rPr>
          <w:rFonts w:ascii="Times New Roman" w:hAnsi="Times New Roman"/>
          <w:sz w:val="27"/>
          <w:szCs w:val="27"/>
          <w:lang w:val="en-US"/>
        </w:rPr>
        <w:t>Ca</w:t>
      </w:r>
      <w:r w:rsidRPr="008C57E2">
        <w:rPr>
          <w:rFonts w:ascii="Times New Roman" w:hAnsi="Times New Roman"/>
          <w:sz w:val="27"/>
          <w:szCs w:val="27"/>
          <w:vertAlign w:val="superscript"/>
        </w:rPr>
        <w:t>2+</w:t>
      </w:r>
      <w:r w:rsidRPr="008C57E2">
        <w:rPr>
          <w:rFonts w:ascii="Times New Roman" w:hAnsi="Times New Roman"/>
          <w:sz w:val="27"/>
          <w:szCs w:val="27"/>
        </w:rPr>
        <w:t xml:space="preserve">), наблюдается выпадение </w:t>
      </w:r>
      <w:r w:rsidRPr="00F91E62">
        <w:rPr>
          <w:rFonts w:ascii="Times New Roman" w:hAnsi="Times New Roman"/>
          <w:bCs/>
          <w:sz w:val="27"/>
          <w:szCs w:val="27"/>
        </w:rPr>
        <w:t>белого осадка</w:t>
      </w:r>
      <w:r w:rsidR="00F91E62">
        <w:rPr>
          <w:rFonts w:ascii="Times New Roman" w:hAnsi="Times New Roman"/>
          <w:sz w:val="27"/>
          <w:szCs w:val="27"/>
        </w:rPr>
        <w:t>.</w:t>
      </w:r>
    </w:p>
    <w:p w:rsidR="004929B7" w:rsidRDefault="004929B7" w:rsidP="008C57E2">
      <w:pPr>
        <w:shd w:val="clear" w:color="auto" w:fill="FFFFFF"/>
        <w:spacing w:after="94" w:line="240" w:lineRule="auto"/>
        <w:rPr>
          <w:rFonts w:ascii="Times New Roman" w:hAnsi="Times New Roman"/>
          <w:sz w:val="27"/>
          <w:szCs w:val="27"/>
        </w:rPr>
      </w:pPr>
    </w:p>
    <w:p w:rsidR="004929B7" w:rsidRDefault="00952962" w:rsidP="004929B7">
      <w:pPr>
        <w:spacing w:after="0" w:line="360" w:lineRule="auto"/>
        <w:jc w:val="center"/>
        <w:rPr>
          <w:rFonts w:ascii="Times New Roman" w:hAnsi="Times New Roman"/>
          <w:b/>
          <w:sz w:val="28"/>
          <w:szCs w:val="28"/>
          <w:lang w:eastAsia="x-none"/>
        </w:rPr>
      </w:pPr>
      <w:r>
        <w:rPr>
          <w:rFonts w:ascii="Times New Roman" w:hAnsi="Times New Roman"/>
          <w:b/>
          <w:noProof/>
          <w:sz w:val="28"/>
          <w:szCs w:val="28"/>
        </w:rPr>
        <w:lastRenderedPageBreak/>
        <w:drawing>
          <wp:inline distT="0" distB="0" distL="0" distR="0">
            <wp:extent cx="2897505" cy="2172970"/>
            <wp:effectExtent l="0" t="0" r="0" b="0"/>
            <wp:docPr id="25" name="Рисунок 25" descr="IMG_20171120_155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IMG_20171120_15583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97505" cy="2172970"/>
                    </a:xfrm>
                    <a:prstGeom prst="rect">
                      <a:avLst/>
                    </a:prstGeom>
                    <a:noFill/>
                    <a:ln>
                      <a:noFill/>
                    </a:ln>
                  </pic:spPr>
                </pic:pic>
              </a:graphicData>
            </a:graphic>
          </wp:inline>
        </w:drawing>
      </w:r>
      <w:r w:rsidR="004929B7">
        <w:rPr>
          <w:rFonts w:ascii="Times New Roman" w:hAnsi="Times New Roman"/>
          <w:b/>
          <w:sz w:val="28"/>
          <w:szCs w:val="28"/>
          <w:lang w:eastAsia="x-none"/>
        </w:rPr>
        <w:t xml:space="preserve"> </w:t>
      </w:r>
      <w:r>
        <w:rPr>
          <w:rFonts w:ascii="Times New Roman" w:hAnsi="Times New Roman"/>
          <w:b/>
          <w:noProof/>
          <w:sz w:val="28"/>
          <w:szCs w:val="28"/>
        </w:rPr>
        <w:drawing>
          <wp:inline distT="0" distB="0" distL="0" distR="0">
            <wp:extent cx="2933065" cy="2197100"/>
            <wp:effectExtent l="0" t="0" r="0" b="0"/>
            <wp:docPr id="26" name="Рисунок 26" descr="IMG_20171120_160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G_20171120_1601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933065" cy="2197100"/>
                    </a:xfrm>
                    <a:prstGeom prst="rect">
                      <a:avLst/>
                    </a:prstGeom>
                    <a:noFill/>
                    <a:ln>
                      <a:noFill/>
                    </a:ln>
                  </pic:spPr>
                </pic:pic>
              </a:graphicData>
            </a:graphic>
          </wp:inline>
        </w:drawing>
      </w:r>
    </w:p>
    <w:p w:rsidR="004929B7" w:rsidRDefault="004929B7" w:rsidP="004929B7">
      <w:pPr>
        <w:spacing w:after="0" w:line="360" w:lineRule="auto"/>
        <w:jc w:val="center"/>
        <w:rPr>
          <w:rFonts w:ascii="Times New Roman" w:hAnsi="Times New Roman"/>
          <w:b/>
          <w:sz w:val="28"/>
          <w:szCs w:val="28"/>
          <w:lang w:eastAsia="x-none"/>
        </w:rPr>
      </w:pPr>
      <w:r>
        <w:rPr>
          <w:rFonts w:ascii="Times New Roman" w:hAnsi="Times New Roman"/>
          <w:b/>
          <w:sz w:val="28"/>
          <w:szCs w:val="28"/>
          <w:lang w:eastAsia="x-none"/>
        </w:rPr>
        <w:t xml:space="preserve">Рис. 20. </w:t>
      </w:r>
      <w:r>
        <w:rPr>
          <w:rFonts w:ascii="Times New Roman" w:hAnsi="Times New Roman"/>
          <w:b/>
          <w:i/>
          <w:sz w:val="28"/>
          <w:szCs w:val="28"/>
          <w:lang w:eastAsia="x-none"/>
        </w:rPr>
        <w:t>Проведение химического анализа проб в школьной лаборатории</w:t>
      </w:r>
    </w:p>
    <w:p w:rsidR="004929B7" w:rsidRPr="008C57E2" w:rsidRDefault="004929B7" w:rsidP="008C57E2">
      <w:pPr>
        <w:shd w:val="clear" w:color="auto" w:fill="FFFFFF"/>
        <w:spacing w:after="94" w:line="240" w:lineRule="auto"/>
        <w:rPr>
          <w:rFonts w:ascii="Times New Roman" w:hAnsi="Times New Roman"/>
          <w:sz w:val="24"/>
          <w:szCs w:val="24"/>
        </w:rPr>
      </w:pPr>
    </w:p>
    <w:p w:rsidR="000C659B" w:rsidRDefault="000C659B" w:rsidP="000C659B">
      <w:pPr>
        <w:spacing w:after="0" w:line="240" w:lineRule="auto"/>
        <w:ind w:firstLine="708"/>
        <w:rPr>
          <w:rFonts w:ascii="Times New Roman" w:hAnsi="Times New Roman"/>
          <w:color w:val="FF0000"/>
          <w:sz w:val="28"/>
          <w:szCs w:val="28"/>
        </w:rPr>
      </w:pPr>
    </w:p>
    <w:p w:rsidR="004929B7" w:rsidRDefault="004929B7" w:rsidP="000C659B">
      <w:pPr>
        <w:spacing w:after="0" w:line="240" w:lineRule="auto"/>
        <w:ind w:firstLine="708"/>
        <w:rPr>
          <w:rFonts w:ascii="Times New Roman" w:hAnsi="Times New Roman"/>
          <w:color w:val="FF0000"/>
          <w:sz w:val="28"/>
          <w:szCs w:val="28"/>
        </w:rPr>
      </w:pPr>
    </w:p>
    <w:p w:rsidR="000C659B" w:rsidRDefault="000C659B" w:rsidP="00E639FB">
      <w:pPr>
        <w:pStyle w:val="1"/>
        <w:numPr>
          <w:ilvl w:val="0"/>
          <w:numId w:val="19"/>
        </w:numPr>
        <w:rPr>
          <w:rFonts w:ascii="Times New Roman" w:hAnsi="Times New Roman"/>
          <w:sz w:val="28"/>
          <w:szCs w:val="28"/>
        </w:rPr>
      </w:pPr>
      <w:bookmarkStart w:id="56" w:name="_Toc509503432"/>
      <w:r>
        <w:rPr>
          <w:rFonts w:ascii="Times New Roman" w:hAnsi="Times New Roman"/>
          <w:sz w:val="28"/>
          <w:szCs w:val="28"/>
        </w:rPr>
        <w:t>Биологический анализ почвы</w:t>
      </w:r>
      <w:bookmarkEnd w:id="56"/>
    </w:p>
    <w:p w:rsidR="000C659B" w:rsidRDefault="000C659B" w:rsidP="005A738D">
      <w:pPr>
        <w:ind w:firstLine="708"/>
        <w:jc w:val="both"/>
        <w:rPr>
          <w:rFonts w:ascii="Times New Roman" w:hAnsi="Times New Roman"/>
          <w:sz w:val="28"/>
          <w:szCs w:val="28"/>
        </w:rPr>
      </w:pPr>
    </w:p>
    <w:p w:rsidR="005A738D" w:rsidRPr="000C659B" w:rsidRDefault="000C659B" w:rsidP="00E734AE">
      <w:pPr>
        <w:ind w:firstLine="708"/>
        <w:jc w:val="both"/>
        <w:rPr>
          <w:rFonts w:ascii="Times New Roman" w:hAnsi="Times New Roman"/>
          <w:sz w:val="28"/>
          <w:szCs w:val="28"/>
        </w:rPr>
      </w:pPr>
      <w:r>
        <w:rPr>
          <w:rFonts w:ascii="Times New Roman" w:hAnsi="Times New Roman"/>
          <w:sz w:val="28"/>
          <w:szCs w:val="28"/>
        </w:rPr>
        <w:t xml:space="preserve">В 10 точках участка рядом с местами сбора проб были установлены 10 ловушек </w:t>
      </w:r>
      <w:proofErr w:type="gramStart"/>
      <w:r>
        <w:rPr>
          <w:rFonts w:ascii="Times New Roman" w:hAnsi="Times New Roman"/>
          <w:sz w:val="28"/>
          <w:szCs w:val="28"/>
        </w:rPr>
        <w:t>для</w:t>
      </w:r>
      <w:proofErr w:type="gramEnd"/>
      <w:r>
        <w:rPr>
          <w:rFonts w:ascii="Times New Roman" w:hAnsi="Times New Roman"/>
          <w:sz w:val="28"/>
          <w:szCs w:val="28"/>
        </w:rPr>
        <w:t xml:space="preserve"> почвенной </w:t>
      </w:r>
      <w:proofErr w:type="spellStart"/>
      <w:r>
        <w:rPr>
          <w:rFonts w:ascii="Times New Roman" w:hAnsi="Times New Roman"/>
          <w:sz w:val="28"/>
          <w:szCs w:val="28"/>
        </w:rPr>
        <w:t>биоты</w:t>
      </w:r>
      <w:proofErr w:type="spellEnd"/>
      <w:r>
        <w:rPr>
          <w:rFonts w:ascii="Times New Roman" w:hAnsi="Times New Roman"/>
          <w:sz w:val="28"/>
          <w:szCs w:val="28"/>
        </w:rPr>
        <w:t>. Нумерация точек соответствовала нумерации</w:t>
      </w:r>
      <w:r w:rsidR="005A738D">
        <w:rPr>
          <w:rFonts w:ascii="Times New Roman" w:hAnsi="Times New Roman"/>
          <w:sz w:val="28"/>
          <w:szCs w:val="28"/>
        </w:rPr>
        <w:t xml:space="preserve"> проб. Ловушка представляет собой пластиковый стаканчик, закопанный в почвенную ямку на глубину </w:t>
      </w:r>
      <w:r w:rsidR="009828B0">
        <w:rPr>
          <w:rFonts w:ascii="Times New Roman" w:hAnsi="Times New Roman"/>
          <w:sz w:val="28"/>
          <w:szCs w:val="28"/>
        </w:rPr>
        <w:t>15</w:t>
      </w:r>
      <w:r w:rsidR="005A738D">
        <w:rPr>
          <w:rFonts w:ascii="Times New Roman" w:hAnsi="Times New Roman"/>
          <w:sz w:val="28"/>
          <w:szCs w:val="28"/>
        </w:rPr>
        <w:t xml:space="preserve"> см</w:t>
      </w:r>
      <w:r w:rsidR="009828B0">
        <w:rPr>
          <w:rFonts w:ascii="Times New Roman" w:hAnsi="Times New Roman"/>
          <w:sz w:val="28"/>
          <w:szCs w:val="28"/>
        </w:rPr>
        <w:t xml:space="preserve"> (Рис. </w:t>
      </w:r>
      <w:r w:rsidR="004929B7">
        <w:rPr>
          <w:rFonts w:ascii="Times New Roman" w:hAnsi="Times New Roman"/>
          <w:sz w:val="28"/>
          <w:szCs w:val="28"/>
        </w:rPr>
        <w:t>21</w:t>
      </w:r>
      <w:r w:rsidR="009828B0">
        <w:rPr>
          <w:rFonts w:ascii="Times New Roman" w:hAnsi="Times New Roman"/>
          <w:sz w:val="28"/>
          <w:szCs w:val="28"/>
        </w:rPr>
        <w:t>)</w:t>
      </w:r>
      <w:r w:rsidR="005A738D">
        <w:rPr>
          <w:rFonts w:ascii="Times New Roman" w:hAnsi="Times New Roman"/>
          <w:sz w:val="28"/>
          <w:szCs w:val="28"/>
        </w:rPr>
        <w:t xml:space="preserve">. В эти ловушки попадали почвенные организмы, присутствовавшие на школьном участке. Ловушки устанавливались на сутки с трёхкратным повтором. Через сутки стаканы извлекались, пойманные организмы заливались спиртом и переносились в пронумерованные стаканы для анализов. </w:t>
      </w:r>
    </w:p>
    <w:p w:rsidR="00CB3D06" w:rsidRDefault="00CB3D06" w:rsidP="005A738D">
      <w:pPr>
        <w:spacing w:after="0" w:line="240" w:lineRule="auto"/>
        <w:ind w:firstLine="708"/>
        <w:jc w:val="both"/>
        <w:rPr>
          <w:rFonts w:ascii="Times New Roman" w:hAnsi="Times New Roman"/>
          <w:color w:val="000000"/>
          <w:sz w:val="28"/>
          <w:szCs w:val="28"/>
        </w:rPr>
      </w:pPr>
    </w:p>
    <w:p w:rsidR="008A358F" w:rsidRDefault="00952962" w:rsidP="00B5036C">
      <w:pPr>
        <w:spacing w:after="0" w:line="240" w:lineRule="auto"/>
        <w:jc w:val="center"/>
        <w:rPr>
          <w:rFonts w:ascii="Times New Roman" w:hAnsi="Times New Roman"/>
          <w:color w:val="000000"/>
          <w:sz w:val="28"/>
          <w:szCs w:val="28"/>
        </w:rPr>
      </w:pPr>
      <w:r>
        <w:rPr>
          <w:rFonts w:ascii="Times New Roman" w:hAnsi="Times New Roman"/>
          <w:noProof/>
          <w:color w:val="000000"/>
          <w:sz w:val="28"/>
          <w:szCs w:val="28"/>
        </w:rPr>
        <w:drawing>
          <wp:inline distT="0" distB="0" distL="0" distR="0">
            <wp:extent cx="2719705" cy="2042795"/>
            <wp:effectExtent l="0" t="0" r="0" b="0"/>
            <wp:docPr id="27" name="Рисунок 27" descr="SDC13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SDC1395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719705" cy="2042795"/>
                    </a:xfrm>
                    <a:prstGeom prst="rect">
                      <a:avLst/>
                    </a:prstGeom>
                    <a:noFill/>
                    <a:ln>
                      <a:noFill/>
                    </a:ln>
                  </pic:spPr>
                </pic:pic>
              </a:graphicData>
            </a:graphic>
          </wp:inline>
        </w:drawing>
      </w:r>
      <w:r w:rsidR="009828B0">
        <w:rPr>
          <w:rFonts w:ascii="Times New Roman" w:hAnsi="Times New Roman"/>
          <w:color w:val="000000"/>
          <w:sz w:val="28"/>
          <w:szCs w:val="28"/>
        </w:rPr>
        <w:t xml:space="preserve">  </w:t>
      </w:r>
      <w:r>
        <w:rPr>
          <w:rFonts w:ascii="Times New Roman" w:hAnsi="Times New Roman"/>
          <w:noProof/>
          <w:color w:val="000000"/>
          <w:sz w:val="28"/>
          <w:szCs w:val="28"/>
        </w:rPr>
        <w:drawing>
          <wp:inline distT="0" distB="0" distL="0" distR="0">
            <wp:extent cx="2731135" cy="2054225"/>
            <wp:effectExtent l="0" t="0" r="0" b="0"/>
            <wp:docPr id="28" name="Рисунок 28" descr="SDC13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SDC1395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731135" cy="2054225"/>
                    </a:xfrm>
                    <a:prstGeom prst="rect">
                      <a:avLst/>
                    </a:prstGeom>
                    <a:noFill/>
                    <a:ln>
                      <a:noFill/>
                    </a:ln>
                  </pic:spPr>
                </pic:pic>
              </a:graphicData>
            </a:graphic>
          </wp:inline>
        </w:drawing>
      </w:r>
    </w:p>
    <w:p w:rsidR="009828B0" w:rsidRDefault="009828B0" w:rsidP="005A738D">
      <w:pPr>
        <w:spacing w:after="0" w:line="240" w:lineRule="auto"/>
        <w:ind w:firstLine="708"/>
        <w:jc w:val="both"/>
        <w:rPr>
          <w:rFonts w:ascii="Times New Roman" w:hAnsi="Times New Roman"/>
          <w:color w:val="000000"/>
          <w:sz w:val="28"/>
          <w:szCs w:val="28"/>
        </w:rPr>
      </w:pPr>
    </w:p>
    <w:p w:rsidR="009828B0" w:rsidRDefault="00952962" w:rsidP="00B5036C">
      <w:pPr>
        <w:spacing w:after="0" w:line="360" w:lineRule="auto"/>
        <w:jc w:val="center"/>
        <w:rPr>
          <w:rFonts w:ascii="Times New Roman" w:hAnsi="Times New Roman"/>
          <w:color w:val="000000"/>
          <w:sz w:val="28"/>
          <w:szCs w:val="28"/>
        </w:rPr>
      </w:pPr>
      <w:r>
        <w:rPr>
          <w:rFonts w:ascii="Times New Roman" w:hAnsi="Times New Roman"/>
          <w:noProof/>
          <w:color w:val="000000"/>
          <w:sz w:val="28"/>
          <w:szCs w:val="28"/>
        </w:rPr>
        <w:lastRenderedPageBreak/>
        <w:drawing>
          <wp:inline distT="0" distB="0" distL="0" distR="0">
            <wp:extent cx="2719705" cy="2042795"/>
            <wp:effectExtent l="0" t="0" r="0" b="0"/>
            <wp:docPr id="29" name="Рисунок 29" descr="SDC13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SDC1394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719705" cy="2042795"/>
                    </a:xfrm>
                    <a:prstGeom prst="rect">
                      <a:avLst/>
                    </a:prstGeom>
                    <a:noFill/>
                    <a:ln>
                      <a:noFill/>
                    </a:ln>
                  </pic:spPr>
                </pic:pic>
              </a:graphicData>
            </a:graphic>
          </wp:inline>
        </w:drawing>
      </w:r>
      <w:r w:rsidR="009828B0">
        <w:rPr>
          <w:rFonts w:ascii="Times New Roman" w:hAnsi="Times New Roman"/>
          <w:color w:val="000000"/>
          <w:sz w:val="28"/>
          <w:szCs w:val="28"/>
        </w:rPr>
        <w:t xml:space="preserve">  </w:t>
      </w:r>
      <w:r>
        <w:rPr>
          <w:rFonts w:ascii="Times New Roman" w:hAnsi="Times New Roman"/>
          <w:noProof/>
          <w:color w:val="000000"/>
          <w:sz w:val="28"/>
          <w:szCs w:val="28"/>
        </w:rPr>
        <w:drawing>
          <wp:inline distT="0" distB="0" distL="0" distR="0">
            <wp:extent cx="2719705" cy="2042795"/>
            <wp:effectExtent l="0" t="0" r="0" b="0"/>
            <wp:docPr id="30" name="Рисунок 30" descr="SDC13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DC1394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719705" cy="2042795"/>
                    </a:xfrm>
                    <a:prstGeom prst="rect">
                      <a:avLst/>
                    </a:prstGeom>
                    <a:noFill/>
                    <a:ln>
                      <a:noFill/>
                    </a:ln>
                  </pic:spPr>
                </pic:pic>
              </a:graphicData>
            </a:graphic>
          </wp:inline>
        </w:drawing>
      </w:r>
    </w:p>
    <w:p w:rsidR="009828B0" w:rsidRPr="009828B0" w:rsidRDefault="009828B0" w:rsidP="00B5036C">
      <w:pPr>
        <w:spacing w:after="0" w:line="240" w:lineRule="auto"/>
        <w:jc w:val="center"/>
        <w:rPr>
          <w:rFonts w:ascii="Times New Roman" w:hAnsi="Times New Roman"/>
          <w:b/>
          <w:i/>
          <w:color w:val="000000"/>
          <w:sz w:val="28"/>
          <w:szCs w:val="28"/>
        </w:rPr>
      </w:pPr>
      <w:r>
        <w:rPr>
          <w:rFonts w:ascii="Times New Roman" w:hAnsi="Times New Roman"/>
          <w:b/>
          <w:color w:val="000000"/>
          <w:sz w:val="28"/>
          <w:szCs w:val="28"/>
        </w:rPr>
        <w:t xml:space="preserve">Рис. </w:t>
      </w:r>
      <w:r w:rsidR="004929B7">
        <w:rPr>
          <w:rFonts w:ascii="Times New Roman" w:hAnsi="Times New Roman"/>
          <w:b/>
          <w:color w:val="000000"/>
          <w:sz w:val="28"/>
          <w:szCs w:val="28"/>
        </w:rPr>
        <w:t>21</w:t>
      </w:r>
      <w:r>
        <w:rPr>
          <w:rFonts w:ascii="Times New Roman" w:hAnsi="Times New Roman"/>
          <w:b/>
          <w:color w:val="000000"/>
          <w:sz w:val="28"/>
          <w:szCs w:val="28"/>
        </w:rPr>
        <w:t xml:space="preserve">. </w:t>
      </w:r>
      <w:r>
        <w:rPr>
          <w:rFonts w:ascii="Times New Roman" w:hAnsi="Times New Roman"/>
          <w:b/>
          <w:i/>
          <w:color w:val="000000"/>
          <w:sz w:val="28"/>
          <w:szCs w:val="28"/>
        </w:rPr>
        <w:t xml:space="preserve">Закладка ловушек для отлова </w:t>
      </w:r>
      <w:proofErr w:type="gramStart"/>
      <w:r>
        <w:rPr>
          <w:rFonts w:ascii="Times New Roman" w:hAnsi="Times New Roman"/>
          <w:b/>
          <w:i/>
          <w:color w:val="000000"/>
          <w:sz w:val="28"/>
          <w:szCs w:val="28"/>
        </w:rPr>
        <w:t>почвенной</w:t>
      </w:r>
      <w:proofErr w:type="gramEnd"/>
      <w:r>
        <w:rPr>
          <w:rFonts w:ascii="Times New Roman" w:hAnsi="Times New Roman"/>
          <w:b/>
          <w:i/>
          <w:color w:val="000000"/>
          <w:sz w:val="28"/>
          <w:szCs w:val="28"/>
        </w:rPr>
        <w:t xml:space="preserve"> </w:t>
      </w:r>
      <w:proofErr w:type="spellStart"/>
      <w:r>
        <w:rPr>
          <w:rFonts w:ascii="Times New Roman" w:hAnsi="Times New Roman"/>
          <w:b/>
          <w:i/>
          <w:color w:val="000000"/>
          <w:sz w:val="28"/>
          <w:szCs w:val="28"/>
        </w:rPr>
        <w:t>биоты</w:t>
      </w:r>
      <w:proofErr w:type="spellEnd"/>
    </w:p>
    <w:p w:rsidR="006E5717" w:rsidRDefault="006E5717" w:rsidP="006E5717">
      <w:pPr>
        <w:spacing w:after="0" w:line="240" w:lineRule="auto"/>
        <w:ind w:firstLine="708"/>
        <w:jc w:val="both"/>
        <w:rPr>
          <w:rFonts w:ascii="Times New Roman" w:hAnsi="Times New Roman"/>
          <w:sz w:val="28"/>
          <w:szCs w:val="28"/>
        </w:rPr>
      </w:pPr>
    </w:p>
    <w:p w:rsidR="00E734AE" w:rsidRDefault="00E734AE" w:rsidP="00E734AE">
      <w:pPr>
        <w:ind w:firstLine="708"/>
        <w:jc w:val="both"/>
        <w:rPr>
          <w:rFonts w:ascii="Times New Roman" w:hAnsi="Times New Roman"/>
          <w:sz w:val="28"/>
          <w:szCs w:val="28"/>
        </w:rPr>
      </w:pPr>
      <w:r>
        <w:rPr>
          <w:rFonts w:ascii="Times New Roman" w:hAnsi="Times New Roman"/>
          <w:sz w:val="28"/>
          <w:szCs w:val="28"/>
        </w:rPr>
        <w:t>В школьной биологической лаборатории производилось определение пойманных объектов и подсчёт их численности. Данные заносились в таблицу для последующего анализа (Рис. 22).</w:t>
      </w:r>
    </w:p>
    <w:p w:rsidR="00E734AE" w:rsidRDefault="00E734AE" w:rsidP="00E734AE">
      <w:pPr>
        <w:ind w:firstLine="708"/>
        <w:jc w:val="both"/>
        <w:rPr>
          <w:rFonts w:ascii="Times New Roman" w:hAnsi="Times New Roman"/>
          <w:sz w:val="28"/>
          <w:szCs w:val="28"/>
        </w:rPr>
      </w:pPr>
      <w:r>
        <w:rPr>
          <w:rFonts w:ascii="Times New Roman" w:hAnsi="Times New Roman"/>
          <w:sz w:val="28"/>
          <w:szCs w:val="28"/>
        </w:rPr>
        <w:t xml:space="preserve">На основании произведённых исследований делались выводы о типе почвы, состоянии и размере гумусового слоя и богатстве видового состава почвенной </w:t>
      </w:r>
      <w:proofErr w:type="spellStart"/>
      <w:r>
        <w:rPr>
          <w:rFonts w:ascii="Times New Roman" w:hAnsi="Times New Roman"/>
          <w:sz w:val="28"/>
          <w:szCs w:val="28"/>
        </w:rPr>
        <w:t>биоты</w:t>
      </w:r>
      <w:proofErr w:type="spellEnd"/>
      <w:r>
        <w:rPr>
          <w:rFonts w:ascii="Times New Roman" w:hAnsi="Times New Roman"/>
          <w:sz w:val="28"/>
          <w:szCs w:val="28"/>
        </w:rPr>
        <w:t>. А затем разрабатывались методы улучшения плодородия почвы пришкольного сквера.</w:t>
      </w:r>
    </w:p>
    <w:p w:rsidR="00B30B87" w:rsidRDefault="00952962" w:rsidP="00E734AE">
      <w:pPr>
        <w:spacing w:after="0" w:line="360" w:lineRule="auto"/>
        <w:jc w:val="center"/>
        <w:rPr>
          <w:rFonts w:ascii="Times New Roman" w:hAnsi="Times New Roman"/>
          <w:b/>
          <w:sz w:val="28"/>
          <w:szCs w:val="28"/>
          <w:lang w:eastAsia="x-none"/>
        </w:rPr>
      </w:pPr>
      <w:r>
        <w:rPr>
          <w:rFonts w:ascii="Times New Roman" w:hAnsi="Times New Roman"/>
          <w:b/>
          <w:noProof/>
          <w:sz w:val="28"/>
          <w:szCs w:val="28"/>
        </w:rPr>
        <w:drawing>
          <wp:inline distT="0" distB="0" distL="0" distR="0">
            <wp:extent cx="4512310" cy="3384550"/>
            <wp:effectExtent l="0" t="0" r="0" b="0"/>
            <wp:docPr id="31" name="Рисунок 31" descr="IMG_20171120_155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IMG_20171120_15583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512310" cy="3384550"/>
                    </a:xfrm>
                    <a:prstGeom prst="rect">
                      <a:avLst/>
                    </a:prstGeom>
                    <a:noFill/>
                    <a:ln>
                      <a:noFill/>
                    </a:ln>
                  </pic:spPr>
                </pic:pic>
              </a:graphicData>
            </a:graphic>
          </wp:inline>
        </w:drawing>
      </w:r>
      <w:r w:rsidR="00E734AE" w:rsidRPr="00513B40">
        <w:rPr>
          <w:rFonts w:ascii="Times New Roman" w:hAnsi="Times New Roman"/>
          <w:b/>
          <w:sz w:val="28"/>
          <w:szCs w:val="28"/>
          <w:lang w:eastAsia="x-none"/>
        </w:rPr>
        <w:t xml:space="preserve"> </w:t>
      </w:r>
    </w:p>
    <w:p w:rsidR="00E734AE" w:rsidRPr="00513B40" w:rsidRDefault="00952962" w:rsidP="00E734AE">
      <w:pPr>
        <w:spacing w:after="0" w:line="360" w:lineRule="auto"/>
        <w:jc w:val="center"/>
        <w:rPr>
          <w:rFonts w:ascii="Times New Roman" w:hAnsi="Times New Roman"/>
          <w:b/>
          <w:sz w:val="28"/>
          <w:szCs w:val="28"/>
          <w:lang w:eastAsia="x-none"/>
        </w:rPr>
      </w:pPr>
      <w:r>
        <w:rPr>
          <w:rFonts w:ascii="Times New Roman" w:hAnsi="Times New Roman"/>
          <w:noProof/>
          <w:sz w:val="28"/>
          <w:szCs w:val="28"/>
        </w:rPr>
        <w:lastRenderedPageBreak/>
        <w:drawing>
          <wp:inline distT="0" distB="0" distL="0" distR="0">
            <wp:extent cx="4488815" cy="3372485"/>
            <wp:effectExtent l="0" t="0" r="0" b="0"/>
            <wp:docPr id="32" name="Рисунок 32" descr="IMG_20180115_152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IMG_20180115_15224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488815" cy="3372485"/>
                    </a:xfrm>
                    <a:prstGeom prst="rect">
                      <a:avLst/>
                    </a:prstGeom>
                    <a:noFill/>
                    <a:ln>
                      <a:noFill/>
                    </a:ln>
                  </pic:spPr>
                </pic:pic>
              </a:graphicData>
            </a:graphic>
          </wp:inline>
        </w:drawing>
      </w:r>
    </w:p>
    <w:p w:rsidR="00E734AE" w:rsidRPr="00861863" w:rsidRDefault="00E734AE" w:rsidP="00E734AE">
      <w:pPr>
        <w:spacing w:after="0" w:line="360" w:lineRule="auto"/>
        <w:jc w:val="center"/>
        <w:rPr>
          <w:rFonts w:ascii="Times New Roman" w:hAnsi="Times New Roman"/>
          <w:b/>
          <w:i/>
          <w:sz w:val="28"/>
          <w:szCs w:val="28"/>
          <w:lang w:eastAsia="x-none"/>
        </w:rPr>
      </w:pPr>
      <w:r w:rsidRPr="00513B40">
        <w:rPr>
          <w:rFonts w:ascii="Times New Roman" w:hAnsi="Times New Roman"/>
          <w:b/>
          <w:sz w:val="28"/>
          <w:szCs w:val="28"/>
          <w:lang w:eastAsia="x-none"/>
        </w:rPr>
        <w:t>Рис.</w:t>
      </w:r>
      <w:r>
        <w:rPr>
          <w:rFonts w:ascii="Times New Roman" w:hAnsi="Times New Roman"/>
          <w:b/>
          <w:sz w:val="28"/>
          <w:szCs w:val="28"/>
          <w:lang w:eastAsia="x-none"/>
        </w:rPr>
        <w:t xml:space="preserve"> 22</w:t>
      </w:r>
      <w:r w:rsidRPr="00513B40">
        <w:rPr>
          <w:rFonts w:ascii="Times New Roman" w:hAnsi="Times New Roman"/>
          <w:b/>
          <w:sz w:val="28"/>
          <w:szCs w:val="28"/>
          <w:lang w:eastAsia="x-none"/>
        </w:rPr>
        <w:t xml:space="preserve">. </w:t>
      </w:r>
      <w:r w:rsidRPr="00513B40">
        <w:rPr>
          <w:rFonts w:ascii="Times New Roman" w:hAnsi="Times New Roman"/>
          <w:b/>
          <w:i/>
          <w:sz w:val="28"/>
          <w:szCs w:val="28"/>
          <w:lang w:eastAsia="x-none"/>
        </w:rPr>
        <w:t xml:space="preserve">Проведение химического </w:t>
      </w:r>
      <w:r>
        <w:rPr>
          <w:rFonts w:ascii="Times New Roman" w:hAnsi="Times New Roman"/>
          <w:b/>
          <w:i/>
          <w:sz w:val="28"/>
          <w:szCs w:val="28"/>
          <w:lang w:eastAsia="x-none"/>
        </w:rPr>
        <w:t xml:space="preserve">и биологического </w:t>
      </w:r>
      <w:r w:rsidRPr="00513B40">
        <w:rPr>
          <w:rFonts w:ascii="Times New Roman" w:hAnsi="Times New Roman"/>
          <w:b/>
          <w:i/>
          <w:sz w:val="28"/>
          <w:szCs w:val="28"/>
          <w:lang w:eastAsia="x-none"/>
        </w:rPr>
        <w:t>анализа проб в школьной лаборатории</w:t>
      </w:r>
    </w:p>
    <w:p w:rsidR="00E734AE" w:rsidRPr="000C659B" w:rsidRDefault="00E734AE" w:rsidP="00E734AE">
      <w:pPr>
        <w:ind w:firstLine="708"/>
        <w:jc w:val="both"/>
        <w:rPr>
          <w:rFonts w:ascii="Times New Roman" w:hAnsi="Times New Roman"/>
          <w:sz w:val="28"/>
          <w:szCs w:val="28"/>
        </w:rPr>
      </w:pPr>
    </w:p>
    <w:p w:rsidR="00CB3D06" w:rsidRDefault="00BE75A5" w:rsidP="00EC52D3">
      <w:pPr>
        <w:pStyle w:val="1"/>
        <w:jc w:val="center"/>
        <w:rPr>
          <w:rFonts w:ascii="Times New Roman" w:hAnsi="Times New Roman"/>
          <w:lang w:val="ru-RU"/>
        </w:rPr>
      </w:pPr>
      <w:r>
        <w:rPr>
          <w:rFonts w:ascii="Times New Roman" w:hAnsi="Times New Roman"/>
        </w:rPr>
        <w:br w:type="page"/>
      </w:r>
      <w:bookmarkStart w:id="57" w:name="_Toc509503433"/>
      <w:r w:rsidR="00EC52D3">
        <w:rPr>
          <w:rFonts w:ascii="Times New Roman" w:hAnsi="Times New Roman"/>
        </w:rPr>
        <w:lastRenderedPageBreak/>
        <w:t>РЕЗУЛЬТАТЫ</w:t>
      </w:r>
      <w:bookmarkEnd w:id="57"/>
    </w:p>
    <w:p w:rsidR="0053238A" w:rsidRDefault="0053238A" w:rsidP="0053238A">
      <w:pPr>
        <w:pStyle w:val="1"/>
        <w:spacing w:before="0" w:after="0" w:line="240" w:lineRule="auto"/>
        <w:ind w:left="720"/>
        <w:rPr>
          <w:rFonts w:ascii="Times New Roman" w:hAnsi="Times New Roman"/>
          <w:sz w:val="28"/>
          <w:szCs w:val="28"/>
          <w:lang w:val="ru-RU"/>
        </w:rPr>
      </w:pPr>
    </w:p>
    <w:p w:rsidR="00330472" w:rsidRDefault="006E5717" w:rsidP="00E639FB">
      <w:pPr>
        <w:pStyle w:val="1"/>
        <w:numPr>
          <w:ilvl w:val="0"/>
          <w:numId w:val="25"/>
        </w:numPr>
        <w:spacing w:before="0" w:after="0" w:line="240" w:lineRule="auto"/>
        <w:rPr>
          <w:rFonts w:ascii="Times New Roman" w:hAnsi="Times New Roman"/>
          <w:sz w:val="28"/>
          <w:szCs w:val="28"/>
          <w:lang w:val="ru-RU"/>
        </w:rPr>
      </w:pPr>
      <w:bookmarkStart w:id="58" w:name="_Toc509503434"/>
      <w:r>
        <w:rPr>
          <w:rFonts w:ascii="Times New Roman" w:hAnsi="Times New Roman"/>
          <w:sz w:val="28"/>
          <w:szCs w:val="28"/>
          <w:lang w:val="ru-RU"/>
        </w:rPr>
        <w:t>С</w:t>
      </w:r>
      <w:proofErr w:type="spellStart"/>
      <w:r w:rsidR="00330472">
        <w:rPr>
          <w:rFonts w:ascii="Times New Roman" w:hAnsi="Times New Roman"/>
          <w:sz w:val="28"/>
          <w:szCs w:val="28"/>
        </w:rPr>
        <w:t>троения</w:t>
      </w:r>
      <w:proofErr w:type="spellEnd"/>
      <w:r w:rsidR="00330472">
        <w:rPr>
          <w:rFonts w:ascii="Times New Roman" w:hAnsi="Times New Roman"/>
          <w:sz w:val="28"/>
          <w:szCs w:val="28"/>
        </w:rPr>
        <w:t xml:space="preserve"> почвенного профиля участка</w:t>
      </w:r>
      <w:bookmarkEnd w:id="58"/>
    </w:p>
    <w:p w:rsidR="00B841BB" w:rsidRPr="00B841BB" w:rsidRDefault="00B841BB" w:rsidP="00B841BB">
      <w:pPr>
        <w:rPr>
          <w:lang w:eastAsia="x-none"/>
        </w:rPr>
      </w:pPr>
    </w:p>
    <w:p w:rsidR="00B841BB" w:rsidRDefault="00952962" w:rsidP="00B841BB">
      <w:pPr>
        <w:rPr>
          <w:lang w:eastAsia="x-none"/>
        </w:rPr>
      </w:pPr>
      <w:r>
        <w:rPr>
          <w:noProof/>
        </w:rPr>
        <w:drawing>
          <wp:inline distT="0" distB="0" distL="0" distR="0">
            <wp:extent cx="3028315" cy="2268220"/>
            <wp:effectExtent l="0" t="0" r="0" b="0"/>
            <wp:docPr id="33" name="Рисунок 33" descr="SDC14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SDC1483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028315" cy="2268220"/>
                    </a:xfrm>
                    <a:prstGeom prst="rect">
                      <a:avLst/>
                    </a:prstGeom>
                    <a:noFill/>
                    <a:ln>
                      <a:noFill/>
                    </a:ln>
                  </pic:spPr>
                </pic:pic>
              </a:graphicData>
            </a:graphic>
          </wp:inline>
        </w:drawing>
      </w:r>
      <w:r w:rsidR="00B841BB">
        <w:rPr>
          <w:lang w:eastAsia="x-none"/>
        </w:rPr>
        <w:t xml:space="preserve"> </w:t>
      </w:r>
      <w:r>
        <w:rPr>
          <w:noProof/>
        </w:rPr>
        <w:drawing>
          <wp:inline distT="0" distB="0" distL="0" distR="0">
            <wp:extent cx="3028315" cy="2268220"/>
            <wp:effectExtent l="0" t="0" r="0" b="0"/>
            <wp:docPr id="34" name="Рисунок 34" descr="SDC14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SDC1484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028315" cy="2268220"/>
                    </a:xfrm>
                    <a:prstGeom prst="rect">
                      <a:avLst/>
                    </a:prstGeom>
                    <a:noFill/>
                    <a:ln>
                      <a:noFill/>
                    </a:ln>
                  </pic:spPr>
                </pic:pic>
              </a:graphicData>
            </a:graphic>
          </wp:inline>
        </w:drawing>
      </w:r>
    </w:p>
    <w:p w:rsidR="00B841BB" w:rsidRDefault="00B841BB" w:rsidP="00EE28A3">
      <w:pPr>
        <w:spacing w:after="0" w:line="240" w:lineRule="auto"/>
        <w:jc w:val="center"/>
        <w:rPr>
          <w:rFonts w:ascii="Times New Roman" w:hAnsi="Times New Roman"/>
          <w:b/>
          <w:i/>
          <w:sz w:val="28"/>
          <w:szCs w:val="28"/>
          <w:lang w:eastAsia="x-none"/>
        </w:rPr>
      </w:pPr>
      <w:r w:rsidRPr="00B841BB">
        <w:rPr>
          <w:rFonts w:ascii="Times New Roman" w:hAnsi="Times New Roman"/>
          <w:b/>
          <w:sz w:val="28"/>
          <w:szCs w:val="28"/>
          <w:lang w:eastAsia="x-none"/>
        </w:rPr>
        <w:t xml:space="preserve">Рис. </w:t>
      </w:r>
      <w:r w:rsidR="009828B0">
        <w:rPr>
          <w:rFonts w:ascii="Times New Roman" w:hAnsi="Times New Roman"/>
          <w:b/>
          <w:sz w:val="28"/>
          <w:szCs w:val="28"/>
          <w:lang w:eastAsia="x-none"/>
        </w:rPr>
        <w:t>2</w:t>
      </w:r>
      <w:r w:rsidR="00E734AE">
        <w:rPr>
          <w:rFonts w:ascii="Times New Roman" w:hAnsi="Times New Roman"/>
          <w:b/>
          <w:sz w:val="28"/>
          <w:szCs w:val="28"/>
          <w:lang w:eastAsia="x-none"/>
        </w:rPr>
        <w:t>3</w:t>
      </w:r>
      <w:r w:rsidRPr="00B841BB">
        <w:rPr>
          <w:rFonts w:ascii="Times New Roman" w:hAnsi="Times New Roman"/>
          <w:b/>
          <w:sz w:val="28"/>
          <w:szCs w:val="28"/>
          <w:lang w:eastAsia="x-none"/>
        </w:rPr>
        <w:t xml:space="preserve">. </w:t>
      </w:r>
      <w:r w:rsidRPr="00B841BB">
        <w:rPr>
          <w:rFonts w:ascii="Times New Roman" w:hAnsi="Times New Roman"/>
          <w:b/>
          <w:i/>
          <w:sz w:val="28"/>
          <w:szCs w:val="28"/>
          <w:lang w:eastAsia="x-none"/>
        </w:rPr>
        <w:t>Фотографии строения почвенного горизонта</w:t>
      </w:r>
    </w:p>
    <w:p w:rsidR="00EE28A3" w:rsidRDefault="00EE28A3" w:rsidP="00EE28A3">
      <w:pPr>
        <w:spacing w:after="0" w:line="240" w:lineRule="auto"/>
        <w:jc w:val="center"/>
        <w:rPr>
          <w:rFonts w:ascii="Times New Roman" w:hAnsi="Times New Roman"/>
          <w:b/>
          <w:i/>
          <w:sz w:val="28"/>
          <w:szCs w:val="28"/>
          <w:lang w:eastAsia="x-none"/>
        </w:rPr>
      </w:pPr>
    </w:p>
    <w:p w:rsidR="00EE28A3" w:rsidRPr="008652C3" w:rsidRDefault="00EE28A3" w:rsidP="00EE28A3">
      <w:pPr>
        <w:pStyle w:val="Default"/>
        <w:rPr>
          <w:rFonts w:ascii="Times New Roman" w:hAnsi="Times New Roman"/>
          <w:b/>
          <w:i/>
          <w:sz w:val="28"/>
          <w:szCs w:val="28"/>
        </w:rPr>
      </w:pPr>
      <w:r w:rsidRPr="00BF38F1">
        <w:rPr>
          <w:rFonts w:ascii="Times New Roman" w:hAnsi="Times New Roman"/>
          <w:b/>
          <w:sz w:val="28"/>
          <w:szCs w:val="28"/>
        </w:rPr>
        <w:t xml:space="preserve">Таблица </w:t>
      </w:r>
      <w:r>
        <w:rPr>
          <w:rFonts w:ascii="Times New Roman" w:hAnsi="Times New Roman"/>
          <w:b/>
          <w:sz w:val="28"/>
          <w:szCs w:val="28"/>
        </w:rPr>
        <w:t>4</w:t>
      </w:r>
      <w:r>
        <w:rPr>
          <w:rFonts w:ascii="Times New Roman" w:hAnsi="Times New Roman"/>
          <w:b/>
          <w:i/>
          <w:sz w:val="28"/>
          <w:szCs w:val="28"/>
        </w:rPr>
        <w:t>. Результаты измерения толщины почвенных горизонтов</w:t>
      </w:r>
    </w:p>
    <w:p w:rsidR="00EE28A3" w:rsidRPr="008652C3" w:rsidRDefault="00EE28A3" w:rsidP="00EE28A3">
      <w:pPr>
        <w:autoSpaceDE w:val="0"/>
        <w:autoSpaceDN w:val="0"/>
        <w:adjustRightInd w:val="0"/>
        <w:spacing w:after="0" w:line="240" w:lineRule="auto"/>
        <w:rPr>
          <w:rFonts w:ascii="Arial" w:hAnsi="Arial" w:cs="Arial"/>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2266"/>
        <w:gridCol w:w="2464"/>
        <w:gridCol w:w="2464"/>
      </w:tblGrid>
      <w:tr w:rsidR="00B841BB" w:rsidRPr="00B974FD" w:rsidTr="008071D7">
        <w:tc>
          <w:tcPr>
            <w:tcW w:w="2660" w:type="dxa"/>
            <w:shd w:val="clear" w:color="auto" w:fill="auto"/>
          </w:tcPr>
          <w:p w:rsidR="00B841BB" w:rsidRPr="00B974FD" w:rsidRDefault="00B841BB" w:rsidP="00B974FD">
            <w:pPr>
              <w:jc w:val="center"/>
              <w:rPr>
                <w:rFonts w:ascii="Times New Roman" w:hAnsi="Times New Roman"/>
                <w:sz w:val="28"/>
                <w:szCs w:val="28"/>
                <w:lang w:eastAsia="x-none"/>
              </w:rPr>
            </w:pPr>
            <w:r w:rsidRPr="00B974FD">
              <w:rPr>
                <w:rFonts w:ascii="Times New Roman" w:hAnsi="Times New Roman"/>
                <w:sz w:val="28"/>
                <w:szCs w:val="28"/>
                <w:lang w:eastAsia="x-none"/>
              </w:rPr>
              <w:t>№ шурфа</w:t>
            </w:r>
          </w:p>
        </w:tc>
        <w:tc>
          <w:tcPr>
            <w:tcW w:w="2266" w:type="dxa"/>
            <w:shd w:val="clear" w:color="auto" w:fill="auto"/>
          </w:tcPr>
          <w:p w:rsidR="00B841BB" w:rsidRPr="00B974FD" w:rsidRDefault="00B841BB" w:rsidP="00B974FD">
            <w:pPr>
              <w:jc w:val="center"/>
              <w:rPr>
                <w:rFonts w:ascii="Times New Roman" w:hAnsi="Times New Roman"/>
                <w:sz w:val="28"/>
                <w:szCs w:val="28"/>
                <w:lang w:eastAsia="x-none"/>
              </w:rPr>
            </w:pPr>
            <w:r w:rsidRPr="00B974FD">
              <w:rPr>
                <w:rFonts w:ascii="Times New Roman" w:hAnsi="Times New Roman"/>
                <w:sz w:val="28"/>
                <w:szCs w:val="28"/>
                <w:lang w:eastAsia="x-none"/>
              </w:rPr>
              <w:t xml:space="preserve">Толщина гумусового горизонта, </w:t>
            </w:r>
            <w:proofErr w:type="gramStart"/>
            <w:r w:rsidRPr="00B974FD">
              <w:rPr>
                <w:rFonts w:ascii="Times New Roman" w:hAnsi="Times New Roman"/>
                <w:sz w:val="28"/>
                <w:szCs w:val="28"/>
                <w:lang w:eastAsia="x-none"/>
              </w:rPr>
              <w:t>см</w:t>
            </w:r>
            <w:proofErr w:type="gramEnd"/>
          </w:p>
        </w:tc>
        <w:tc>
          <w:tcPr>
            <w:tcW w:w="2464" w:type="dxa"/>
            <w:shd w:val="clear" w:color="auto" w:fill="auto"/>
          </w:tcPr>
          <w:p w:rsidR="00B841BB" w:rsidRPr="00B974FD" w:rsidRDefault="00B841BB" w:rsidP="00B974FD">
            <w:pPr>
              <w:jc w:val="center"/>
              <w:rPr>
                <w:rFonts w:ascii="Times New Roman" w:hAnsi="Times New Roman"/>
                <w:sz w:val="28"/>
                <w:szCs w:val="28"/>
                <w:lang w:eastAsia="x-none"/>
              </w:rPr>
            </w:pPr>
            <w:r w:rsidRPr="00B974FD">
              <w:rPr>
                <w:rFonts w:ascii="Times New Roman" w:hAnsi="Times New Roman"/>
                <w:sz w:val="28"/>
                <w:szCs w:val="28"/>
                <w:lang w:eastAsia="x-none"/>
              </w:rPr>
              <w:t>Толщина слоя 2, см</w:t>
            </w:r>
          </w:p>
        </w:tc>
        <w:tc>
          <w:tcPr>
            <w:tcW w:w="2464" w:type="dxa"/>
            <w:shd w:val="clear" w:color="auto" w:fill="auto"/>
          </w:tcPr>
          <w:p w:rsidR="00B841BB" w:rsidRPr="00B974FD" w:rsidRDefault="00B841BB" w:rsidP="00B974FD">
            <w:pPr>
              <w:jc w:val="center"/>
              <w:rPr>
                <w:rFonts w:ascii="Times New Roman" w:hAnsi="Times New Roman"/>
                <w:sz w:val="28"/>
                <w:szCs w:val="28"/>
                <w:lang w:eastAsia="x-none"/>
              </w:rPr>
            </w:pPr>
            <w:r w:rsidRPr="00B974FD">
              <w:rPr>
                <w:rFonts w:ascii="Times New Roman" w:hAnsi="Times New Roman"/>
                <w:sz w:val="28"/>
                <w:szCs w:val="28"/>
                <w:lang w:eastAsia="x-none"/>
              </w:rPr>
              <w:t>Толщина слоя 3, см</w:t>
            </w:r>
          </w:p>
        </w:tc>
      </w:tr>
      <w:tr w:rsidR="00B841BB" w:rsidRPr="00B974FD" w:rsidTr="008071D7">
        <w:tc>
          <w:tcPr>
            <w:tcW w:w="2660" w:type="dxa"/>
            <w:shd w:val="clear" w:color="auto" w:fill="auto"/>
          </w:tcPr>
          <w:p w:rsidR="00B841BB" w:rsidRPr="00B974FD" w:rsidRDefault="00B841BB" w:rsidP="00B974FD">
            <w:pPr>
              <w:jc w:val="center"/>
              <w:rPr>
                <w:rFonts w:ascii="Times New Roman" w:hAnsi="Times New Roman"/>
                <w:sz w:val="28"/>
                <w:szCs w:val="28"/>
                <w:lang w:eastAsia="x-none"/>
              </w:rPr>
            </w:pPr>
            <w:r w:rsidRPr="00B974FD">
              <w:rPr>
                <w:rFonts w:ascii="Times New Roman" w:hAnsi="Times New Roman"/>
                <w:sz w:val="28"/>
                <w:szCs w:val="28"/>
                <w:lang w:eastAsia="x-none"/>
              </w:rPr>
              <w:t>1</w:t>
            </w:r>
          </w:p>
        </w:tc>
        <w:tc>
          <w:tcPr>
            <w:tcW w:w="2266" w:type="dxa"/>
            <w:shd w:val="clear" w:color="auto" w:fill="auto"/>
          </w:tcPr>
          <w:p w:rsidR="00B841BB" w:rsidRPr="00B974FD" w:rsidRDefault="008071D7" w:rsidP="00B974FD">
            <w:pPr>
              <w:jc w:val="center"/>
              <w:rPr>
                <w:rFonts w:ascii="Times New Roman" w:hAnsi="Times New Roman"/>
                <w:sz w:val="28"/>
                <w:szCs w:val="28"/>
                <w:lang w:eastAsia="x-none"/>
              </w:rPr>
            </w:pPr>
            <w:r>
              <w:rPr>
                <w:rFonts w:ascii="Times New Roman" w:hAnsi="Times New Roman"/>
                <w:sz w:val="28"/>
                <w:szCs w:val="28"/>
                <w:lang w:eastAsia="x-none"/>
              </w:rPr>
              <w:t>7</w:t>
            </w:r>
          </w:p>
        </w:tc>
        <w:tc>
          <w:tcPr>
            <w:tcW w:w="2464" w:type="dxa"/>
            <w:shd w:val="clear" w:color="auto" w:fill="auto"/>
          </w:tcPr>
          <w:p w:rsidR="00B841BB" w:rsidRPr="00B974FD" w:rsidRDefault="00F06271" w:rsidP="00B974FD">
            <w:pPr>
              <w:jc w:val="center"/>
              <w:rPr>
                <w:rFonts w:ascii="Times New Roman" w:hAnsi="Times New Roman"/>
                <w:sz w:val="28"/>
                <w:szCs w:val="28"/>
                <w:lang w:eastAsia="x-none"/>
              </w:rPr>
            </w:pPr>
            <w:r>
              <w:rPr>
                <w:rFonts w:ascii="Times New Roman" w:hAnsi="Times New Roman"/>
                <w:sz w:val="28"/>
                <w:szCs w:val="28"/>
                <w:lang w:eastAsia="x-none"/>
              </w:rPr>
              <w:t>8</w:t>
            </w:r>
          </w:p>
        </w:tc>
        <w:tc>
          <w:tcPr>
            <w:tcW w:w="2464" w:type="dxa"/>
            <w:shd w:val="clear" w:color="auto" w:fill="auto"/>
          </w:tcPr>
          <w:p w:rsidR="00B841BB" w:rsidRPr="00B974FD" w:rsidRDefault="00BE0A75" w:rsidP="00B974FD">
            <w:pPr>
              <w:jc w:val="center"/>
              <w:rPr>
                <w:rFonts w:ascii="Times New Roman" w:hAnsi="Times New Roman"/>
                <w:sz w:val="28"/>
                <w:szCs w:val="28"/>
                <w:lang w:eastAsia="x-none"/>
              </w:rPr>
            </w:pPr>
            <w:r w:rsidRPr="00B974FD">
              <w:rPr>
                <w:rFonts w:ascii="Times New Roman" w:hAnsi="Times New Roman"/>
                <w:sz w:val="28"/>
                <w:szCs w:val="28"/>
                <w:lang w:eastAsia="x-none"/>
              </w:rPr>
              <w:t>-</w:t>
            </w:r>
          </w:p>
        </w:tc>
      </w:tr>
      <w:tr w:rsidR="00B841BB" w:rsidRPr="00B974FD" w:rsidTr="008071D7">
        <w:tc>
          <w:tcPr>
            <w:tcW w:w="2660" w:type="dxa"/>
            <w:shd w:val="clear" w:color="auto" w:fill="auto"/>
          </w:tcPr>
          <w:p w:rsidR="00B841BB" w:rsidRPr="00B974FD" w:rsidRDefault="00B841BB" w:rsidP="00B974FD">
            <w:pPr>
              <w:jc w:val="center"/>
              <w:rPr>
                <w:rFonts w:ascii="Times New Roman" w:hAnsi="Times New Roman"/>
                <w:sz w:val="28"/>
                <w:szCs w:val="28"/>
                <w:lang w:eastAsia="x-none"/>
              </w:rPr>
            </w:pPr>
            <w:r w:rsidRPr="00B974FD">
              <w:rPr>
                <w:rFonts w:ascii="Times New Roman" w:hAnsi="Times New Roman"/>
                <w:sz w:val="28"/>
                <w:szCs w:val="28"/>
                <w:lang w:eastAsia="x-none"/>
              </w:rPr>
              <w:t>2</w:t>
            </w:r>
          </w:p>
        </w:tc>
        <w:tc>
          <w:tcPr>
            <w:tcW w:w="2266" w:type="dxa"/>
            <w:shd w:val="clear" w:color="auto" w:fill="auto"/>
          </w:tcPr>
          <w:p w:rsidR="00B841BB" w:rsidRPr="00B974FD" w:rsidRDefault="008071D7" w:rsidP="00B974FD">
            <w:pPr>
              <w:jc w:val="center"/>
              <w:rPr>
                <w:rFonts w:ascii="Times New Roman" w:hAnsi="Times New Roman"/>
                <w:sz w:val="28"/>
                <w:szCs w:val="28"/>
                <w:lang w:eastAsia="x-none"/>
              </w:rPr>
            </w:pPr>
            <w:r>
              <w:rPr>
                <w:rFonts w:ascii="Times New Roman" w:hAnsi="Times New Roman"/>
                <w:sz w:val="28"/>
                <w:szCs w:val="28"/>
                <w:lang w:eastAsia="x-none"/>
              </w:rPr>
              <w:t>5</w:t>
            </w:r>
          </w:p>
        </w:tc>
        <w:tc>
          <w:tcPr>
            <w:tcW w:w="2464" w:type="dxa"/>
            <w:shd w:val="clear" w:color="auto" w:fill="auto"/>
          </w:tcPr>
          <w:p w:rsidR="00B841BB" w:rsidRPr="00B974FD" w:rsidRDefault="008071D7" w:rsidP="00B974FD">
            <w:pPr>
              <w:jc w:val="center"/>
              <w:rPr>
                <w:rFonts w:ascii="Times New Roman" w:hAnsi="Times New Roman"/>
                <w:sz w:val="28"/>
                <w:szCs w:val="28"/>
                <w:lang w:eastAsia="x-none"/>
              </w:rPr>
            </w:pPr>
            <w:r>
              <w:rPr>
                <w:rFonts w:ascii="Times New Roman" w:hAnsi="Times New Roman"/>
                <w:sz w:val="28"/>
                <w:szCs w:val="28"/>
                <w:lang w:eastAsia="x-none"/>
              </w:rPr>
              <w:t>12</w:t>
            </w:r>
          </w:p>
        </w:tc>
        <w:tc>
          <w:tcPr>
            <w:tcW w:w="2464" w:type="dxa"/>
            <w:shd w:val="clear" w:color="auto" w:fill="auto"/>
          </w:tcPr>
          <w:p w:rsidR="00B841BB" w:rsidRPr="00B974FD" w:rsidRDefault="00BE0A75" w:rsidP="00B974FD">
            <w:pPr>
              <w:jc w:val="center"/>
              <w:rPr>
                <w:rFonts w:ascii="Times New Roman" w:hAnsi="Times New Roman"/>
                <w:sz w:val="28"/>
                <w:szCs w:val="28"/>
                <w:lang w:eastAsia="x-none"/>
              </w:rPr>
            </w:pPr>
            <w:r w:rsidRPr="00B974FD">
              <w:rPr>
                <w:rFonts w:ascii="Times New Roman" w:hAnsi="Times New Roman"/>
                <w:sz w:val="28"/>
                <w:szCs w:val="28"/>
                <w:lang w:eastAsia="x-none"/>
              </w:rPr>
              <w:t>-</w:t>
            </w:r>
          </w:p>
        </w:tc>
      </w:tr>
      <w:tr w:rsidR="00B841BB" w:rsidRPr="00B974FD" w:rsidTr="008071D7">
        <w:tc>
          <w:tcPr>
            <w:tcW w:w="2660" w:type="dxa"/>
            <w:shd w:val="clear" w:color="auto" w:fill="auto"/>
          </w:tcPr>
          <w:p w:rsidR="00B841BB" w:rsidRPr="00B974FD" w:rsidRDefault="00B841BB" w:rsidP="00B974FD">
            <w:pPr>
              <w:jc w:val="center"/>
              <w:rPr>
                <w:rFonts w:ascii="Times New Roman" w:hAnsi="Times New Roman"/>
                <w:sz w:val="28"/>
                <w:szCs w:val="28"/>
                <w:lang w:eastAsia="x-none"/>
              </w:rPr>
            </w:pPr>
            <w:r w:rsidRPr="00B974FD">
              <w:rPr>
                <w:rFonts w:ascii="Times New Roman" w:hAnsi="Times New Roman"/>
                <w:sz w:val="28"/>
                <w:szCs w:val="28"/>
                <w:lang w:eastAsia="x-none"/>
              </w:rPr>
              <w:t>3</w:t>
            </w:r>
          </w:p>
        </w:tc>
        <w:tc>
          <w:tcPr>
            <w:tcW w:w="2266" w:type="dxa"/>
            <w:shd w:val="clear" w:color="auto" w:fill="auto"/>
          </w:tcPr>
          <w:p w:rsidR="00B841BB" w:rsidRPr="00B974FD" w:rsidRDefault="008071D7" w:rsidP="00B974FD">
            <w:pPr>
              <w:jc w:val="center"/>
              <w:rPr>
                <w:rFonts w:ascii="Times New Roman" w:hAnsi="Times New Roman"/>
                <w:sz w:val="28"/>
                <w:szCs w:val="28"/>
                <w:lang w:eastAsia="x-none"/>
              </w:rPr>
            </w:pPr>
            <w:r>
              <w:rPr>
                <w:rFonts w:ascii="Times New Roman" w:hAnsi="Times New Roman"/>
                <w:sz w:val="28"/>
                <w:szCs w:val="28"/>
                <w:lang w:eastAsia="x-none"/>
              </w:rPr>
              <w:t>8 (торф)</w:t>
            </w:r>
          </w:p>
        </w:tc>
        <w:tc>
          <w:tcPr>
            <w:tcW w:w="2464" w:type="dxa"/>
            <w:shd w:val="clear" w:color="auto" w:fill="auto"/>
          </w:tcPr>
          <w:p w:rsidR="00B841BB" w:rsidRPr="00B974FD" w:rsidRDefault="008071D7" w:rsidP="00B974FD">
            <w:pPr>
              <w:jc w:val="center"/>
              <w:rPr>
                <w:rFonts w:ascii="Times New Roman" w:hAnsi="Times New Roman"/>
                <w:sz w:val="28"/>
                <w:szCs w:val="28"/>
                <w:lang w:eastAsia="x-none"/>
              </w:rPr>
            </w:pPr>
            <w:r>
              <w:rPr>
                <w:rFonts w:ascii="Times New Roman" w:hAnsi="Times New Roman"/>
                <w:sz w:val="28"/>
                <w:szCs w:val="28"/>
                <w:lang w:eastAsia="x-none"/>
              </w:rPr>
              <w:t>5</w:t>
            </w:r>
          </w:p>
        </w:tc>
        <w:tc>
          <w:tcPr>
            <w:tcW w:w="2464" w:type="dxa"/>
            <w:shd w:val="clear" w:color="auto" w:fill="auto"/>
          </w:tcPr>
          <w:p w:rsidR="00B841BB" w:rsidRPr="00B974FD" w:rsidRDefault="00BE0A75" w:rsidP="00B974FD">
            <w:pPr>
              <w:jc w:val="center"/>
              <w:rPr>
                <w:rFonts w:ascii="Times New Roman" w:hAnsi="Times New Roman"/>
                <w:sz w:val="28"/>
                <w:szCs w:val="28"/>
                <w:lang w:eastAsia="x-none"/>
              </w:rPr>
            </w:pPr>
            <w:r w:rsidRPr="00B974FD">
              <w:rPr>
                <w:rFonts w:ascii="Times New Roman" w:hAnsi="Times New Roman"/>
                <w:sz w:val="28"/>
                <w:szCs w:val="28"/>
                <w:lang w:eastAsia="x-none"/>
              </w:rPr>
              <w:t>-</w:t>
            </w:r>
          </w:p>
        </w:tc>
      </w:tr>
      <w:tr w:rsidR="00F06271" w:rsidRPr="00B974FD" w:rsidTr="008071D7">
        <w:tc>
          <w:tcPr>
            <w:tcW w:w="2660" w:type="dxa"/>
            <w:shd w:val="clear" w:color="auto" w:fill="auto"/>
          </w:tcPr>
          <w:p w:rsidR="00F06271" w:rsidRPr="00B974FD" w:rsidRDefault="00F06271" w:rsidP="00B974FD">
            <w:pPr>
              <w:jc w:val="center"/>
              <w:rPr>
                <w:rFonts w:ascii="Times New Roman" w:hAnsi="Times New Roman"/>
                <w:sz w:val="28"/>
                <w:szCs w:val="28"/>
                <w:lang w:eastAsia="x-none"/>
              </w:rPr>
            </w:pPr>
            <w:r>
              <w:rPr>
                <w:rFonts w:ascii="Times New Roman" w:hAnsi="Times New Roman"/>
                <w:sz w:val="28"/>
                <w:szCs w:val="28"/>
                <w:lang w:eastAsia="x-none"/>
              </w:rPr>
              <w:t>4</w:t>
            </w:r>
          </w:p>
        </w:tc>
        <w:tc>
          <w:tcPr>
            <w:tcW w:w="2266" w:type="dxa"/>
            <w:shd w:val="clear" w:color="auto" w:fill="auto"/>
          </w:tcPr>
          <w:p w:rsidR="00F06271" w:rsidRDefault="008071D7" w:rsidP="00B974FD">
            <w:pPr>
              <w:jc w:val="center"/>
              <w:rPr>
                <w:rFonts w:ascii="Times New Roman" w:hAnsi="Times New Roman"/>
                <w:sz w:val="28"/>
                <w:szCs w:val="28"/>
                <w:lang w:eastAsia="x-none"/>
              </w:rPr>
            </w:pPr>
            <w:r>
              <w:rPr>
                <w:rFonts w:ascii="Times New Roman" w:hAnsi="Times New Roman"/>
                <w:sz w:val="28"/>
                <w:szCs w:val="28"/>
                <w:lang w:eastAsia="x-none"/>
              </w:rPr>
              <w:t>7</w:t>
            </w:r>
          </w:p>
        </w:tc>
        <w:tc>
          <w:tcPr>
            <w:tcW w:w="2464" w:type="dxa"/>
            <w:shd w:val="clear" w:color="auto" w:fill="auto"/>
          </w:tcPr>
          <w:p w:rsidR="00F06271" w:rsidRDefault="008071D7" w:rsidP="00B974FD">
            <w:pPr>
              <w:jc w:val="center"/>
              <w:rPr>
                <w:rFonts w:ascii="Times New Roman" w:hAnsi="Times New Roman"/>
                <w:sz w:val="28"/>
                <w:szCs w:val="28"/>
                <w:lang w:eastAsia="x-none"/>
              </w:rPr>
            </w:pPr>
            <w:r>
              <w:rPr>
                <w:rFonts w:ascii="Times New Roman" w:hAnsi="Times New Roman"/>
                <w:sz w:val="28"/>
                <w:szCs w:val="28"/>
                <w:lang w:eastAsia="x-none"/>
              </w:rPr>
              <w:t>8</w:t>
            </w:r>
          </w:p>
        </w:tc>
        <w:tc>
          <w:tcPr>
            <w:tcW w:w="2464" w:type="dxa"/>
            <w:shd w:val="clear" w:color="auto" w:fill="auto"/>
          </w:tcPr>
          <w:p w:rsidR="00F06271" w:rsidRPr="00B974FD" w:rsidRDefault="00F06271" w:rsidP="00B974FD">
            <w:pPr>
              <w:jc w:val="center"/>
              <w:rPr>
                <w:rFonts w:ascii="Times New Roman" w:hAnsi="Times New Roman"/>
                <w:sz w:val="28"/>
                <w:szCs w:val="28"/>
                <w:lang w:eastAsia="x-none"/>
              </w:rPr>
            </w:pPr>
            <w:r>
              <w:rPr>
                <w:rFonts w:ascii="Times New Roman" w:hAnsi="Times New Roman"/>
                <w:sz w:val="28"/>
                <w:szCs w:val="28"/>
                <w:lang w:eastAsia="x-none"/>
              </w:rPr>
              <w:t>-</w:t>
            </w:r>
          </w:p>
        </w:tc>
      </w:tr>
      <w:tr w:rsidR="006812E9" w:rsidRPr="00B974FD" w:rsidTr="008071D7">
        <w:tc>
          <w:tcPr>
            <w:tcW w:w="2660" w:type="dxa"/>
            <w:shd w:val="clear" w:color="auto" w:fill="auto"/>
          </w:tcPr>
          <w:p w:rsidR="006812E9" w:rsidRPr="008071D7" w:rsidRDefault="006812E9" w:rsidP="00B974FD">
            <w:pPr>
              <w:jc w:val="center"/>
              <w:rPr>
                <w:rFonts w:ascii="Times New Roman" w:hAnsi="Times New Roman"/>
                <w:b/>
                <w:sz w:val="28"/>
                <w:szCs w:val="28"/>
                <w:lang w:eastAsia="x-none"/>
              </w:rPr>
            </w:pPr>
            <w:r w:rsidRPr="008071D7">
              <w:rPr>
                <w:rFonts w:ascii="Times New Roman" w:hAnsi="Times New Roman"/>
                <w:b/>
                <w:sz w:val="28"/>
                <w:szCs w:val="28"/>
                <w:lang w:eastAsia="x-none"/>
              </w:rPr>
              <w:t>Средние значения:</w:t>
            </w:r>
          </w:p>
        </w:tc>
        <w:tc>
          <w:tcPr>
            <w:tcW w:w="2266" w:type="dxa"/>
            <w:shd w:val="clear" w:color="auto" w:fill="auto"/>
          </w:tcPr>
          <w:p w:rsidR="006812E9" w:rsidRPr="008071D7" w:rsidRDefault="006812E9" w:rsidP="00B974FD">
            <w:pPr>
              <w:jc w:val="center"/>
              <w:rPr>
                <w:rFonts w:ascii="Times New Roman" w:hAnsi="Times New Roman"/>
                <w:b/>
                <w:sz w:val="28"/>
                <w:szCs w:val="28"/>
                <w:lang w:eastAsia="x-none"/>
              </w:rPr>
            </w:pPr>
            <w:r w:rsidRPr="008071D7">
              <w:rPr>
                <w:rFonts w:ascii="Times New Roman" w:hAnsi="Times New Roman"/>
                <w:b/>
                <w:sz w:val="28"/>
                <w:szCs w:val="28"/>
                <w:lang w:eastAsia="x-none"/>
              </w:rPr>
              <w:t>6,5</w:t>
            </w:r>
          </w:p>
        </w:tc>
        <w:tc>
          <w:tcPr>
            <w:tcW w:w="2464" w:type="dxa"/>
            <w:shd w:val="clear" w:color="auto" w:fill="auto"/>
          </w:tcPr>
          <w:p w:rsidR="006812E9" w:rsidRPr="008071D7" w:rsidRDefault="006812E9" w:rsidP="00B974FD">
            <w:pPr>
              <w:jc w:val="center"/>
              <w:rPr>
                <w:rFonts w:ascii="Times New Roman" w:hAnsi="Times New Roman"/>
                <w:b/>
                <w:sz w:val="28"/>
                <w:szCs w:val="28"/>
                <w:lang w:eastAsia="x-none"/>
              </w:rPr>
            </w:pPr>
            <w:r w:rsidRPr="008071D7">
              <w:rPr>
                <w:rFonts w:ascii="Times New Roman" w:hAnsi="Times New Roman"/>
                <w:b/>
                <w:sz w:val="28"/>
                <w:szCs w:val="28"/>
                <w:lang w:eastAsia="x-none"/>
              </w:rPr>
              <w:t>8,25</w:t>
            </w:r>
          </w:p>
        </w:tc>
        <w:tc>
          <w:tcPr>
            <w:tcW w:w="2464" w:type="dxa"/>
            <w:shd w:val="clear" w:color="auto" w:fill="auto"/>
          </w:tcPr>
          <w:p w:rsidR="006812E9" w:rsidRDefault="006812E9" w:rsidP="00B974FD">
            <w:pPr>
              <w:jc w:val="center"/>
              <w:rPr>
                <w:rFonts w:ascii="Times New Roman" w:hAnsi="Times New Roman"/>
                <w:sz w:val="28"/>
                <w:szCs w:val="28"/>
                <w:lang w:eastAsia="x-none"/>
              </w:rPr>
            </w:pPr>
          </w:p>
        </w:tc>
      </w:tr>
    </w:tbl>
    <w:p w:rsidR="00330472" w:rsidRDefault="00330472" w:rsidP="00BE0A75">
      <w:pPr>
        <w:spacing w:after="0" w:line="240" w:lineRule="auto"/>
        <w:rPr>
          <w:rFonts w:ascii="Times New Roman" w:hAnsi="Times New Roman"/>
          <w:sz w:val="28"/>
          <w:szCs w:val="28"/>
          <w:lang w:eastAsia="x-none"/>
        </w:rPr>
      </w:pPr>
    </w:p>
    <w:p w:rsidR="00BE0A75" w:rsidRDefault="00BE0A75" w:rsidP="00BE75A5">
      <w:pPr>
        <w:spacing w:after="0" w:line="240" w:lineRule="auto"/>
        <w:ind w:firstLine="709"/>
        <w:jc w:val="both"/>
        <w:rPr>
          <w:rFonts w:ascii="Times New Roman" w:hAnsi="Times New Roman"/>
          <w:sz w:val="28"/>
          <w:szCs w:val="28"/>
          <w:lang w:eastAsia="x-none"/>
        </w:rPr>
      </w:pPr>
      <w:r>
        <w:rPr>
          <w:rFonts w:ascii="Times New Roman" w:hAnsi="Times New Roman"/>
          <w:sz w:val="28"/>
          <w:szCs w:val="28"/>
          <w:lang w:eastAsia="x-none"/>
        </w:rPr>
        <w:t xml:space="preserve">Изучение почвенных горизонтов показало, что толщина самого </w:t>
      </w:r>
      <w:proofErr w:type="spellStart"/>
      <w:r>
        <w:rPr>
          <w:rFonts w:ascii="Times New Roman" w:hAnsi="Times New Roman"/>
          <w:sz w:val="28"/>
          <w:szCs w:val="28"/>
          <w:lang w:eastAsia="x-none"/>
        </w:rPr>
        <w:t>урбозёма</w:t>
      </w:r>
      <w:proofErr w:type="spellEnd"/>
      <w:r>
        <w:rPr>
          <w:rFonts w:ascii="Times New Roman" w:hAnsi="Times New Roman"/>
          <w:sz w:val="28"/>
          <w:szCs w:val="28"/>
          <w:lang w:eastAsia="x-none"/>
        </w:rPr>
        <w:t xml:space="preserve"> составляет всего около </w:t>
      </w:r>
      <w:r w:rsidR="005C2EF3">
        <w:rPr>
          <w:rFonts w:ascii="Times New Roman" w:hAnsi="Times New Roman"/>
          <w:sz w:val="28"/>
          <w:szCs w:val="28"/>
          <w:lang w:eastAsia="x-none"/>
        </w:rPr>
        <w:t>2</w:t>
      </w:r>
      <w:r>
        <w:rPr>
          <w:rFonts w:ascii="Times New Roman" w:hAnsi="Times New Roman"/>
          <w:sz w:val="28"/>
          <w:szCs w:val="28"/>
          <w:lang w:eastAsia="x-none"/>
        </w:rPr>
        <w:t xml:space="preserve">0 см, а далее расположен строительный мусор. Слой 2 представлен в основном глинистой породой (Рис. </w:t>
      </w:r>
      <w:r w:rsidR="00EE28A3">
        <w:rPr>
          <w:rFonts w:ascii="Times New Roman" w:hAnsi="Times New Roman"/>
          <w:sz w:val="28"/>
          <w:szCs w:val="28"/>
          <w:lang w:eastAsia="x-none"/>
        </w:rPr>
        <w:t>2</w:t>
      </w:r>
      <w:r w:rsidR="00E734AE">
        <w:rPr>
          <w:rFonts w:ascii="Times New Roman" w:hAnsi="Times New Roman"/>
          <w:sz w:val="28"/>
          <w:szCs w:val="28"/>
          <w:lang w:eastAsia="x-none"/>
        </w:rPr>
        <w:t>3</w:t>
      </w:r>
      <w:r w:rsidR="00EE28A3">
        <w:rPr>
          <w:rFonts w:ascii="Times New Roman" w:hAnsi="Times New Roman"/>
          <w:sz w:val="28"/>
          <w:szCs w:val="28"/>
          <w:lang w:eastAsia="x-none"/>
        </w:rPr>
        <w:t>, Табл. 4</w:t>
      </w:r>
      <w:r>
        <w:rPr>
          <w:rFonts w:ascii="Times New Roman" w:hAnsi="Times New Roman"/>
          <w:sz w:val="28"/>
          <w:szCs w:val="28"/>
          <w:lang w:eastAsia="x-none"/>
        </w:rPr>
        <w:t>). Толщину слоя 3 измерить не удалось, так как копке шурфа препятствовал строительный мусор</w:t>
      </w:r>
      <w:r w:rsidR="00AC6912">
        <w:rPr>
          <w:rFonts w:ascii="Times New Roman" w:hAnsi="Times New Roman"/>
          <w:sz w:val="28"/>
          <w:szCs w:val="28"/>
          <w:lang w:eastAsia="x-none"/>
        </w:rPr>
        <w:t xml:space="preserve"> (Рис. 25)</w:t>
      </w:r>
      <w:r>
        <w:rPr>
          <w:rFonts w:ascii="Times New Roman" w:hAnsi="Times New Roman"/>
          <w:sz w:val="28"/>
          <w:szCs w:val="28"/>
          <w:lang w:eastAsia="x-none"/>
        </w:rPr>
        <w:t xml:space="preserve">. </w:t>
      </w:r>
    </w:p>
    <w:p w:rsidR="00BE0A75" w:rsidRDefault="00BE0A75" w:rsidP="00BE75A5">
      <w:pPr>
        <w:spacing w:after="0" w:line="240" w:lineRule="auto"/>
        <w:ind w:firstLine="709"/>
        <w:jc w:val="both"/>
        <w:rPr>
          <w:rFonts w:ascii="Times New Roman" w:hAnsi="Times New Roman"/>
          <w:sz w:val="28"/>
          <w:szCs w:val="28"/>
          <w:lang w:eastAsia="x-none"/>
        </w:rPr>
      </w:pPr>
      <w:r>
        <w:rPr>
          <w:rFonts w:ascii="Times New Roman" w:hAnsi="Times New Roman"/>
          <w:sz w:val="28"/>
          <w:szCs w:val="28"/>
          <w:lang w:eastAsia="x-none"/>
        </w:rPr>
        <w:t xml:space="preserve">Толщина гумусового горизонта в целом на участке очень маленькая (не превышает </w:t>
      </w:r>
      <w:r w:rsidR="005C2EF3">
        <w:rPr>
          <w:rFonts w:ascii="Times New Roman" w:hAnsi="Times New Roman"/>
          <w:sz w:val="28"/>
          <w:szCs w:val="28"/>
          <w:lang w:eastAsia="x-none"/>
        </w:rPr>
        <w:t>8</w:t>
      </w:r>
      <w:r>
        <w:rPr>
          <w:rFonts w:ascii="Times New Roman" w:hAnsi="Times New Roman"/>
          <w:sz w:val="28"/>
          <w:szCs w:val="28"/>
          <w:lang w:eastAsia="x-none"/>
        </w:rPr>
        <w:t xml:space="preserve"> см),</w:t>
      </w:r>
      <w:r w:rsidR="006742CB">
        <w:rPr>
          <w:rFonts w:ascii="Times New Roman" w:hAnsi="Times New Roman"/>
          <w:sz w:val="28"/>
          <w:szCs w:val="28"/>
          <w:lang w:eastAsia="x-none"/>
        </w:rPr>
        <w:t xml:space="preserve"> корни деревьев обнажены (Рис. 2</w:t>
      </w:r>
      <w:r w:rsidR="00E734AE">
        <w:rPr>
          <w:rFonts w:ascii="Times New Roman" w:hAnsi="Times New Roman"/>
          <w:sz w:val="28"/>
          <w:szCs w:val="28"/>
          <w:lang w:eastAsia="x-none"/>
        </w:rPr>
        <w:t>4</w:t>
      </w:r>
      <w:r w:rsidR="006742CB">
        <w:rPr>
          <w:rFonts w:ascii="Times New Roman" w:hAnsi="Times New Roman"/>
          <w:sz w:val="28"/>
          <w:szCs w:val="28"/>
          <w:lang w:eastAsia="x-none"/>
        </w:rPr>
        <w:t>), что ухудшает их состояние. Для поддержания декоративного состояния растительности на участке приходится ежегодно закупать магазинный грунт, торф и вносить удобрения.</w:t>
      </w:r>
    </w:p>
    <w:p w:rsidR="006742CB" w:rsidRDefault="00952962" w:rsidP="006742CB">
      <w:pPr>
        <w:spacing w:after="0" w:line="240" w:lineRule="auto"/>
        <w:jc w:val="center"/>
        <w:rPr>
          <w:rFonts w:ascii="Times New Roman" w:hAnsi="Times New Roman"/>
          <w:sz w:val="28"/>
          <w:szCs w:val="28"/>
          <w:lang w:eastAsia="x-none"/>
        </w:rPr>
      </w:pPr>
      <w:r>
        <w:rPr>
          <w:rFonts w:ascii="Times New Roman" w:hAnsi="Times New Roman"/>
          <w:noProof/>
          <w:sz w:val="28"/>
          <w:szCs w:val="28"/>
        </w:rPr>
        <w:lastRenderedPageBreak/>
        <w:drawing>
          <wp:inline distT="0" distB="0" distL="0" distR="0">
            <wp:extent cx="3230245" cy="2410460"/>
            <wp:effectExtent l="0" t="0" r="0" b="0"/>
            <wp:docPr id="35" name="Рисунок 35" descr="SDC14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SDC1484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230245" cy="2410460"/>
                    </a:xfrm>
                    <a:prstGeom prst="rect">
                      <a:avLst/>
                    </a:prstGeom>
                    <a:noFill/>
                    <a:ln>
                      <a:noFill/>
                    </a:ln>
                  </pic:spPr>
                </pic:pic>
              </a:graphicData>
            </a:graphic>
          </wp:inline>
        </w:drawing>
      </w:r>
      <w:r w:rsidR="006742CB">
        <w:rPr>
          <w:rFonts w:ascii="Times New Roman" w:hAnsi="Times New Roman"/>
          <w:sz w:val="28"/>
          <w:szCs w:val="28"/>
          <w:lang w:eastAsia="x-none"/>
        </w:rPr>
        <w:t xml:space="preserve">    </w:t>
      </w:r>
      <w:r>
        <w:rPr>
          <w:rFonts w:ascii="Times New Roman" w:hAnsi="Times New Roman"/>
          <w:noProof/>
          <w:sz w:val="28"/>
          <w:szCs w:val="28"/>
        </w:rPr>
        <w:drawing>
          <wp:inline distT="0" distB="0" distL="0" distR="0">
            <wp:extent cx="2363470" cy="2399030"/>
            <wp:effectExtent l="0" t="0" r="0" b="0"/>
            <wp:docPr id="36" name="Рисунок 36" descr="SDC14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SDC1484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363470" cy="2399030"/>
                    </a:xfrm>
                    <a:prstGeom prst="rect">
                      <a:avLst/>
                    </a:prstGeom>
                    <a:noFill/>
                    <a:ln>
                      <a:noFill/>
                    </a:ln>
                  </pic:spPr>
                </pic:pic>
              </a:graphicData>
            </a:graphic>
          </wp:inline>
        </w:drawing>
      </w:r>
    </w:p>
    <w:p w:rsidR="006742CB" w:rsidRDefault="006742CB" w:rsidP="006742CB">
      <w:pPr>
        <w:spacing w:after="0" w:line="240" w:lineRule="auto"/>
        <w:jc w:val="center"/>
        <w:rPr>
          <w:rFonts w:ascii="Times New Roman" w:hAnsi="Times New Roman"/>
          <w:b/>
          <w:i/>
          <w:sz w:val="28"/>
          <w:szCs w:val="28"/>
          <w:lang w:eastAsia="x-none"/>
        </w:rPr>
      </w:pPr>
      <w:r>
        <w:rPr>
          <w:rFonts w:ascii="Times New Roman" w:hAnsi="Times New Roman"/>
          <w:b/>
          <w:sz w:val="28"/>
          <w:szCs w:val="28"/>
          <w:lang w:eastAsia="x-none"/>
        </w:rPr>
        <w:t>Рис. 2</w:t>
      </w:r>
      <w:r w:rsidR="00E734AE">
        <w:rPr>
          <w:rFonts w:ascii="Times New Roman" w:hAnsi="Times New Roman"/>
          <w:b/>
          <w:sz w:val="28"/>
          <w:szCs w:val="28"/>
          <w:lang w:eastAsia="x-none"/>
        </w:rPr>
        <w:t>4</w:t>
      </w:r>
      <w:r>
        <w:rPr>
          <w:rFonts w:ascii="Times New Roman" w:hAnsi="Times New Roman"/>
          <w:b/>
          <w:sz w:val="28"/>
          <w:szCs w:val="28"/>
          <w:lang w:eastAsia="x-none"/>
        </w:rPr>
        <w:t xml:space="preserve">. </w:t>
      </w:r>
      <w:r>
        <w:rPr>
          <w:rFonts w:ascii="Times New Roman" w:hAnsi="Times New Roman"/>
          <w:b/>
          <w:i/>
          <w:sz w:val="28"/>
          <w:szCs w:val="28"/>
          <w:lang w:eastAsia="x-none"/>
        </w:rPr>
        <w:t xml:space="preserve">Обнажение корней деревьев при сгребании </w:t>
      </w:r>
      <w:proofErr w:type="gramStart"/>
      <w:r>
        <w:rPr>
          <w:rFonts w:ascii="Times New Roman" w:hAnsi="Times New Roman"/>
          <w:b/>
          <w:i/>
          <w:sz w:val="28"/>
          <w:szCs w:val="28"/>
          <w:lang w:eastAsia="x-none"/>
        </w:rPr>
        <w:t>листового</w:t>
      </w:r>
      <w:proofErr w:type="gramEnd"/>
      <w:r>
        <w:rPr>
          <w:rFonts w:ascii="Times New Roman" w:hAnsi="Times New Roman"/>
          <w:b/>
          <w:i/>
          <w:sz w:val="28"/>
          <w:szCs w:val="28"/>
          <w:lang w:eastAsia="x-none"/>
        </w:rPr>
        <w:t xml:space="preserve"> </w:t>
      </w:r>
      <w:proofErr w:type="spellStart"/>
      <w:r>
        <w:rPr>
          <w:rFonts w:ascii="Times New Roman" w:hAnsi="Times New Roman"/>
          <w:b/>
          <w:i/>
          <w:sz w:val="28"/>
          <w:szCs w:val="28"/>
          <w:lang w:eastAsia="x-none"/>
        </w:rPr>
        <w:t>опада</w:t>
      </w:r>
      <w:proofErr w:type="spellEnd"/>
    </w:p>
    <w:p w:rsidR="00AC6912" w:rsidRDefault="00AC6912" w:rsidP="006742CB">
      <w:pPr>
        <w:spacing w:after="0" w:line="240" w:lineRule="auto"/>
        <w:jc w:val="center"/>
        <w:rPr>
          <w:rFonts w:ascii="Times New Roman" w:hAnsi="Times New Roman"/>
          <w:b/>
          <w:i/>
          <w:sz w:val="28"/>
          <w:szCs w:val="28"/>
          <w:lang w:eastAsia="x-none"/>
        </w:rPr>
      </w:pPr>
    </w:p>
    <w:p w:rsidR="00B5036C" w:rsidRDefault="00B5036C" w:rsidP="006742CB">
      <w:pPr>
        <w:spacing w:after="0" w:line="240" w:lineRule="auto"/>
        <w:jc w:val="center"/>
        <w:rPr>
          <w:rFonts w:ascii="Times New Roman" w:hAnsi="Times New Roman"/>
          <w:b/>
          <w:i/>
          <w:sz w:val="28"/>
          <w:szCs w:val="28"/>
          <w:lang w:eastAsia="x-none"/>
        </w:rPr>
      </w:pPr>
    </w:p>
    <w:p w:rsidR="00AC6912" w:rsidRDefault="00952962" w:rsidP="006742CB">
      <w:pPr>
        <w:spacing w:after="0" w:line="240" w:lineRule="auto"/>
        <w:jc w:val="center"/>
        <w:rPr>
          <w:rFonts w:ascii="Times New Roman" w:hAnsi="Times New Roman"/>
          <w:b/>
          <w:sz w:val="28"/>
          <w:szCs w:val="28"/>
          <w:lang w:eastAsia="x-none"/>
        </w:rPr>
      </w:pPr>
      <w:r>
        <w:rPr>
          <w:rFonts w:ascii="Times New Roman" w:hAnsi="Times New Roman"/>
          <w:b/>
          <w:i/>
          <w:noProof/>
          <w:sz w:val="28"/>
          <w:szCs w:val="28"/>
        </w:rPr>
        <mc:AlternateContent>
          <mc:Choice Requires="wps">
            <w:drawing>
              <wp:anchor distT="0" distB="0" distL="114300" distR="114300" simplePos="0" relativeHeight="251679232" behindDoc="0" locked="0" layoutInCell="1" allowOverlap="1">
                <wp:simplePos x="0" y="0"/>
                <wp:positionH relativeFrom="column">
                  <wp:posOffset>2410460</wp:posOffset>
                </wp:positionH>
                <wp:positionV relativeFrom="paragraph">
                  <wp:posOffset>2522855</wp:posOffset>
                </wp:positionV>
                <wp:extent cx="1298575" cy="248285"/>
                <wp:effectExtent l="635" t="0" r="0" b="635"/>
                <wp:wrapNone/>
                <wp:docPr id="99"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8575" cy="2482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5036C" w:rsidRPr="00B5036C" w:rsidRDefault="00B5036C">
                            <w:pPr>
                              <w:rPr>
                                <w:sz w:val="20"/>
                                <w:szCs w:val="20"/>
                              </w:rPr>
                            </w:pPr>
                            <w:proofErr w:type="spellStart"/>
                            <w:r w:rsidRPr="00B5036C">
                              <w:rPr>
                                <w:rFonts w:ascii="Arial" w:hAnsi="Arial" w:cs="Arial"/>
                                <w:b/>
                                <w:sz w:val="20"/>
                                <w:szCs w:val="20"/>
                                <w:lang w:eastAsia="x-none"/>
                              </w:rPr>
                              <w:t>Эллювиальный</w:t>
                            </w:r>
                            <w:proofErr w:type="spellEnd"/>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8" o:spid="_x0000_s1040" type="#_x0000_t202" style="position:absolute;left:0;text-align:left;margin-left:189.8pt;margin-top:198.65pt;width:102.25pt;height:19.5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" stroked="f">
                <v:textbox>
                  <w:txbxContent>
                    <w:p w:rsidR="00B5036C" w:rsidRPr="00B5036C" w:rsidRDefault="00B5036C">
                      <w:pPr>
                        <w:rPr>
                          <w:sz w:val="20"/>
                          <w:szCs w:val="20"/>
                        </w:rPr>
                      </w:pPr>
                      <w:proofErr w:type="spellStart"/>
                      <w:r w:rsidRPr="00B5036C">
                        <w:rPr>
                          <w:rFonts w:ascii="Arial" w:hAnsi="Arial" w:cs="Arial"/>
                          <w:b/>
                          <w:sz w:val="20"/>
                          <w:szCs w:val="20"/>
                          <w:lang w:eastAsia="x-none"/>
                        </w:rPr>
                        <w:t>Эллювиальный</w:t>
                      </w:r>
                      <w:proofErr w:type="spellEnd"/>
                    </w:p>
                  </w:txbxContent>
                </v:textbox>
              </v:shape>
            </w:pict>
          </mc:Fallback>
        </mc:AlternateContent>
      </w:r>
      <w:r>
        <w:rPr>
          <w:rFonts w:ascii="Times New Roman" w:hAnsi="Times New Roman"/>
          <w:b/>
          <w:i/>
          <w:noProof/>
          <w:sz w:val="28"/>
          <w:szCs w:val="28"/>
        </w:rPr>
        <w:drawing>
          <wp:inline distT="0" distB="0" distL="0" distR="0">
            <wp:extent cx="4572000" cy="3087370"/>
            <wp:effectExtent l="0" t="0" r="0" b="0"/>
            <wp:docPr id="37" name="Рисунок 37" descr="Диаграмма почвенные горизон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Диаграмма почвенные горизонты"/>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572000" cy="3087370"/>
                    </a:xfrm>
                    <a:prstGeom prst="rect">
                      <a:avLst/>
                    </a:prstGeom>
                    <a:noFill/>
                    <a:ln>
                      <a:noFill/>
                    </a:ln>
                  </pic:spPr>
                </pic:pic>
              </a:graphicData>
            </a:graphic>
          </wp:inline>
        </w:drawing>
      </w:r>
    </w:p>
    <w:p w:rsidR="00AC6912" w:rsidRDefault="00AC6912" w:rsidP="006742CB">
      <w:pPr>
        <w:spacing w:after="0" w:line="240" w:lineRule="auto"/>
        <w:jc w:val="center"/>
        <w:rPr>
          <w:rFonts w:ascii="Times New Roman" w:hAnsi="Times New Roman"/>
          <w:b/>
          <w:i/>
          <w:sz w:val="28"/>
          <w:szCs w:val="28"/>
          <w:lang w:eastAsia="x-none"/>
        </w:rPr>
      </w:pPr>
      <w:r>
        <w:rPr>
          <w:rFonts w:ascii="Times New Roman" w:hAnsi="Times New Roman"/>
          <w:b/>
          <w:sz w:val="28"/>
          <w:szCs w:val="28"/>
          <w:lang w:eastAsia="x-none"/>
        </w:rPr>
        <w:t xml:space="preserve">Рис. 25. </w:t>
      </w:r>
      <w:r>
        <w:rPr>
          <w:rFonts w:ascii="Times New Roman" w:hAnsi="Times New Roman"/>
          <w:b/>
          <w:i/>
          <w:sz w:val="28"/>
          <w:szCs w:val="28"/>
          <w:lang w:eastAsia="x-none"/>
        </w:rPr>
        <w:t>Соотношение размеров почвенных слоёв</w:t>
      </w:r>
    </w:p>
    <w:p w:rsidR="006742CB" w:rsidRDefault="006742CB" w:rsidP="006742CB">
      <w:pPr>
        <w:spacing w:after="0" w:line="240" w:lineRule="auto"/>
        <w:jc w:val="center"/>
        <w:rPr>
          <w:rFonts w:ascii="Times New Roman" w:hAnsi="Times New Roman"/>
          <w:b/>
          <w:i/>
          <w:sz w:val="28"/>
          <w:szCs w:val="28"/>
          <w:lang w:eastAsia="x-none"/>
        </w:rPr>
      </w:pPr>
    </w:p>
    <w:p w:rsidR="00AC6912" w:rsidRPr="006742CB" w:rsidRDefault="00912E06" w:rsidP="006742CB">
      <w:pPr>
        <w:spacing w:after="0" w:line="240" w:lineRule="auto"/>
        <w:jc w:val="center"/>
        <w:rPr>
          <w:rFonts w:ascii="Times New Roman" w:hAnsi="Times New Roman"/>
          <w:b/>
          <w:i/>
          <w:sz w:val="28"/>
          <w:szCs w:val="28"/>
          <w:lang w:eastAsia="x-none"/>
        </w:rPr>
      </w:pPr>
      <w:r>
        <w:rPr>
          <w:rFonts w:ascii="Times New Roman" w:hAnsi="Times New Roman"/>
          <w:b/>
          <w:i/>
          <w:sz w:val="28"/>
          <w:szCs w:val="28"/>
          <w:lang w:eastAsia="x-none"/>
        </w:rPr>
        <w:br w:type="page"/>
      </w:r>
    </w:p>
    <w:p w:rsidR="00330472" w:rsidRDefault="006E5717" w:rsidP="00E639FB">
      <w:pPr>
        <w:pStyle w:val="1"/>
        <w:numPr>
          <w:ilvl w:val="0"/>
          <w:numId w:val="25"/>
        </w:numPr>
        <w:spacing w:before="0" w:after="0" w:line="240" w:lineRule="auto"/>
        <w:rPr>
          <w:lang w:val="ru-RU"/>
        </w:rPr>
      </w:pPr>
      <w:bookmarkStart w:id="59" w:name="_Toc509503435"/>
      <w:r>
        <w:rPr>
          <w:rFonts w:ascii="Times New Roman" w:hAnsi="Times New Roman"/>
          <w:sz w:val="28"/>
          <w:szCs w:val="28"/>
          <w:lang w:val="ru-RU"/>
        </w:rPr>
        <w:lastRenderedPageBreak/>
        <w:t>Ф</w:t>
      </w:r>
      <w:proofErr w:type="spellStart"/>
      <w:r w:rsidR="00330472">
        <w:rPr>
          <w:rFonts w:ascii="Times New Roman" w:hAnsi="Times New Roman"/>
          <w:sz w:val="28"/>
          <w:szCs w:val="28"/>
        </w:rPr>
        <w:t>изико</w:t>
      </w:r>
      <w:proofErr w:type="spellEnd"/>
      <w:r w:rsidR="00330472">
        <w:rPr>
          <w:rFonts w:ascii="Times New Roman" w:hAnsi="Times New Roman"/>
          <w:sz w:val="28"/>
          <w:szCs w:val="28"/>
        </w:rPr>
        <w:t>-химическ</w:t>
      </w:r>
      <w:r>
        <w:rPr>
          <w:rFonts w:ascii="Times New Roman" w:hAnsi="Times New Roman"/>
          <w:sz w:val="28"/>
          <w:szCs w:val="28"/>
          <w:lang w:val="ru-RU"/>
        </w:rPr>
        <w:t>ий</w:t>
      </w:r>
      <w:r w:rsidR="00330472">
        <w:rPr>
          <w:rFonts w:ascii="Times New Roman" w:hAnsi="Times New Roman"/>
          <w:sz w:val="28"/>
          <w:szCs w:val="28"/>
        </w:rPr>
        <w:t xml:space="preserve"> состав почвы на участке</w:t>
      </w:r>
      <w:bookmarkEnd w:id="59"/>
      <w:r w:rsidR="00330472">
        <w:t xml:space="preserve"> </w:t>
      </w:r>
    </w:p>
    <w:p w:rsidR="008A358F" w:rsidRPr="008A358F" w:rsidRDefault="008A358F" w:rsidP="008A358F">
      <w:pPr>
        <w:rPr>
          <w:lang w:eastAsia="x-none"/>
        </w:rPr>
      </w:pPr>
    </w:p>
    <w:p w:rsidR="008A358F" w:rsidRDefault="006E5717" w:rsidP="00E639FB">
      <w:pPr>
        <w:pStyle w:val="1"/>
        <w:numPr>
          <w:ilvl w:val="1"/>
          <w:numId w:val="23"/>
        </w:numPr>
        <w:spacing w:before="0" w:after="0" w:line="240" w:lineRule="auto"/>
        <w:rPr>
          <w:rFonts w:ascii="Times New Roman" w:hAnsi="Times New Roman"/>
          <w:sz w:val="28"/>
          <w:szCs w:val="28"/>
          <w:lang w:val="ru-RU"/>
        </w:rPr>
      </w:pPr>
      <w:bookmarkStart w:id="60" w:name="_Toc509503436"/>
      <w:r>
        <w:rPr>
          <w:rFonts w:ascii="Times New Roman" w:hAnsi="Times New Roman"/>
          <w:sz w:val="28"/>
          <w:szCs w:val="28"/>
          <w:lang w:val="ru-RU"/>
        </w:rPr>
        <w:t>Т</w:t>
      </w:r>
      <w:proofErr w:type="spellStart"/>
      <w:r>
        <w:rPr>
          <w:rFonts w:ascii="Times New Roman" w:hAnsi="Times New Roman"/>
          <w:sz w:val="28"/>
          <w:szCs w:val="28"/>
        </w:rPr>
        <w:t>ип</w:t>
      </w:r>
      <w:proofErr w:type="spellEnd"/>
      <w:r w:rsidR="00330472" w:rsidRPr="00514DF7">
        <w:rPr>
          <w:rFonts w:ascii="Times New Roman" w:hAnsi="Times New Roman"/>
          <w:sz w:val="28"/>
          <w:szCs w:val="28"/>
        </w:rPr>
        <w:t xml:space="preserve"> почвы</w:t>
      </w:r>
      <w:bookmarkEnd w:id="60"/>
    </w:p>
    <w:p w:rsidR="00BE75A5" w:rsidRPr="00BE75A5" w:rsidRDefault="00BE75A5" w:rsidP="00BE75A5">
      <w:pPr>
        <w:rPr>
          <w:lang w:eastAsia="x-none"/>
        </w:rPr>
      </w:pPr>
    </w:p>
    <w:p w:rsidR="008A358F" w:rsidRDefault="008A358F" w:rsidP="00BE0A75">
      <w:pPr>
        <w:spacing w:after="0" w:line="240" w:lineRule="auto"/>
        <w:ind w:firstLine="709"/>
        <w:jc w:val="both"/>
        <w:rPr>
          <w:rFonts w:ascii="Times New Roman" w:hAnsi="Times New Roman"/>
          <w:sz w:val="28"/>
          <w:szCs w:val="28"/>
        </w:rPr>
      </w:pPr>
      <w:r>
        <w:rPr>
          <w:rFonts w:ascii="Times New Roman" w:hAnsi="Times New Roman"/>
          <w:sz w:val="28"/>
          <w:szCs w:val="28"/>
        </w:rPr>
        <w:t>Собранные пробы почв были пр</w:t>
      </w:r>
      <w:r w:rsidR="00EE28A3">
        <w:rPr>
          <w:rFonts w:ascii="Times New Roman" w:hAnsi="Times New Roman"/>
          <w:sz w:val="28"/>
          <w:szCs w:val="28"/>
        </w:rPr>
        <w:t>о</w:t>
      </w:r>
      <w:r>
        <w:rPr>
          <w:rFonts w:ascii="Times New Roman" w:hAnsi="Times New Roman"/>
          <w:sz w:val="28"/>
          <w:szCs w:val="28"/>
        </w:rPr>
        <w:t>анализированы в условиях школьной лаборатории.</w:t>
      </w:r>
    </w:p>
    <w:p w:rsidR="00330472" w:rsidRDefault="00330472" w:rsidP="00BE0A75">
      <w:pPr>
        <w:spacing w:after="0" w:line="240" w:lineRule="auto"/>
        <w:ind w:firstLine="709"/>
        <w:jc w:val="both"/>
        <w:rPr>
          <w:rFonts w:ascii="Times New Roman" w:hAnsi="Times New Roman"/>
          <w:sz w:val="28"/>
          <w:szCs w:val="28"/>
        </w:rPr>
      </w:pPr>
      <w:r>
        <w:rPr>
          <w:rFonts w:ascii="Times New Roman" w:hAnsi="Times New Roman"/>
          <w:sz w:val="28"/>
          <w:szCs w:val="28"/>
        </w:rPr>
        <w:t xml:space="preserve">Механическим путём было определено, что на участке преобладают </w:t>
      </w:r>
      <w:r w:rsidR="009F6E89">
        <w:rPr>
          <w:rFonts w:ascii="Times New Roman" w:hAnsi="Times New Roman"/>
          <w:sz w:val="28"/>
          <w:szCs w:val="28"/>
        </w:rPr>
        <w:t xml:space="preserve">структурные </w:t>
      </w:r>
      <w:r>
        <w:rPr>
          <w:rFonts w:ascii="Times New Roman" w:hAnsi="Times New Roman"/>
          <w:sz w:val="28"/>
          <w:szCs w:val="28"/>
        </w:rPr>
        <w:t>суглинистые почвы – почва скатывалась в колбаску, но трескалась при сгибании в кольцо (Табл.</w:t>
      </w:r>
      <w:r w:rsidR="00EE28A3">
        <w:rPr>
          <w:rFonts w:ascii="Times New Roman" w:hAnsi="Times New Roman"/>
          <w:sz w:val="28"/>
          <w:szCs w:val="28"/>
        </w:rPr>
        <w:t>5</w:t>
      </w:r>
      <w:r>
        <w:rPr>
          <w:rFonts w:ascii="Times New Roman" w:hAnsi="Times New Roman"/>
          <w:sz w:val="28"/>
          <w:szCs w:val="28"/>
        </w:rPr>
        <w:t>)</w:t>
      </w:r>
      <w:r w:rsidR="009F6E89">
        <w:rPr>
          <w:rFonts w:ascii="Times New Roman" w:hAnsi="Times New Roman"/>
          <w:sz w:val="28"/>
          <w:szCs w:val="28"/>
        </w:rPr>
        <w:t>. Почва большей части проб имела комковатую структуру (Рис. 2</w:t>
      </w:r>
      <w:r w:rsidR="00AC6912">
        <w:rPr>
          <w:rFonts w:ascii="Times New Roman" w:hAnsi="Times New Roman"/>
          <w:sz w:val="28"/>
          <w:szCs w:val="28"/>
        </w:rPr>
        <w:t>6</w:t>
      </w:r>
      <w:r w:rsidR="009F6E89">
        <w:rPr>
          <w:rFonts w:ascii="Times New Roman" w:hAnsi="Times New Roman"/>
          <w:sz w:val="28"/>
          <w:szCs w:val="28"/>
        </w:rPr>
        <w:t>).</w:t>
      </w:r>
    </w:p>
    <w:p w:rsidR="00105F8E" w:rsidRDefault="00105F8E" w:rsidP="00330472">
      <w:pPr>
        <w:spacing w:after="0" w:line="240" w:lineRule="auto"/>
        <w:ind w:firstLine="708"/>
        <w:rPr>
          <w:rFonts w:ascii="Times New Roman" w:hAnsi="Times New Roman"/>
          <w:sz w:val="28"/>
          <w:szCs w:val="28"/>
        </w:rPr>
      </w:pPr>
    </w:p>
    <w:p w:rsidR="00105F8E" w:rsidRPr="00105F8E" w:rsidRDefault="00105F8E" w:rsidP="00330472">
      <w:pPr>
        <w:spacing w:after="0" w:line="240" w:lineRule="auto"/>
        <w:ind w:firstLine="708"/>
        <w:rPr>
          <w:rFonts w:ascii="Times New Roman" w:hAnsi="Times New Roman"/>
          <w:b/>
          <w:i/>
          <w:sz w:val="28"/>
          <w:szCs w:val="28"/>
        </w:rPr>
      </w:pPr>
      <w:r w:rsidRPr="00105F8E">
        <w:rPr>
          <w:rFonts w:ascii="Times New Roman" w:hAnsi="Times New Roman"/>
          <w:b/>
          <w:sz w:val="28"/>
          <w:szCs w:val="28"/>
        </w:rPr>
        <w:t xml:space="preserve">Табл. </w:t>
      </w:r>
      <w:r w:rsidR="00EE28A3">
        <w:rPr>
          <w:rFonts w:ascii="Times New Roman" w:hAnsi="Times New Roman"/>
          <w:b/>
          <w:sz w:val="28"/>
          <w:szCs w:val="28"/>
        </w:rPr>
        <w:t>5</w:t>
      </w:r>
      <w:r w:rsidRPr="00105F8E">
        <w:rPr>
          <w:rFonts w:ascii="Times New Roman" w:hAnsi="Times New Roman"/>
          <w:b/>
          <w:sz w:val="28"/>
          <w:szCs w:val="28"/>
        </w:rPr>
        <w:t xml:space="preserve">. </w:t>
      </w:r>
      <w:r w:rsidRPr="00105F8E">
        <w:rPr>
          <w:rFonts w:ascii="Times New Roman" w:hAnsi="Times New Roman"/>
          <w:b/>
          <w:i/>
          <w:sz w:val="28"/>
          <w:szCs w:val="28"/>
        </w:rPr>
        <w:t>Тип и структура почвы разных проб с исследованного участка</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2410"/>
        <w:gridCol w:w="3260"/>
        <w:gridCol w:w="2658"/>
      </w:tblGrid>
      <w:tr w:rsidR="00330472" w:rsidRPr="0063471E" w:rsidTr="00912E06">
        <w:trPr>
          <w:trHeight w:val="613"/>
        </w:trPr>
        <w:tc>
          <w:tcPr>
            <w:tcW w:w="1276" w:type="dxa"/>
            <w:vAlign w:val="center"/>
          </w:tcPr>
          <w:p w:rsidR="00330472" w:rsidRPr="0063471E" w:rsidRDefault="00330472" w:rsidP="0063471E">
            <w:pPr>
              <w:spacing w:after="0" w:line="240" w:lineRule="auto"/>
              <w:jc w:val="center"/>
              <w:rPr>
                <w:rFonts w:ascii="Times New Roman" w:hAnsi="Times New Roman"/>
                <w:sz w:val="28"/>
                <w:szCs w:val="28"/>
              </w:rPr>
            </w:pPr>
            <w:r w:rsidRPr="0063471E">
              <w:rPr>
                <w:rFonts w:ascii="Times New Roman" w:hAnsi="Times New Roman"/>
                <w:sz w:val="28"/>
                <w:szCs w:val="28"/>
              </w:rPr>
              <w:t>№ пробы</w:t>
            </w:r>
          </w:p>
        </w:tc>
        <w:tc>
          <w:tcPr>
            <w:tcW w:w="2410" w:type="dxa"/>
            <w:vAlign w:val="center"/>
          </w:tcPr>
          <w:p w:rsidR="00330472" w:rsidRPr="0063471E" w:rsidRDefault="00330472" w:rsidP="0063471E">
            <w:pPr>
              <w:spacing w:after="0" w:line="240" w:lineRule="auto"/>
              <w:jc w:val="center"/>
              <w:rPr>
                <w:rFonts w:ascii="Times New Roman" w:hAnsi="Times New Roman"/>
                <w:sz w:val="28"/>
                <w:szCs w:val="28"/>
              </w:rPr>
            </w:pPr>
            <w:r w:rsidRPr="0063471E">
              <w:rPr>
                <w:rFonts w:ascii="Times New Roman" w:hAnsi="Times New Roman"/>
                <w:sz w:val="28"/>
                <w:szCs w:val="28"/>
              </w:rPr>
              <w:t>Структура почвы</w:t>
            </w:r>
          </w:p>
        </w:tc>
        <w:tc>
          <w:tcPr>
            <w:tcW w:w="3260" w:type="dxa"/>
            <w:vAlign w:val="center"/>
          </w:tcPr>
          <w:p w:rsidR="00330472" w:rsidRPr="0063471E" w:rsidRDefault="00330472" w:rsidP="0063471E">
            <w:pPr>
              <w:spacing w:after="0" w:line="240" w:lineRule="auto"/>
              <w:jc w:val="center"/>
              <w:rPr>
                <w:rFonts w:ascii="Times New Roman" w:hAnsi="Times New Roman"/>
                <w:sz w:val="28"/>
                <w:szCs w:val="28"/>
              </w:rPr>
            </w:pPr>
            <w:r w:rsidRPr="0063471E">
              <w:rPr>
                <w:rFonts w:ascii="Times New Roman" w:hAnsi="Times New Roman"/>
                <w:sz w:val="28"/>
                <w:szCs w:val="28"/>
              </w:rPr>
              <w:t>Цвет почвы</w:t>
            </w:r>
          </w:p>
        </w:tc>
        <w:tc>
          <w:tcPr>
            <w:tcW w:w="2658" w:type="dxa"/>
            <w:vAlign w:val="center"/>
          </w:tcPr>
          <w:p w:rsidR="00330472" w:rsidRPr="0063471E" w:rsidRDefault="00330472" w:rsidP="0063471E">
            <w:pPr>
              <w:spacing w:after="0" w:line="240" w:lineRule="auto"/>
              <w:jc w:val="center"/>
              <w:rPr>
                <w:rFonts w:ascii="Times New Roman" w:hAnsi="Times New Roman"/>
                <w:sz w:val="28"/>
                <w:szCs w:val="28"/>
              </w:rPr>
            </w:pPr>
            <w:r w:rsidRPr="0063471E">
              <w:rPr>
                <w:rFonts w:ascii="Times New Roman" w:hAnsi="Times New Roman"/>
                <w:sz w:val="28"/>
                <w:szCs w:val="28"/>
              </w:rPr>
              <w:t>Тип почвы</w:t>
            </w:r>
          </w:p>
        </w:tc>
      </w:tr>
      <w:tr w:rsidR="00330472" w:rsidRPr="0063471E" w:rsidTr="00912E06">
        <w:tc>
          <w:tcPr>
            <w:tcW w:w="1276" w:type="dxa"/>
            <w:vAlign w:val="center"/>
          </w:tcPr>
          <w:p w:rsidR="00330472" w:rsidRPr="0063471E" w:rsidRDefault="00330472" w:rsidP="0063471E">
            <w:pPr>
              <w:spacing w:after="0" w:line="240" w:lineRule="auto"/>
              <w:jc w:val="center"/>
              <w:rPr>
                <w:rFonts w:ascii="Times New Roman" w:hAnsi="Times New Roman"/>
                <w:sz w:val="28"/>
                <w:szCs w:val="28"/>
              </w:rPr>
            </w:pPr>
            <w:r w:rsidRPr="0063471E">
              <w:rPr>
                <w:rFonts w:ascii="Times New Roman" w:hAnsi="Times New Roman"/>
                <w:sz w:val="28"/>
                <w:szCs w:val="28"/>
              </w:rPr>
              <w:t>1</w:t>
            </w:r>
          </w:p>
        </w:tc>
        <w:tc>
          <w:tcPr>
            <w:tcW w:w="2410" w:type="dxa"/>
            <w:vAlign w:val="center"/>
          </w:tcPr>
          <w:p w:rsidR="00330472" w:rsidRPr="0063471E" w:rsidRDefault="00105F8E" w:rsidP="0063471E">
            <w:pPr>
              <w:spacing w:after="0" w:line="240" w:lineRule="auto"/>
              <w:jc w:val="center"/>
              <w:rPr>
                <w:rFonts w:ascii="Times New Roman" w:hAnsi="Times New Roman"/>
                <w:sz w:val="28"/>
                <w:szCs w:val="28"/>
              </w:rPr>
            </w:pPr>
            <w:r w:rsidRPr="0063471E">
              <w:rPr>
                <w:rFonts w:ascii="Times New Roman" w:hAnsi="Times New Roman"/>
                <w:sz w:val="28"/>
                <w:szCs w:val="28"/>
              </w:rPr>
              <w:t xml:space="preserve">Комковатая </w:t>
            </w:r>
          </w:p>
        </w:tc>
        <w:tc>
          <w:tcPr>
            <w:tcW w:w="3260" w:type="dxa"/>
            <w:vAlign w:val="center"/>
          </w:tcPr>
          <w:p w:rsidR="00330472" w:rsidRPr="0063471E" w:rsidRDefault="00105F8E" w:rsidP="0063471E">
            <w:pPr>
              <w:spacing w:after="0" w:line="240" w:lineRule="auto"/>
              <w:jc w:val="center"/>
              <w:rPr>
                <w:rFonts w:ascii="Times New Roman" w:hAnsi="Times New Roman"/>
                <w:sz w:val="28"/>
                <w:szCs w:val="28"/>
              </w:rPr>
            </w:pPr>
            <w:r w:rsidRPr="0063471E">
              <w:rPr>
                <w:rFonts w:ascii="Times New Roman" w:hAnsi="Times New Roman"/>
                <w:sz w:val="28"/>
                <w:szCs w:val="28"/>
              </w:rPr>
              <w:t>Тёмно-коричневая</w:t>
            </w:r>
          </w:p>
        </w:tc>
        <w:tc>
          <w:tcPr>
            <w:tcW w:w="2658" w:type="dxa"/>
            <w:vAlign w:val="center"/>
          </w:tcPr>
          <w:p w:rsidR="00330472" w:rsidRPr="0063471E" w:rsidRDefault="00105F8E" w:rsidP="0063471E">
            <w:pPr>
              <w:spacing w:after="0" w:line="240" w:lineRule="auto"/>
              <w:jc w:val="center"/>
              <w:rPr>
                <w:rFonts w:ascii="Times New Roman" w:hAnsi="Times New Roman"/>
                <w:sz w:val="28"/>
                <w:szCs w:val="28"/>
              </w:rPr>
            </w:pPr>
            <w:r w:rsidRPr="0063471E">
              <w:rPr>
                <w:rFonts w:ascii="Times New Roman" w:hAnsi="Times New Roman"/>
                <w:sz w:val="28"/>
                <w:szCs w:val="28"/>
              </w:rPr>
              <w:t xml:space="preserve">Суглинистая </w:t>
            </w:r>
          </w:p>
        </w:tc>
      </w:tr>
      <w:tr w:rsidR="00330472" w:rsidRPr="0063471E" w:rsidTr="00912E06">
        <w:tc>
          <w:tcPr>
            <w:tcW w:w="1276" w:type="dxa"/>
            <w:vAlign w:val="center"/>
          </w:tcPr>
          <w:p w:rsidR="00330472" w:rsidRPr="0063471E" w:rsidRDefault="00330472" w:rsidP="0063471E">
            <w:pPr>
              <w:spacing w:after="0" w:line="240" w:lineRule="auto"/>
              <w:jc w:val="center"/>
              <w:rPr>
                <w:rFonts w:ascii="Times New Roman" w:hAnsi="Times New Roman"/>
                <w:sz w:val="28"/>
                <w:szCs w:val="28"/>
              </w:rPr>
            </w:pPr>
            <w:r w:rsidRPr="0063471E">
              <w:rPr>
                <w:rFonts w:ascii="Times New Roman" w:hAnsi="Times New Roman"/>
                <w:sz w:val="28"/>
                <w:szCs w:val="28"/>
              </w:rPr>
              <w:t>2</w:t>
            </w:r>
          </w:p>
        </w:tc>
        <w:tc>
          <w:tcPr>
            <w:tcW w:w="2410" w:type="dxa"/>
            <w:vAlign w:val="center"/>
          </w:tcPr>
          <w:p w:rsidR="00330472" w:rsidRPr="0063471E" w:rsidRDefault="00105F8E" w:rsidP="0063471E">
            <w:pPr>
              <w:spacing w:after="0" w:line="240" w:lineRule="auto"/>
              <w:jc w:val="center"/>
              <w:rPr>
                <w:rFonts w:ascii="Times New Roman" w:hAnsi="Times New Roman"/>
                <w:sz w:val="28"/>
                <w:szCs w:val="28"/>
              </w:rPr>
            </w:pPr>
            <w:r w:rsidRPr="0063471E">
              <w:rPr>
                <w:rFonts w:ascii="Times New Roman" w:hAnsi="Times New Roman"/>
                <w:sz w:val="28"/>
                <w:szCs w:val="28"/>
              </w:rPr>
              <w:t xml:space="preserve">Зернистая </w:t>
            </w:r>
          </w:p>
        </w:tc>
        <w:tc>
          <w:tcPr>
            <w:tcW w:w="3260" w:type="dxa"/>
            <w:vAlign w:val="center"/>
          </w:tcPr>
          <w:p w:rsidR="00330472" w:rsidRPr="0063471E" w:rsidRDefault="00105F8E" w:rsidP="0063471E">
            <w:pPr>
              <w:spacing w:after="0" w:line="240" w:lineRule="auto"/>
              <w:jc w:val="center"/>
              <w:rPr>
                <w:rFonts w:ascii="Times New Roman" w:hAnsi="Times New Roman"/>
                <w:sz w:val="28"/>
                <w:szCs w:val="28"/>
              </w:rPr>
            </w:pPr>
            <w:r w:rsidRPr="0063471E">
              <w:rPr>
                <w:rFonts w:ascii="Times New Roman" w:hAnsi="Times New Roman"/>
                <w:sz w:val="28"/>
                <w:szCs w:val="28"/>
              </w:rPr>
              <w:t>Тёмно-коричневая</w:t>
            </w:r>
          </w:p>
        </w:tc>
        <w:tc>
          <w:tcPr>
            <w:tcW w:w="2658" w:type="dxa"/>
            <w:vAlign w:val="center"/>
          </w:tcPr>
          <w:p w:rsidR="00330472" w:rsidRPr="0063471E" w:rsidRDefault="00105F8E" w:rsidP="0063471E">
            <w:pPr>
              <w:spacing w:after="0" w:line="240" w:lineRule="auto"/>
              <w:jc w:val="center"/>
              <w:rPr>
                <w:rFonts w:ascii="Times New Roman" w:hAnsi="Times New Roman"/>
                <w:sz w:val="28"/>
                <w:szCs w:val="28"/>
              </w:rPr>
            </w:pPr>
            <w:r w:rsidRPr="0063471E">
              <w:rPr>
                <w:rFonts w:ascii="Times New Roman" w:hAnsi="Times New Roman"/>
                <w:sz w:val="28"/>
                <w:szCs w:val="28"/>
              </w:rPr>
              <w:t>Супесчаная</w:t>
            </w:r>
          </w:p>
        </w:tc>
      </w:tr>
      <w:tr w:rsidR="00330472" w:rsidRPr="0063471E" w:rsidTr="00912E06">
        <w:tc>
          <w:tcPr>
            <w:tcW w:w="1276" w:type="dxa"/>
            <w:vAlign w:val="center"/>
          </w:tcPr>
          <w:p w:rsidR="00330472" w:rsidRPr="0063471E" w:rsidRDefault="00330472" w:rsidP="0063471E">
            <w:pPr>
              <w:spacing w:after="0" w:line="240" w:lineRule="auto"/>
              <w:jc w:val="center"/>
              <w:rPr>
                <w:rFonts w:ascii="Times New Roman" w:hAnsi="Times New Roman"/>
                <w:sz w:val="28"/>
                <w:szCs w:val="28"/>
              </w:rPr>
            </w:pPr>
            <w:r w:rsidRPr="0063471E">
              <w:rPr>
                <w:rFonts w:ascii="Times New Roman" w:hAnsi="Times New Roman"/>
                <w:sz w:val="28"/>
                <w:szCs w:val="28"/>
              </w:rPr>
              <w:t>3</w:t>
            </w:r>
          </w:p>
        </w:tc>
        <w:tc>
          <w:tcPr>
            <w:tcW w:w="2410" w:type="dxa"/>
            <w:vAlign w:val="center"/>
          </w:tcPr>
          <w:p w:rsidR="00330472" w:rsidRPr="0063471E" w:rsidRDefault="00105F8E" w:rsidP="0063471E">
            <w:pPr>
              <w:spacing w:after="0" w:line="240" w:lineRule="auto"/>
              <w:jc w:val="center"/>
              <w:rPr>
                <w:rFonts w:ascii="Times New Roman" w:hAnsi="Times New Roman"/>
                <w:sz w:val="28"/>
                <w:szCs w:val="28"/>
              </w:rPr>
            </w:pPr>
            <w:r w:rsidRPr="0063471E">
              <w:rPr>
                <w:rFonts w:ascii="Times New Roman" w:hAnsi="Times New Roman"/>
                <w:sz w:val="28"/>
                <w:szCs w:val="28"/>
              </w:rPr>
              <w:t xml:space="preserve">Комковатая </w:t>
            </w:r>
          </w:p>
        </w:tc>
        <w:tc>
          <w:tcPr>
            <w:tcW w:w="3260" w:type="dxa"/>
            <w:vAlign w:val="center"/>
          </w:tcPr>
          <w:p w:rsidR="00330472" w:rsidRPr="0063471E" w:rsidRDefault="00105F8E" w:rsidP="0063471E">
            <w:pPr>
              <w:spacing w:after="0" w:line="240" w:lineRule="auto"/>
              <w:jc w:val="center"/>
              <w:rPr>
                <w:rFonts w:ascii="Times New Roman" w:hAnsi="Times New Roman"/>
                <w:sz w:val="28"/>
                <w:szCs w:val="28"/>
              </w:rPr>
            </w:pPr>
            <w:r w:rsidRPr="0063471E">
              <w:rPr>
                <w:rFonts w:ascii="Times New Roman" w:hAnsi="Times New Roman"/>
                <w:sz w:val="28"/>
                <w:szCs w:val="28"/>
              </w:rPr>
              <w:t>Желтовато-коричневая</w:t>
            </w:r>
          </w:p>
        </w:tc>
        <w:tc>
          <w:tcPr>
            <w:tcW w:w="2658" w:type="dxa"/>
            <w:vAlign w:val="center"/>
          </w:tcPr>
          <w:p w:rsidR="00330472" w:rsidRPr="0063471E" w:rsidRDefault="00105F8E" w:rsidP="0063471E">
            <w:pPr>
              <w:spacing w:after="0" w:line="240" w:lineRule="auto"/>
              <w:jc w:val="center"/>
              <w:rPr>
                <w:rFonts w:ascii="Times New Roman" w:hAnsi="Times New Roman"/>
                <w:sz w:val="28"/>
                <w:szCs w:val="28"/>
              </w:rPr>
            </w:pPr>
            <w:r w:rsidRPr="0063471E">
              <w:rPr>
                <w:rFonts w:ascii="Times New Roman" w:hAnsi="Times New Roman"/>
                <w:sz w:val="28"/>
                <w:szCs w:val="28"/>
              </w:rPr>
              <w:t xml:space="preserve">Суглинистая </w:t>
            </w:r>
          </w:p>
        </w:tc>
      </w:tr>
      <w:tr w:rsidR="00330472" w:rsidRPr="0063471E" w:rsidTr="00912E06">
        <w:tc>
          <w:tcPr>
            <w:tcW w:w="1276" w:type="dxa"/>
            <w:vAlign w:val="center"/>
          </w:tcPr>
          <w:p w:rsidR="00330472" w:rsidRPr="0063471E" w:rsidRDefault="00330472" w:rsidP="0063471E">
            <w:pPr>
              <w:spacing w:after="0" w:line="240" w:lineRule="auto"/>
              <w:jc w:val="center"/>
              <w:rPr>
                <w:rFonts w:ascii="Times New Roman" w:hAnsi="Times New Roman"/>
                <w:sz w:val="28"/>
                <w:szCs w:val="28"/>
              </w:rPr>
            </w:pPr>
            <w:r w:rsidRPr="0063471E">
              <w:rPr>
                <w:rFonts w:ascii="Times New Roman" w:hAnsi="Times New Roman"/>
                <w:sz w:val="28"/>
                <w:szCs w:val="28"/>
              </w:rPr>
              <w:t>4</w:t>
            </w:r>
          </w:p>
        </w:tc>
        <w:tc>
          <w:tcPr>
            <w:tcW w:w="2410" w:type="dxa"/>
            <w:vAlign w:val="center"/>
          </w:tcPr>
          <w:p w:rsidR="00330472" w:rsidRPr="0063471E" w:rsidRDefault="00105F8E" w:rsidP="0063471E">
            <w:pPr>
              <w:spacing w:after="0" w:line="240" w:lineRule="auto"/>
              <w:jc w:val="center"/>
              <w:rPr>
                <w:rFonts w:ascii="Times New Roman" w:hAnsi="Times New Roman"/>
                <w:sz w:val="28"/>
                <w:szCs w:val="28"/>
              </w:rPr>
            </w:pPr>
            <w:r w:rsidRPr="0063471E">
              <w:rPr>
                <w:rFonts w:ascii="Times New Roman" w:hAnsi="Times New Roman"/>
                <w:sz w:val="28"/>
                <w:szCs w:val="28"/>
              </w:rPr>
              <w:t xml:space="preserve">Зернистая </w:t>
            </w:r>
          </w:p>
        </w:tc>
        <w:tc>
          <w:tcPr>
            <w:tcW w:w="3260" w:type="dxa"/>
            <w:vAlign w:val="center"/>
          </w:tcPr>
          <w:p w:rsidR="00330472" w:rsidRPr="0063471E" w:rsidRDefault="00105F8E" w:rsidP="0063471E">
            <w:pPr>
              <w:spacing w:after="0" w:line="240" w:lineRule="auto"/>
              <w:jc w:val="center"/>
              <w:rPr>
                <w:rFonts w:ascii="Times New Roman" w:hAnsi="Times New Roman"/>
                <w:sz w:val="28"/>
                <w:szCs w:val="28"/>
              </w:rPr>
            </w:pPr>
            <w:r w:rsidRPr="0063471E">
              <w:rPr>
                <w:rFonts w:ascii="Times New Roman" w:hAnsi="Times New Roman"/>
                <w:sz w:val="28"/>
                <w:szCs w:val="28"/>
              </w:rPr>
              <w:t>Почти чёрная</w:t>
            </w:r>
          </w:p>
        </w:tc>
        <w:tc>
          <w:tcPr>
            <w:tcW w:w="2658" w:type="dxa"/>
            <w:vAlign w:val="center"/>
          </w:tcPr>
          <w:p w:rsidR="00330472" w:rsidRPr="0063471E" w:rsidRDefault="00105F8E" w:rsidP="0063471E">
            <w:pPr>
              <w:spacing w:after="0" w:line="240" w:lineRule="auto"/>
              <w:jc w:val="center"/>
              <w:rPr>
                <w:rFonts w:ascii="Times New Roman" w:hAnsi="Times New Roman"/>
                <w:sz w:val="28"/>
                <w:szCs w:val="28"/>
              </w:rPr>
            </w:pPr>
            <w:r w:rsidRPr="0063471E">
              <w:rPr>
                <w:rFonts w:ascii="Times New Roman" w:hAnsi="Times New Roman"/>
                <w:sz w:val="28"/>
                <w:szCs w:val="28"/>
              </w:rPr>
              <w:t>Суглинистая</w:t>
            </w:r>
          </w:p>
        </w:tc>
      </w:tr>
      <w:tr w:rsidR="00330472" w:rsidRPr="0063471E" w:rsidTr="00912E06">
        <w:tc>
          <w:tcPr>
            <w:tcW w:w="1276" w:type="dxa"/>
            <w:vAlign w:val="center"/>
          </w:tcPr>
          <w:p w:rsidR="00330472" w:rsidRPr="0063471E" w:rsidRDefault="00330472" w:rsidP="0063471E">
            <w:pPr>
              <w:spacing w:after="0" w:line="240" w:lineRule="auto"/>
              <w:jc w:val="center"/>
              <w:rPr>
                <w:rFonts w:ascii="Times New Roman" w:hAnsi="Times New Roman"/>
                <w:sz w:val="28"/>
                <w:szCs w:val="28"/>
              </w:rPr>
            </w:pPr>
            <w:r w:rsidRPr="0063471E">
              <w:rPr>
                <w:rFonts w:ascii="Times New Roman" w:hAnsi="Times New Roman"/>
                <w:sz w:val="28"/>
                <w:szCs w:val="28"/>
              </w:rPr>
              <w:t>5</w:t>
            </w:r>
          </w:p>
        </w:tc>
        <w:tc>
          <w:tcPr>
            <w:tcW w:w="2410" w:type="dxa"/>
            <w:vAlign w:val="center"/>
          </w:tcPr>
          <w:p w:rsidR="00330472" w:rsidRPr="0063471E" w:rsidRDefault="00105F8E" w:rsidP="0063471E">
            <w:pPr>
              <w:spacing w:after="0" w:line="240" w:lineRule="auto"/>
              <w:jc w:val="center"/>
              <w:rPr>
                <w:rFonts w:ascii="Times New Roman" w:hAnsi="Times New Roman"/>
                <w:sz w:val="28"/>
                <w:szCs w:val="28"/>
              </w:rPr>
            </w:pPr>
            <w:r w:rsidRPr="0063471E">
              <w:rPr>
                <w:rFonts w:ascii="Times New Roman" w:hAnsi="Times New Roman"/>
                <w:sz w:val="28"/>
                <w:szCs w:val="28"/>
              </w:rPr>
              <w:t xml:space="preserve">Комковатая </w:t>
            </w:r>
          </w:p>
        </w:tc>
        <w:tc>
          <w:tcPr>
            <w:tcW w:w="3260" w:type="dxa"/>
            <w:vAlign w:val="center"/>
          </w:tcPr>
          <w:p w:rsidR="00330472" w:rsidRPr="0063471E" w:rsidRDefault="00105F8E" w:rsidP="0063471E">
            <w:pPr>
              <w:spacing w:after="0" w:line="240" w:lineRule="auto"/>
              <w:jc w:val="center"/>
              <w:rPr>
                <w:rFonts w:ascii="Times New Roman" w:hAnsi="Times New Roman"/>
                <w:sz w:val="28"/>
                <w:szCs w:val="28"/>
              </w:rPr>
            </w:pPr>
            <w:r w:rsidRPr="0063471E">
              <w:rPr>
                <w:rFonts w:ascii="Times New Roman" w:hAnsi="Times New Roman"/>
                <w:sz w:val="28"/>
                <w:szCs w:val="28"/>
              </w:rPr>
              <w:t>Тёмно-коричневая</w:t>
            </w:r>
          </w:p>
        </w:tc>
        <w:tc>
          <w:tcPr>
            <w:tcW w:w="2658" w:type="dxa"/>
            <w:vAlign w:val="center"/>
          </w:tcPr>
          <w:p w:rsidR="00330472" w:rsidRPr="0063471E" w:rsidRDefault="00105F8E" w:rsidP="0063471E">
            <w:pPr>
              <w:spacing w:after="0" w:line="240" w:lineRule="auto"/>
              <w:jc w:val="center"/>
              <w:rPr>
                <w:rFonts w:ascii="Times New Roman" w:hAnsi="Times New Roman"/>
                <w:sz w:val="28"/>
                <w:szCs w:val="28"/>
              </w:rPr>
            </w:pPr>
            <w:r w:rsidRPr="0063471E">
              <w:rPr>
                <w:rFonts w:ascii="Times New Roman" w:hAnsi="Times New Roman"/>
                <w:sz w:val="28"/>
                <w:szCs w:val="28"/>
              </w:rPr>
              <w:t xml:space="preserve">Супесчаная </w:t>
            </w:r>
          </w:p>
        </w:tc>
      </w:tr>
      <w:tr w:rsidR="00330472" w:rsidRPr="0063471E" w:rsidTr="00912E06">
        <w:tc>
          <w:tcPr>
            <w:tcW w:w="1276" w:type="dxa"/>
            <w:vAlign w:val="center"/>
          </w:tcPr>
          <w:p w:rsidR="00330472" w:rsidRPr="0063471E" w:rsidRDefault="00330472" w:rsidP="0063471E">
            <w:pPr>
              <w:spacing w:after="0" w:line="240" w:lineRule="auto"/>
              <w:jc w:val="center"/>
              <w:rPr>
                <w:rFonts w:ascii="Times New Roman" w:hAnsi="Times New Roman"/>
                <w:sz w:val="28"/>
                <w:szCs w:val="28"/>
              </w:rPr>
            </w:pPr>
            <w:r w:rsidRPr="0063471E">
              <w:rPr>
                <w:rFonts w:ascii="Times New Roman" w:hAnsi="Times New Roman"/>
                <w:sz w:val="28"/>
                <w:szCs w:val="28"/>
              </w:rPr>
              <w:t>6</w:t>
            </w:r>
          </w:p>
        </w:tc>
        <w:tc>
          <w:tcPr>
            <w:tcW w:w="2410" w:type="dxa"/>
            <w:vAlign w:val="center"/>
          </w:tcPr>
          <w:p w:rsidR="00330472" w:rsidRPr="0063471E" w:rsidRDefault="00105F8E" w:rsidP="0063471E">
            <w:pPr>
              <w:spacing w:after="0" w:line="240" w:lineRule="auto"/>
              <w:jc w:val="center"/>
              <w:rPr>
                <w:rFonts w:ascii="Times New Roman" w:hAnsi="Times New Roman"/>
                <w:sz w:val="28"/>
                <w:szCs w:val="28"/>
              </w:rPr>
            </w:pPr>
            <w:r w:rsidRPr="0063471E">
              <w:rPr>
                <w:rFonts w:ascii="Times New Roman" w:hAnsi="Times New Roman"/>
                <w:sz w:val="28"/>
                <w:szCs w:val="28"/>
              </w:rPr>
              <w:t xml:space="preserve">Комковатая </w:t>
            </w:r>
          </w:p>
        </w:tc>
        <w:tc>
          <w:tcPr>
            <w:tcW w:w="3260" w:type="dxa"/>
            <w:vAlign w:val="center"/>
          </w:tcPr>
          <w:p w:rsidR="00330472" w:rsidRPr="0063471E" w:rsidRDefault="00105F8E" w:rsidP="0063471E">
            <w:pPr>
              <w:spacing w:after="0" w:line="240" w:lineRule="auto"/>
              <w:jc w:val="center"/>
              <w:rPr>
                <w:rFonts w:ascii="Times New Roman" w:hAnsi="Times New Roman"/>
                <w:sz w:val="28"/>
                <w:szCs w:val="28"/>
              </w:rPr>
            </w:pPr>
            <w:r w:rsidRPr="0063471E">
              <w:rPr>
                <w:rFonts w:ascii="Times New Roman" w:hAnsi="Times New Roman"/>
                <w:sz w:val="28"/>
                <w:szCs w:val="28"/>
              </w:rPr>
              <w:t>Тёмно-коричневая</w:t>
            </w:r>
          </w:p>
        </w:tc>
        <w:tc>
          <w:tcPr>
            <w:tcW w:w="2658" w:type="dxa"/>
            <w:vAlign w:val="center"/>
          </w:tcPr>
          <w:p w:rsidR="00330472" w:rsidRPr="0063471E" w:rsidRDefault="00105F8E" w:rsidP="0063471E">
            <w:pPr>
              <w:spacing w:after="0" w:line="240" w:lineRule="auto"/>
              <w:jc w:val="center"/>
              <w:rPr>
                <w:rFonts w:ascii="Times New Roman" w:hAnsi="Times New Roman"/>
                <w:sz w:val="28"/>
                <w:szCs w:val="28"/>
              </w:rPr>
            </w:pPr>
            <w:r w:rsidRPr="0063471E">
              <w:rPr>
                <w:rFonts w:ascii="Times New Roman" w:hAnsi="Times New Roman"/>
                <w:sz w:val="28"/>
                <w:szCs w:val="28"/>
              </w:rPr>
              <w:t xml:space="preserve">Супесчаная </w:t>
            </w:r>
          </w:p>
        </w:tc>
      </w:tr>
      <w:tr w:rsidR="00330472" w:rsidRPr="0063471E" w:rsidTr="00912E06">
        <w:tc>
          <w:tcPr>
            <w:tcW w:w="1276" w:type="dxa"/>
            <w:vAlign w:val="center"/>
          </w:tcPr>
          <w:p w:rsidR="00330472" w:rsidRPr="0063471E" w:rsidRDefault="00330472" w:rsidP="0063471E">
            <w:pPr>
              <w:spacing w:after="0" w:line="240" w:lineRule="auto"/>
              <w:jc w:val="center"/>
              <w:rPr>
                <w:rFonts w:ascii="Times New Roman" w:hAnsi="Times New Roman"/>
                <w:sz w:val="28"/>
                <w:szCs w:val="28"/>
              </w:rPr>
            </w:pPr>
            <w:r w:rsidRPr="0063471E">
              <w:rPr>
                <w:rFonts w:ascii="Times New Roman" w:hAnsi="Times New Roman"/>
                <w:sz w:val="28"/>
                <w:szCs w:val="28"/>
              </w:rPr>
              <w:t>7</w:t>
            </w:r>
          </w:p>
        </w:tc>
        <w:tc>
          <w:tcPr>
            <w:tcW w:w="2410" w:type="dxa"/>
            <w:vAlign w:val="center"/>
          </w:tcPr>
          <w:p w:rsidR="00330472" w:rsidRPr="0063471E" w:rsidRDefault="00105F8E" w:rsidP="0063471E">
            <w:pPr>
              <w:spacing w:after="0" w:line="240" w:lineRule="auto"/>
              <w:jc w:val="center"/>
              <w:rPr>
                <w:rFonts w:ascii="Times New Roman" w:hAnsi="Times New Roman"/>
                <w:sz w:val="28"/>
                <w:szCs w:val="28"/>
              </w:rPr>
            </w:pPr>
            <w:r w:rsidRPr="0063471E">
              <w:rPr>
                <w:rFonts w:ascii="Times New Roman" w:hAnsi="Times New Roman"/>
                <w:sz w:val="28"/>
                <w:szCs w:val="28"/>
              </w:rPr>
              <w:t xml:space="preserve">Кубовидная </w:t>
            </w:r>
          </w:p>
        </w:tc>
        <w:tc>
          <w:tcPr>
            <w:tcW w:w="3260" w:type="dxa"/>
            <w:vAlign w:val="center"/>
          </w:tcPr>
          <w:p w:rsidR="00330472" w:rsidRPr="0063471E" w:rsidRDefault="00105F8E" w:rsidP="0063471E">
            <w:pPr>
              <w:spacing w:after="0" w:line="240" w:lineRule="auto"/>
              <w:jc w:val="center"/>
              <w:rPr>
                <w:rFonts w:ascii="Times New Roman" w:hAnsi="Times New Roman"/>
                <w:sz w:val="28"/>
                <w:szCs w:val="28"/>
              </w:rPr>
            </w:pPr>
            <w:proofErr w:type="gramStart"/>
            <w:r w:rsidRPr="0063471E">
              <w:rPr>
                <w:rFonts w:ascii="Times New Roman" w:hAnsi="Times New Roman"/>
                <w:sz w:val="28"/>
                <w:szCs w:val="28"/>
              </w:rPr>
              <w:t>Коричневая</w:t>
            </w:r>
            <w:proofErr w:type="gramEnd"/>
            <w:r w:rsidRPr="0063471E">
              <w:rPr>
                <w:rFonts w:ascii="Times New Roman" w:hAnsi="Times New Roman"/>
                <w:sz w:val="28"/>
                <w:szCs w:val="28"/>
              </w:rPr>
              <w:t xml:space="preserve"> с жёлтыми вкраплениями</w:t>
            </w:r>
          </w:p>
        </w:tc>
        <w:tc>
          <w:tcPr>
            <w:tcW w:w="2658" w:type="dxa"/>
            <w:vAlign w:val="center"/>
          </w:tcPr>
          <w:p w:rsidR="00330472" w:rsidRPr="0063471E" w:rsidRDefault="00105F8E" w:rsidP="0063471E">
            <w:pPr>
              <w:spacing w:after="0" w:line="240" w:lineRule="auto"/>
              <w:jc w:val="center"/>
              <w:rPr>
                <w:rFonts w:ascii="Times New Roman" w:hAnsi="Times New Roman"/>
                <w:sz w:val="28"/>
                <w:szCs w:val="28"/>
              </w:rPr>
            </w:pPr>
            <w:r w:rsidRPr="0063471E">
              <w:rPr>
                <w:rFonts w:ascii="Times New Roman" w:hAnsi="Times New Roman"/>
                <w:sz w:val="28"/>
                <w:szCs w:val="28"/>
              </w:rPr>
              <w:t>Суглинистая</w:t>
            </w:r>
          </w:p>
        </w:tc>
      </w:tr>
      <w:tr w:rsidR="00330472" w:rsidRPr="0063471E" w:rsidTr="00912E06">
        <w:tc>
          <w:tcPr>
            <w:tcW w:w="1276" w:type="dxa"/>
            <w:vAlign w:val="center"/>
          </w:tcPr>
          <w:p w:rsidR="00330472" w:rsidRPr="0063471E" w:rsidRDefault="00330472" w:rsidP="0063471E">
            <w:pPr>
              <w:spacing w:after="0" w:line="240" w:lineRule="auto"/>
              <w:jc w:val="center"/>
              <w:rPr>
                <w:rFonts w:ascii="Times New Roman" w:hAnsi="Times New Roman"/>
                <w:sz w:val="28"/>
                <w:szCs w:val="28"/>
              </w:rPr>
            </w:pPr>
            <w:r w:rsidRPr="0063471E">
              <w:rPr>
                <w:rFonts w:ascii="Times New Roman" w:hAnsi="Times New Roman"/>
                <w:sz w:val="28"/>
                <w:szCs w:val="28"/>
              </w:rPr>
              <w:t>8</w:t>
            </w:r>
          </w:p>
        </w:tc>
        <w:tc>
          <w:tcPr>
            <w:tcW w:w="2410" w:type="dxa"/>
            <w:vAlign w:val="center"/>
          </w:tcPr>
          <w:p w:rsidR="00330472" w:rsidRPr="0063471E" w:rsidRDefault="00105F8E" w:rsidP="0063471E">
            <w:pPr>
              <w:spacing w:after="0" w:line="240" w:lineRule="auto"/>
              <w:jc w:val="center"/>
              <w:rPr>
                <w:rFonts w:ascii="Times New Roman" w:hAnsi="Times New Roman"/>
                <w:sz w:val="28"/>
                <w:szCs w:val="28"/>
              </w:rPr>
            </w:pPr>
            <w:r w:rsidRPr="0063471E">
              <w:rPr>
                <w:rFonts w:ascii="Times New Roman" w:hAnsi="Times New Roman"/>
                <w:sz w:val="28"/>
                <w:szCs w:val="28"/>
              </w:rPr>
              <w:t xml:space="preserve">Плитчатая </w:t>
            </w:r>
          </w:p>
        </w:tc>
        <w:tc>
          <w:tcPr>
            <w:tcW w:w="3260" w:type="dxa"/>
            <w:vAlign w:val="center"/>
          </w:tcPr>
          <w:p w:rsidR="00330472" w:rsidRPr="0063471E" w:rsidRDefault="00105F8E" w:rsidP="0063471E">
            <w:pPr>
              <w:spacing w:after="0" w:line="240" w:lineRule="auto"/>
              <w:jc w:val="center"/>
              <w:rPr>
                <w:rFonts w:ascii="Times New Roman" w:hAnsi="Times New Roman"/>
                <w:sz w:val="28"/>
                <w:szCs w:val="28"/>
              </w:rPr>
            </w:pPr>
            <w:r w:rsidRPr="0063471E">
              <w:rPr>
                <w:rFonts w:ascii="Times New Roman" w:hAnsi="Times New Roman"/>
                <w:sz w:val="28"/>
                <w:szCs w:val="28"/>
              </w:rPr>
              <w:t xml:space="preserve">Коричневая </w:t>
            </w:r>
          </w:p>
        </w:tc>
        <w:tc>
          <w:tcPr>
            <w:tcW w:w="2658" w:type="dxa"/>
            <w:vAlign w:val="center"/>
          </w:tcPr>
          <w:p w:rsidR="00330472" w:rsidRPr="0063471E" w:rsidRDefault="00105F8E" w:rsidP="0063471E">
            <w:pPr>
              <w:spacing w:after="0" w:line="240" w:lineRule="auto"/>
              <w:jc w:val="center"/>
              <w:rPr>
                <w:rFonts w:ascii="Times New Roman" w:hAnsi="Times New Roman"/>
                <w:sz w:val="28"/>
                <w:szCs w:val="28"/>
              </w:rPr>
            </w:pPr>
            <w:r w:rsidRPr="0063471E">
              <w:rPr>
                <w:rFonts w:ascii="Times New Roman" w:hAnsi="Times New Roman"/>
                <w:sz w:val="28"/>
                <w:szCs w:val="28"/>
              </w:rPr>
              <w:t>Суглинистая</w:t>
            </w:r>
          </w:p>
        </w:tc>
      </w:tr>
      <w:tr w:rsidR="00330472" w:rsidRPr="0063471E" w:rsidTr="00912E06">
        <w:tc>
          <w:tcPr>
            <w:tcW w:w="1276" w:type="dxa"/>
            <w:vAlign w:val="center"/>
          </w:tcPr>
          <w:p w:rsidR="00330472" w:rsidRPr="0063471E" w:rsidRDefault="00330472" w:rsidP="0063471E">
            <w:pPr>
              <w:spacing w:after="0" w:line="240" w:lineRule="auto"/>
              <w:jc w:val="center"/>
              <w:rPr>
                <w:rFonts w:ascii="Times New Roman" w:hAnsi="Times New Roman"/>
                <w:sz w:val="28"/>
                <w:szCs w:val="28"/>
              </w:rPr>
            </w:pPr>
            <w:r w:rsidRPr="0063471E">
              <w:rPr>
                <w:rFonts w:ascii="Times New Roman" w:hAnsi="Times New Roman"/>
                <w:sz w:val="28"/>
                <w:szCs w:val="28"/>
              </w:rPr>
              <w:t>9</w:t>
            </w:r>
          </w:p>
        </w:tc>
        <w:tc>
          <w:tcPr>
            <w:tcW w:w="2410" w:type="dxa"/>
            <w:vAlign w:val="center"/>
          </w:tcPr>
          <w:p w:rsidR="00330472" w:rsidRPr="0063471E" w:rsidRDefault="00105F8E" w:rsidP="0063471E">
            <w:pPr>
              <w:spacing w:after="0" w:line="240" w:lineRule="auto"/>
              <w:jc w:val="center"/>
              <w:rPr>
                <w:rFonts w:ascii="Times New Roman" w:hAnsi="Times New Roman"/>
                <w:sz w:val="28"/>
                <w:szCs w:val="28"/>
              </w:rPr>
            </w:pPr>
            <w:r w:rsidRPr="0063471E">
              <w:rPr>
                <w:rFonts w:ascii="Times New Roman" w:hAnsi="Times New Roman"/>
                <w:sz w:val="28"/>
                <w:szCs w:val="28"/>
              </w:rPr>
              <w:t xml:space="preserve">Глыбистая </w:t>
            </w:r>
          </w:p>
        </w:tc>
        <w:tc>
          <w:tcPr>
            <w:tcW w:w="3260" w:type="dxa"/>
            <w:vAlign w:val="center"/>
          </w:tcPr>
          <w:p w:rsidR="00330472" w:rsidRPr="0063471E" w:rsidRDefault="00105F8E" w:rsidP="0063471E">
            <w:pPr>
              <w:spacing w:after="0" w:line="240" w:lineRule="auto"/>
              <w:jc w:val="center"/>
              <w:rPr>
                <w:rFonts w:ascii="Times New Roman" w:hAnsi="Times New Roman"/>
                <w:sz w:val="28"/>
                <w:szCs w:val="28"/>
              </w:rPr>
            </w:pPr>
            <w:r w:rsidRPr="0063471E">
              <w:rPr>
                <w:rFonts w:ascii="Times New Roman" w:hAnsi="Times New Roman"/>
                <w:sz w:val="28"/>
                <w:szCs w:val="28"/>
              </w:rPr>
              <w:t>Серо-коричневая</w:t>
            </w:r>
          </w:p>
        </w:tc>
        <w:tc>
          <w:tcPr>
            <w:tcW w:w="2658" w:type="dxa"/>
            <w:vAlign w:val="center"/>
          </w:tcPr>
          <w:p w:rsidR="00330472" w:rsidRPr="0063471E" w:rsidRDefault="00105F8E" w:rsidP="0063471E">
            <w:pPr>
              <w:spacing w:after="0" w:line="240" w:lineRule="auto"/>
              <w:jc w:val="center"/>
              <w:rPr>
                <w:rFonts w:ascii="Times New Roman" w:hAnsi="Times New Roman"/>
                <w:sz w:val="28"/>
                <w:szCs w:val="28"/>
              </w:rPr>
            </w:pPr>
            <w:r w:rsidRPr="0063471E">
              <w:rPr>
                <w:rFonts w:ascii="Times New Roman" w:hAnsi="Times New Roman"/>
                <w:sz w:val="28"/>
                <w:szCs w:val="28"/>
              </w:rPr>
              <w:t>Суглинистая</w:t>
            </w:r>
          </w:p>
        </w:tc>
      </w:tr>
      <w:tr w:rsidR="00330472" w:rsidRPr="0063471E" w:rsidTr="00912E06">
        <w:tc>
          <w:tcPr>
            <w:tcW w:w="1276" w:type="dxa"/>
            <w:vAlign w:val="center"/>
          </w:tcPr>
          <w:p w:rsidR="00330472" w:rsidRPr="0063471E" w:rsidRDefault="00330472" w:rsidP="0063471E">
            <w:pPr>
              <w:spacing w:after="0" w:line="240" w:lineRule="auto"/>
              <w:jc w:val="center"/>
              <w:rPr>
                <w:rFonts w:ascii="Times New Roman" w:hAnsi="Times New Roman"/>
                <w:sz w:val="28"/>
                <w:szCs w:val="28"/>
              </w:rPr>
            </w:pPr>
            <w:r w:rsidRPr="0063471E">
              <w:rPr>
                <w:rFonts w:ascii="Times New Roman" w:hAnsi="Times New Roman"/>
                <w:sz w:val="28"/>
                <w:szCs w:val="28"/>
              </w:rPr>
              <w:t>10</w:t>
            </w:r>
          </w:p>
        </w:tc>
        <w:tc>
          <w:tcPr>
            <w:tcW w:w="2410" w:type="dxa"/>
            <w:vAlign w:val="center"/>
          </w:tcPr>
          <w:p w:rsidR="00330472" w:rsidRPr="0063471E" w:rsidRDefault="00105F8E" w:rsidP="0063471E">
            <w:pPr>
              <w:spacing w:after="0" w:line="240" w:lineRule="auto"/>
              <w:jc w:val="center"/>
              <w:rPr>
                <w:rFonts w:ascii="Times New Roman" w:hAnsi="Times New Roman"/>
                <w:sz w:val="28"/>
                <w:szCs w:val="28"/>
              </w:rPr>
            </w:pPr>
            <w:r w:rsidRPr="0063471E">
              <w:rPr>
                <w:rFonts w:ascii="Times New Roman" w:hAnsi="Times New Roman"/>
                <w:sz w:val="28"/>
                <w:szCs w:val="28"/>
              </w:rPr>
              <w:t xml:space="preserve">Комковатая </w:t>
            </w:r>
          </w:p>
        </w:tc>
        <w:tc>
          <w:tcPr>
            <w:tcW w:w="3260" w:type="dxa"/>
            <w:vAlign w:val="center"/>
          </w:tcPr>
          <w:p w:rsidR="00330472" w:rsidRPr="0063471E" w:rsidRDefault="00105F8E" w:rsidP="0063471E">
            <w:pPr>
              <w:spacing w:after="0" w:line="240" w:lineRule="auto"/>
              <w:jc w:val="center"/>
              <w:rPr>
                <w:rFonts w:ascii="Times New Roman" w:hAnsi="Times New Roman"/>
                <w:sz w:val="28"/>
                <w:szCs w:val="28"/>
              </w:rPr>
            </w:pPr>
            <w:r w:rsidRPr="0063471E">
              <w:rPr>
                <w:rFonts w:ascii="Times New Roman" w:hAnsi="Times New Roman"/>
                <w:sz w:val="28"/>
                <w:szCs w:val="28"/>
              </w:rPr>
              <w:t xml:space="preserve">Желтовато-коричневая </w:t>
            </w:r>
          </w:p>
        </w:tc>
        <w:tc>
          <w:tcPr>
            <w:tcW w:w="2658" w:type="dxa"/>
            <w:vAlign w:val="center"/>
          </w:tcPr>
          <w:p w:rsidR="00105F8E" w:rsidRPr="0063471E" w:rsidRDefault="00105F8E" w:rsidP="0063471E">
            <w:pPr>
              <w:spacing w:after="0" w:line="240" w:lineRule="auto"/>
              <w:jc w:val="center"/>
              <w:rPr>
                <w:rFonts w:ascii="Times New Roman" w:hAnsi="Times New Roman"/>
                <w:sz w:val="28"/>
                <w:szCs w:val="28"/>
              </w:rPr>
            </w:pPr>
            <w:r w:rsidRPr="0063471E">
              <w:rPr>
                <w:rFonts w:ascii="Times New Roman" w:hAnsi="Times New Roman"/>
                <w:sz w:val="28"/>
                <w:szCs w:val="28"/>
              </w:rPr>
              <w:t xml:space="preserve">Суглинистая </w:t>
            </w:r>
          </w:p>
          <w:p w:rsidR="00330472" w:rsidRPr="0063471E" w:rsidRDefault="00105F8E" w:rsidP="0063471E">
            <w:pPr>
              <w:spacing w:after="0" w:line="240" w:lineRule="auto"/>
              <w:jc w:val="center"/>
              <w:rPr>
                <w:rFonts w:ascii="Times New Roman" w:hAnsi="Times New Roman"/>
                <w:sz w:val="28"/>
                <w:szCs w:val="28"/>
              </w:rPr>
            </w:pPr>
            <w:r w:rsidRPr="0063471E">
              <w:rPr>
                <w:rFonts w:ascii="Times New Roman" w:hAnsi="Times New Roman"/>
                <w:sz w:val="28"/>
                <w:szCs w:val="28"/>
              </w:rPr>
              <w:t>(много глины)</w:t>
            </w:r>
          </w:p>
        </w:tc>
      </w:tr>
    </w:tbl>
    <w:p w:rsidR="00BE75A5" w:rsidRDefault="00BE75A5" w:rsidP="00330472">
      <w:pPr>
        <w:spacing w:after="0" w:line="240" w:lineRule="auto"/>
        <w:ind w:firstLine="708"/>
        <w:rPr>
          <w:rFonts w:ascii="Times New Roman" w:hAnsi="Times New Roman"/>
          <w:sz w:val="28"/>
          <w:szCs w:val="28"/>
        </w:rPr>
      </w:pPr>
    </w:p>
    <w:p w:rsidR="00E734AE" w:rsidRDefault="00952962" w:rsidP="00AC6912">
      <w:pPr>
        <w:spacing w:after="0" w:line="360" w:lineRule="auto"/>
        <w:jc w:val="center"/>
        <w:rPr>
          <w:rFonts w:ascii="Times New Roman" w:hAnsi="Times New Roman"/>
          <w:sz w:val="28"/>
          <w:szCs w:val="28"/>
        </w:rPr>
      </w:pPr>
      <w:r>
        <w:rPr>
          <w:rFonts w:ascii="Times New Roman" w:hAnsi="Times New Roman"/>
          <w:noProof/>
          <w:sz w:val="28"/>
          <w:szCs w:val="28"/>
        </w:rPr>
        <w:drawing>
          <wp:inline distT="0" distB="0" distL="0" distR="0">
            <wp:extent cx="4536440" cy="2529205"/>
            <wp:effectExtent l="0" t="0" r="0" b="0"/>
            <wp:docPr id="38" name="Рисунок 38" descr="Структура почв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Структура почвы"/>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536440" cy="2529205"/>
                    </a:xfrm>
                    <a:prstGeom prst="rect">
                      <a:avLst/>
                    </a:prstGeom>
                    <a:noFill/>
                    <a:ln>
                      <a:noFill/>
                    </a:ln>
                  </pic:spPr>
                </pic:pic>
              </a:graphicData>
            </a:graphic>
          </wp:inline>
        </w:drawing>
      </w:r>
    </w:p>
    <w:p w:rsidR="00E734AE" w:rsidRDefault="00E734AE" w:rsidP="00E734AE">
      <w:pPr>
        <w:spacing w:after="0" w:line="360" w:lineRule="auto"/>
        <w:jc w:val="both"/>
        <w:rPr>
          <w:rFonts w:ascii="Times New Roman" w:hAnsi="Times New Roman"/>
          <w:b/>
          <w:i/>
          <w:sz w:val="28"/>
          <w:szCs w:val="28"/>
        </w:rPr>
      </w:pPr>
      <w:r w:rsidRPr="00F16355">
        <w:rPr>
          <w:rFonts w:ascii="Times New Roman" w:hAnsi="Times New Roman"/>
          <w:b/>
          <w:sz w:val="28"/>
          <w:szCs w:val="28"/>
        </w:rPr>
        <w:t xml:space="preserve">Рис. </w:t>
      </w:r>
      <w:r>
        <w:rPr>
          <w:rFonts w:ascii="Times New Roman" w:hAnsi="Times New Roman"/>
          <w:b/>
          <w:sz w:val="28"/>
          <w:szCs w:val="28"/>
        </w:rPr>
        <w:t>2</w:t>
      </w:r>
      <w:r w:rsidR="00AC6912">
        <w:rPr>
          <w:rFonts w:ascii="Times New Roman" w:hAnsi="Times New Roman"/>
          <w:b/>
          <w:sz w:val="28"/>
          <w:szCs w:val="28"/>
        </w:rPr>
        <w:t>6</w:t>
      </w:r>
      <w:r w:rsidRPr="00F16355">
        <w:rPr>
          <w:rFonts w:ascii="Times New Roman" w:hAnsi="Times New Roman"/>
          <w:b/>
          <w:sz w:val="28"/>
          <w:szCs w:val="28"/>
        </w:rPr>
        <w:t xml:space="preserve">. </w:t>
      </w:r>
      <w:r w:rsidRPr="00F16355">
        <w:rPr>
          <w:rFonts w:ascii="Times New Roman" w:hAnsi="Times New Roman"/>
          <w:b/>
          <w:i/>
          <w:sz w:val="28"/>
          <w:szCs w:val="28"/>
        </w:rPr>
        <w:t>Результаты определения преобладающих типов почвы на участке</w:t>
      </w:r>
    </w:p>
    <w:p w:rsidR="00105F8E" w:rsidRPr="00105F8E" w:rsidRDefault="00912E06" w:rsidP="00E639FB">
      <w:pPr>
        <w:pStyle w:val="1"/>
        <w:numPr>
          <w:ilvl w:val="1"/>
          <w:numId w:val="23"/>
        </w:numPr>
        <w:spacing w:before="0" w:after="0" w:line="240" w:lineRule="auto"/>
        <w:jc w:val="both"/>
        <w:rPr>
          <w:rFonts w:ascii="Times New Roman" w:hAnsi="Times New Roman"/>
          <w:sz w:val="28"/>
          <w:szCs w:val="28"/>
        </w:rPr>
      </w:pPr>
      <w:bookmarkStart w:id="61" w:name="_Toc503264362"/>
      <w:r>
        <w:rPr>
          <w:rFonts w:ascii="Times New Roman" w:hAnsi="Times New Roman"/>
          <w:sz w:val="28"/>
          <w:szCs w:val="28"/>
        </w:rPr>
        <w:br w:type="page"/>
      </w:r>
      <w:bookmarkStart w:id="62" w:name="_Toc509503437"/>
      <w:r w:rsidR="00105F8E" w:rsidRPr="00105F8E">
        <w:rPr>
          <w:rFonts w:ascii="Times New Roman" w:hAnsi="Times New Roman"/>
          <w:sz w:val="28"/>
          <w:szCs w:val="28"/>
        </w:rPr>
        <w:lastRenderedPageBreak/>
        <w:t>рН-сред</w:t>
      </w:r>
      <w:r w:rsidR="006E5717">
        <w:rPr>
          <w:rFonts w:ascii="Times New Roman" w:hAnsi="Times New Roman"/>
          <w:sz w:val="28"/>
          <w:szCs w:val="28"/>
          <w:lang w:val="ru-RU"/>
        </w:rPr>
        <w:t>а</w:t>
      </w:r>
      <w:r w:rsidR="00105F8E" w:rsidRPr="00105F8E">
        <w:rPr>
          <w:rFonts w:ascii="Times New Roman" w:hAnsi="Times New Roman"/>
          <w:sz w:val="28"/>
          <w:szCs w:val="28"/>
        </w:rPr>
        <w:t xml:space="preserve"> почвы</w:t>
      </w:r>
      <w:bookmarkEnd w:id="61"/>
      <w:bookmarkEnd w:id="62"/>
    </w:p>
    <w:p w:rsidR="002D490C" w:rsidRDefault="002D490C" w:rsidP="008A358F">
      <w:pPr>
        <w:spacing w:after="0" w:line="240" w:lineRule="auto"/>
        <w:ind w:left="708"/>
        <w:rPr>
          <w:rFonts w:ascii="Times New Roman" w:hAnsi="Times New Roman"/>
          <w:sz w:val="28"/>
          <w:szCs w:val="28"/>
          <w:lang w:eastAsia="x-none"/>
        </w:rPr>
      </w:pPr>
    </w:p>
    <w:p w:rsidR="008A358F" w:rsidRDefault="008A358F" w:rsidP="008A358F">
      <w:pPr>
        <w:spacing w:after="0" w:line="240" w:lineRule="auto"/>
        <w:ind w:firstLine="708"/>
        <w:jc w:val="both"/>
        <w:rPr>
          <w:rFonts w:ascii="Times New Roman" w:hAnsi="Times New Roman"/>
          <w:sz w:val="28"/>
          <w:szCs w:val="28"/>
          <w:lang w:eastAsia="x-none"/>
        </w:rPr>
      </w:pPr>
      <w:r>
        <w:rPr>
          <w:rFonts w:ascii="Times New Roman" w:hAnsi="Times New Roman"/>
          <w:sz w:val="28"/>
          <w:szCs w:val="28"/>
          <w:lang w:eastAsia="x-none"/>
        </w:rPr>
        <w:t>Из каждой почвенной пробы был получен фильтрат.  По 2-3 чайных ложки каждой пробы растворили в дистиллированной воде, тщательно перемешали, получив однородный раствор. Затем этот раствор профильтровали через фильтровальную бумагу в стерильные стаканчики для анализов и оставили настаиваться в течени</w:t>
      </w:r>
      <w:proofErr w:type="gramStart"/>
      <w:r>
        <w:rPr>
          <w:rFonts w:ascii="Times New Roman" w:hAnsi="Times New Roman"/>
          <w:sz w:val="28"/>
          <w:szCs w:val="28"/>
          <w:lang w:eastAsia="x-none"/>
        </w:rPr>
        <w:t>и</w:t>
      </w:r>
      <w:proofErr w:type="gramEnd"/>
      <w:r>
        <w:rPr>
          <w:rFonts w:ascii="Times New Roman" w:hAnsi="Times New Roman"/>
          <w:sz w:val="28"/>
          <w:szCs w:val="28"/>
          <w:lang w:eastAsia="x-none"/>
        </w:rPr>
        <w:t xml:space="preserve"> двух недель</w:t>
      </w:r>
      <w:r w:rsidR="003E018B">
        <w:rPr>
          <w:rFonts w:ascii="Times New Roman" w:hAnsi="Times New Roman"/>
          <w:sz w:val="28"/>
          <w:szCs w:val="28"/>
          <w:lang w:eastAsia="x-none"/>
        </w:rPr>
        <w:t xml:space="preserve"> (Рис. 22)</w:t>
      </w:r>
      <w:r>
        <w:rPr>
          <w:rFonts w:ascii="Times New Roman" w:hAnsi="Times New Roman"/>
          <w:sz w:val="28"/>
          <w:szCs w:val="28"/>
          <w:lang w:eastAsia="x-none"/>
        </w:rPr>
        <w:t>. Полученные фильтраты были исследованы на химический состав и рН-реакцию.</w:t>
      </w:r>
    </w:p>
    <w:p w:rsidR="00330472" w:rsidRDefault="002D490C" w:rsidP="004D3132">
      <w:pPr>
        <w:spacing w:after="0" w:line="240" w:lineRule="auto"/>
        <w:ind w:firstLine="708"/>
        <w:jc w:val="both"/>
        <w:rPr>
          <w:rFonts w:ascii="Times New Roman" w:hAnsi="Times New Roman"/>
          <w:sz w:val="28"/>
          <w:szCs w:val="28"/>
          <w:lang w:eastAsia="x-none"/>
        </w:rPr>
      </w:pPr>
      <w:r>
        <w:rPr>
          <w:rFonts w:ascii="Times New Roman" w:hAnsi="Times New Roman"/>
          <w:sz w:val="28"/>
          <w:szCs w:val="28"/>
          <w:lang w:eastAsia="x-none"/>
        </w:rPr>
        <w:t xml:space="preserve">Определяли </w:t>
      </w:r>
      <w:r w:rsidR="008A358F">
        <w:rPr>
          <w:rFonts w:ascii="Times New Roman" w:hAnsi="Times New Roman"/>
          <w:sz w:val="28"/>
          <w:szCs w:val="28"/>
          <w:lang w:eastAsia="x-none"/>
        </w:rPr>
        <w:t xml:space="preserve">рН-показатель почв </w:t>
      </w:r>
      <w:r>
        <w:rPr>
          <w:rFonts w:ascii="Times New Roman" w:hAnsi="Times New Roman"/>
          <w:sz w:val="28"/>
          <w:szCs w:val="28"/>
          <w:lang w:eastAsia="x-none"/>
        </w:rPr>
        <w:t xml:space="preserve">тремя способами – с помощью </w:t>
      </w:r>
      <w:r w:rsidR="00D3132A">
        <w:rPr>
          <w:rFonts w:ascii="Times New Roman" w:hAnsi="Times New Roman"/>
          <w:sz w:val="28"/>
          <w:szCs w:val="28"/>
          <w:lang w:eastAsia="x-none"/>
        </w:rPr>
        <w:t xml:space="preserve">лакмусовой бумаги, с помощью садового набора для определения кислотности почвы и в финале – с помощью </w:t>
      </w:r>
      <w:r w:rsidR="00A91C0D">
        <w:rPr>
          <w:rFonts w:ascii="Times New Roman" w:hAnsi="Times New Roman"/>
          <w:sz w:val="28"/>
          <w:szCs w:val="28"/>
          <w:lang w:eastAsia="x-none"/>
        </w:rPr>
        <w:t xml:space="preserve">датчика </w:t>
      </w:r>
      <w:r w:rsidR="00D3132A">
        <w:rPr>
          <w:rFonts w:ascii="Times New Roman" w:hAnsi="Times New Roman"/>
          <w:sz w:val="28"/>
          <w:szCs w:val="28"/>
          <w:lang w:eastAsia="x-none"/>
        </w:rPr>
        <w:t xml:space="preserve">рН-метра </w:t>
      </w:r>
      <w:r w:rsidR="00A91C0D">
        <w:rPr>
          <w:rFonts w:ascii="Times New Roman" w:hAnsi="Times New Roman"/>
          <w:sz w:val="28"/>
          <w:szCs w:val="28"/>
          <w:lang w:eastAsia="x-none"/>
        </w:rPr>
        <w:t>портативной лаборатории</w:t>
      </w:r>
      <w:r w:rsidR="00D3132A">
        <w:rPr>
          <w:rFonts w:ascii="Times New Roman" w:hAnsi="Times New Roman"/>
          <w:sz w:val="28"/>
          <w:szCs w:val="28"/>
          <w:lang w:eastAsia="x-none"/>
        </w:rPr>
        <w:t xml:space="preserve"> </w:t>
      </w:r>
      <w:proofErr w:type="spellStart"/>
      <w:r w:rsidR="00D3132A">
        <w:rPr>
          <w:rFonts w:ascii="Times New Roman" w:hAnsi="Times New Roman"/>
          <w:sz w:val="28"/>
          <w:szCs w:val="28"/>
          <w:lang w:val="en-US" w:eastAsia="x-none"/>
        </w:rPr>
        <w:t>LabQuest</w:t>
      </w:r>
      <w:proofErr w:type="spellEnd"/>
      <w:r w:rsidR="00A91C0D">
        <w:rPr>
          <w:rFonts w:ascii="Times New Roman" w:hAnsi="Times New Roman"/>
          <w:sz w:val="28"/>
          <w:szCs w:val="28"/>
          <w:lang w:eastAsia="x-none"/>
        </w:rPr>
        <w:t xml:space="preserve"> (Рис. 2</w:t>
      </w:r>
      <w:r w:rsidR="00AC6912">
        <w:rPr>
          <w:rFonts w:ascii="Times New Roman" w:hAnsi="Times New Roman"/>
          <w:sz w:val="28"/>
          <w:szCs w:val="28"/>
          <w:lang w:eastAsia="x-none"/>
        </w:rPr>
        <w:t>7</w:t>
      </w:r>
      <w:r w:rsidR="00A91C0D">
        <w:rPr>
          <w:rFonts w:ascii="Times New Roman" w:hAnsi="Times New Roman"/>
          <w:sz w:val="28"/>
          <w:szCs w:val="28"/>
          <w:lang w:eastAsia="x-none"/>
        </w:rPr>
        <w:t>)</w:t>
      </w:r>
      <w:r w:rsidR="00D3132A">
        <w:rPr>
          <w:rFonts w:ascii="Times New Roman" w:hAnsi="Times New Roman"/>
          <w:sz w:val="28"/>
          <w:szCs w:val="28"/>
          <w:lang w:eastAsia="x-none"/>
        </w:rPr>
        <w:t xml:space="preserve">. </w:t>
      </w:r>
    </w:p>
    <w:p w:rsidR="009F6E89" w:rsidRDefault="009F6E89" w:rsidP="004D3132">
      <w:pPr>
        <w:spacing w:after="0" w:line="240" w:lineRule="auto"/>
        <w:ind w:firstLine="708"/>
        <w:jc w:val="both"/>
        <w:rPr>
          <w:rFonts w:ascii="Times New Roman" w:hAnsi="Times New Roman"/>
          <w:sz w:val="28"/>
          <w:szCs w:val="28"/>
          <w:lang w:eastAsia="x-none"/>
        </w:rPr>
      </w:pPr>
    </w:p>
    <w:p w:rsidR="003E018B" w:rsidRDefault="00952962" w:rsidP="009F6E89">
      <w:pPr>
        <w:spacing w:after="0" w:line="240" w:lineRule="auto"/>
        <w:jc w:val="center"/>
      </w:pPr>
      <w:r>
        <w:rPr>
          <w:noProof/>
        </w:rPr>
        <mc:AlternateContent>
          <mc:Choice Requires="wps">
            <w:drawing>
              <wp:anchor distT="0" distB="0" distL="114300" distR="114300" simplePos="0" relativeHeight="251677184" behindDoc="0" locked="0" layoutInCell="1" allowOverlap="1">
                <wp:simplePos x="0" y="0"/>
                <wp:positionH relativeFrom="column">
                  <wp:posOffset>954405</wp:posOffset>
                </wp:positionH>
                <wp:positionV relativeFrom="paragraph">
                  <wp:posOffset>589915</wp:posOffset>
                </wp:positionV>
                <wp:extent cx="2945130" cy="12065"/>
                <wp:effectExtent l="20955" t="18415" r="15240" b="17145"/>
                <wp:wrapNone/>
                <wp:docPr id="98" name="AutoShape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45130" cy="12065"/>
                        </a:xfrm>
                        <a:prstGeom prst="straightConnector1">
                          <a:avLst/>
                        </a:prstGeom>
                        <a:noFill/>
                        <a:ln w="2857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86" o:spid="_x0000_s1026" type="#_x0000_t32" style="position:absolute;margin-left:75.15pt;margin-top:46.45pt;width:231.9pt;height:.9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" strokecolor="red" strokeweight="2.25pt"/>
            </w:pict>
          </mc:Fallback>
        </mc:AlternateContent>
      </w:r>
      <w:r>
        <w:rPr>
          <w:noProof/>
        </w:rPr>
        <w:drawing>
          <wp:inline distT="0" distB="0" distL="0" distR="0">
            <wp:extent cx="4559935" cy="2588895"/>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0">
                      <a:extLst>
                        <a:ext uri="{28A0092B-C50C-407E-A947-70E740481C1C}">
                          <a14:useLocalDpi xmlns:a14="http://schemas.microsoft.com/office/drawing/2010/main" val="0"/>
                        </a:ext>
                      </a:extLst>
                    </a:blip>
                    <a:srcRect l="1430" t="2493" r="1901" b="4263"/>
                    <a:stretch>
                      <a:fillRect/>
                    </a:stretch>
                  </pic:blipFill>
                  <pic:spPr bwMode="auto">
                    <a:xfrm>
                      <a:off x="0" y="0"/>
                      <a:ext cx="4559935" cy="2588895"/>
                    </a:xfrm>
                    <a:prstGeom prst="rect">
                      <a:avLst/>
                    </a:prstGeom>
                    <a:noFill/>
                    <a:ln>
                      <a:noFill/>
                    </a:ln>
                  </pic:spPr>
                </pic:pic>
              </a:graphicData>
            </a:graphic>
          </wp:inline>
        </w:drawing>
      </w:r>
    </w:p>
    <w:p w:rsidR="00912E06" w:rsidRDefault="00912E06" w:rsidP="009F6E89">
      <w:pPr>
        <w:spacing w:after="0" w:line="240" w:lineRule="auto"/>
        <w:jc w:val="center"/>
      </w:pPr>
    </w:p>
    <w:p w:rsidR="009F6E89" w:rsidRDefault="009F6E89" w:rsidP="009F6E89">
      <w:pPr>
        <w:spacing w:after="0" w:line="240" w:lineRule="auto"/>
        <w:jc w:val="center"/>
        <w:rPr>
          <w:rFonts w:ascii="Times New Roman" w:hAnsi="Times New Roman"/>
          <w:b/>
          <w:i/>
          <w:sz w:val="28"/>
          <w:szCs w:val="28"/>
        </w:rPr>
      </w:pPr>
      <w:r w:rsidRPr="009F6E89">
        <w:rPr>
          <w:rFonts w:ascii="Times New Roman" w:hAnsi="Times New Roman"/>
          <w:b/>
          <w:sz w:val="28"/>
          <w:szCs w:val="28"/>
        </w:rPr>
        <w:t xml:space="preserve">Рис. </w:t>
      </w:r>
      <w:r>
        <w:rPr>
          <w:rFonts w:ascii="Times New Roman" w:hAnsi="Times New Roman"/>
          <w:b/>
          <w:sz w:val="28"/>
          <w:szCs w:val="28"/>
        </w:rPr>
        <w:t>2</w:t>
      </w:r>
      <w:r w:rsidR="00AC6912">
        <w:rPr>
          <w:rFonts w:ascii="Times New Roman" w:hAnsi="Times New Roman"/>
          <w:b/>
          <w:sz w:val="28"/>
          <w:szCs w:val="28"/>
        </w:rPr>
        <w:t>7</w:t>
      </w:r>
      <w:r>
        <w:rPr>
          <w:rFonts w:ascii="Times New Roman" w:hAnsi="Times New Roman"/>
          <w:b/>
          <w:sz w:val="28"/>
          <w:szCs w:val="28"/>
        </w:rPr>
        <w:t xml:space="preserve">. </w:t>
      </w:r>
      <w:r>
        <w:rPr>
          <w:rFonts w:ascii="Times New Roman" w:hAnsi="Times New Roman"/>
          <w:b/>
          <w:i/>
          <w:sz w:val="28"/>
          <w:szCs w:val="28"/>
        </w:rPr>
        <w:t>Результаты определения рН-реакции почвы разными методами</w:t>
      </w:r>
    </w:p>
    <w:p w:rsidR="00AC6912" w:rsidRPr="009F6E89" w:rsidRDefault="00AC6912" w:rsidP="009F6E89">
      <w:pPr>
        <w:spacing w:after="0" w:line="240" w:lineRule="auto"/>
        <w:jc w:val="center"/>
        <w:rPr>
          <w:rFonts w:ascii="Times New Roman" w:hAnsi="Times New Roman"/>
          <w:b/>
          <w:i/>
          <w:sz w:val="28"/>
          <w:szCs w:val="28"/>
          <w:lang w:eastAsia="x-none"/>
        </w:rPr>
      </w:pPr>
    </w:p>
    <w:p w:rsidR="00A91C0D" w:rsidRDefault="00A91C0D" w:rsidP="00D3132A">
      <w:pPr>
        <w:spacing w:after="0" w:line="240" w:lineRule="auto"/>
        <w:jc w:val="both"/>
        <w:rPr>
          <w:rFonts w:ascii="Times New Roman" w:hAnsi="Times New Roman"/>
          <w:sz w:val="28"/>
          <w:szCs w:val="28"/>
          <w:lang w:eastAsia="x-none"/>
        </w:rPr>
      </w:pPr>
    </w:p>
    <w:p w:rsidR="00D3132A" w:rsidRDefault="00D3132A" w:rsidP="00D3132A">
      <w:pPr>
        <w:spacing w:after="0" w:line="240" w:lineRule="auto"/>
        <w:jc w:val="both"/>
        <w:rPr>
          <w:rFonts w:ascii="Times New Roman" w:hAnsi="Times New Roman"/>
          <w:b/>
          <w:i/>
          <w:sz w:val="28"/>
          <w:szCs w:val="28"/>
          <w:lang w:eastAsia="x-none"/>
        </w:rPr>
      </w:pPr>
      <w:r>
        <w:rPr>
          <w:rFonts w:ascii="Times New Roman" w:hAnsi="Times New Roman"/>
          <w:sz w:val="28"/>
          <w:szCs w:val="28"/>
          <w:lang w:eastAsia="x-none"/>
        </w:rPr>
        <w:t>Т</w:t>
      </w:r>
      <w:r w:rsidRPr="004D3132">
        <w:rPr>
          <w:rFonts w:ascii="Times New Roman" w:hAnsi="Times New Roman"/>
          <w:b/>
          <w:sz w:val="28"/>
          <w:szCs w:val="28"/>
          <w:lang w:eastAsia="x-none"/>
        </w:rPr>
        <w:t xml:space="preserve">абл.5. </w:t>
      </w:r>
      <w:r w:rsidRPr="004D3132">
        <w:rPr>
          <w:rFonts w:ascii="Times New Roman" w:hAnsi="Times New Roman"/>
          <w:b/>
          <w:i/>
          <w:sz w:val="28"/>
          <w:szCs w:val="28"/>
          <w:lang w:eastAsia="x-none"/>
        </w:rPr>
        <w:t>Результаты измерения реакции среды почвы разными методами</w:t>
      </w:r>
    </w:p>
    <w:p w:rsidR="006973AA" w:rsidRDefault="006973AA" w:rsidP="00D3132A">
      <w:pPr>
        <w:spacing w:after="0" w:line="240" w:lineRule="auto"/>
        <w:jc w:val="both"/>
        <w:rPr>
          <w:rFonts w:ascii="Times New Roman" w:hAnsi="Times New Roman"/>
          <w:sz w:val="28"/>
          <w:szCs w:val="28"/>
          <w:lang w:eastAsia="x-non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2976"/>
        <w:gridCol w:w="2746"/>
        <w:gridCol w:w="2464"/>
      </w:tblGrid>
      <w:tr w:rsidR="00D3132A" w:rsidRPr="0063471E" w:rsidTr="00912E06">
        <w:trPr>
          <w:trHeight w:val="851"/>
        </w:trPr>
        <w:tc>
          <w:tcPr>
            <w:tcW w:w="1668"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 пробы</w:t>
            </w:r>
          </w:p>
        </w:tc>
        <w:tc>
          <w:tcPr>
            <w:tcW w:w="2976"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Садовый набор</w:t>
            </w:r>
          </w:p>
        </w:tc>
        <w:tc>
          <w:tcPr>
            <w:tcW w:w="2746"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Лакмусовая бумажка</w:t>
            </w:r>
          </w:p>
        </w:tc>
        <w:tc>
          <w:tcPr>
            <w:tcW w:w="2464"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рН-метр</w:t>
            </w:r>
          </w:p>
        </w:tc>
      </w:tr>
      <w:tr w:rsidR="00D3132A" w:rsidRPr="0063471E" w:rsidTr="0063471E">
        <w:tc>
          <w:tcPr>
            <w:tcW w:w="1668"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1</w:t>
            </w:r>
          </w:p>
        </w:tc>
        <w:tc>
          <w:tcPr>
            <w:tcW w:w="2976" w:type="dxa"/>
            <w:vAlign w:val="center"/>
          </w:tcPr>
          <w:p w:rsidR="00D3132A" w:rsidRPr="0063471E" w:rsidRDefault="004D3132"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 xml:space="preserve">Нейтральная </w:t>
            </w:r>
          </w:p>
        </w:tc>
        <w:tc>
          <w:tcPr>
            <w:tcW w:w="2746"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Слабокислая</w:t>
            </w:r>
          </w:p>
        </w:tc>
        <w:tc>
          <w:tcPr>
            <w:tcW w:w="2464" w:type="dxa"/>
            <w:vAlign w:val="center"/>
          </w:tcPr>
          <w:p w:rsidR="00D3132A" w:rsidRPr="0063471E" w:rsidRDefault="006742CB" w:rsidP="0063471E">
            <w:pPr>
              <w:spacing w:after="0" w:line="240" w:lineRule="auto"/>
              <w:jc w:val="center"/>
              <w:rPr>
                <w:rFonts w:ascii="Times New Roman" w:hAnsi="Times New Roman"/>
                <w:sz w:val="28"/>
                <w:szCs w:val="28"/>
                <w:lang w:eastAsia="x-none"/>
              </w:rPr>
            </w:pPr>
            <w:r>
              <w:rPr>
                <w:rFonts w:ascii="Times New Roman" w:hAnsi="Times New Roman"/>
                <w:sz w:val="28"/>
                <w:szCs w:val="28"/>
                <w:lang w:eastAsia="x-none"/>
              </w:rPr>
              <w:t>8,23</w:t>
            </w:r>
          </w:p>
        </w:tc>
      </w:tr>
      <w:tr w:rsidR="00D3132A" w:rsidRPr="0063471E" w:rsidTr="0063471E">
        <w:tc>
          <w:tcPr>
            <w:tcW w:w="1668"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2</w:t>
            </w:r>
          </w:p>
        </w:tc>
        <w:tc>
          <w:tcPr>
            <w:tcW w:w="2976"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 xml:space="preserve">Нейтральная </w:t>
            </w:r>
          </w:p>
        </w:tc>
        <w:tc>
          <w:tcPr>
            <w:tcW w:w="2746"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Слабокислая</w:t>
            </w:r>
          </w:p>
        </w:tc>
        <w:tc>
          <w:tcPr>
            <w:tcW w:w="2464"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5,9</w:t>
            </w:r>
            <w:r w:rsidR="006742CB">
              <w:rPr>
                <w:rFonts w:ascii="Times New Roman" w:hAnsi="Times New Roman"/>
                <w:sz w:val="28"/>
                <w:szCs w:val="28"/>
                <w:lang w:eastAsia="x-none"/>
              </w:rPr>
              <w:t>1</w:t>
            </w:r>
          </w:p>
        </w:tc>
      </w:tr>
      <w:tr w:rsidR="00D3132A" w:rsidRPr="0063471E" w:rsidTr="006742CB">
        <w:trPr>
          <w:trHeight w:val="346"/>
        </w:trPr>
        <w:tc>
          <w:tcPr>
            <w:tcW w:w="1668"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3</w:t>
            </w:r>
          </w:p>
        </w:tc>
        <w:tc>
          <w:tcPr>
            <w:tcW w:w="2976" w:type="dxa"/>
            <w:vAlign w:val="center"/>
          </w:tcPr>
          <w:p w:rsidR="00D3132A" w:rsidRPr="0063471E" w:rsidRDefault="004D3132"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 xml:space="preserve">Слабокислая </w:t>
            </w:r>
          </w:p>
        </w:tc>
        <w:tc>
          <w:tcPr>
            <w:tcW w:w="2746" w:type="dxa"/>
            <w:vAlign w:val="center"/>
          </w:tcPr>
          <w:p w:rsidR="00D3132A" w:rsidRPr="0063471E" w:rsidRDefault="006742CB" w:rsidP="0063471E">
            <w:pPr>
              <w:spacing w:after="0" w:line="240" w:lineRule="auto"/>
              <w:jc w:val="center"/>
              <w:rPr>
                <w:rFonts w:ascii="Times New Roman" w:hAnsi="Times New Roman"/>
                <w:sz w:val="28"/>
                <w:szCs w:val="28"/>
                <w:lang w:eastAsia="x-none"/>
              </w:rPr>
            </w:pPr>
            <w:r>
              <w:rPr>
                <w:rFonts w:ascii="Times New Roman" w:hAnsi="Times New Roman"/>
                <w:sz w:val="28"/>
                <w:szCs w:val="28"/>
                <w:lang w:eastAsia="x-none"/>
              </w:rPr>
              <w:t>Слабокислая</w:t>
            </w:r>
          </w:p>
        </w:tc>
        <w:tc>
          <w:tcPr>
            <w:tcW w:w="2464" w:type="dxa"/>
            <w:vAlign w:val="center"/>
          </w:tcPr>
          <w:p w:rsidR="00D3132A" w:rsidRPr="0063471E" w:rsidRDefault="006742CB" w:rsidP="0063471E">
            <w:pPr>
              <w:spacing w:after="0" w:line="240" w:lineRule="auto"/>
              <w:jc w:val="center"/>
              <w:rPr>
                <w:rFonts w:ascii="Times New Roman" w:hAnsi="Times New Roman"/>
                <w:sz w:val="28"/>
                <w:szCs w:val="28"/>
                <w:lang w:eastAsia="x-none"/>
              </w:rPr>
            </w:pPr>
            <w:r>
              <w:rPr>
                <w:rFonts w:ascii="Times New Roman" w:hAnsi="Times New Roman"/>
                <w:sz w:val="28"/>
                <w:szCs w:val="28"/>
                <w:lang w:eastAsia="x-none"/>
              </w:rPr>
              <w:t>5,18</w:t>
            </w:r>
          </w:p>
        </w:tc>
      </w:tr>
      <w:tr w:rsidR="00D3132A" w:rsidRPr="0063471E" w:rsidTr="0063471E">
        <w:tc>
          <w:tcPr>
            <w:tcW w:w="1668"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4</w:t>
            </w:r>
          </w:p>
        </w:tc>
        <w:tc>
          <w:tcPr>
            <w:tcW w:w="2976" w:type="dxa"/>
            <w:vAlign w:val="center"/>
          </w:tcPr>
          <w:p w:rsidR="00D3132A" w:rsidRPr="0063471E" w:rsidRDefault="006742CB" w:rsidP="0063471E">
            <w:pPr>
              <w:spacing w:after="0" w:line="240" w:lineRule="auto"/>
              <w:jc w:val="center"/>
              <w:rPr>
                <w:rFonts w:ascii="Times New Roman" w:hAnsi="Times New Roman"/>
                <w:sz w:val="28"/>
                <w:szCs w:val="28"/>
                <w:lang w:eastAsia="x-none"/>
              </w:rPr>
            </w:pPr>
            <w:r>
              <w:rPr>
                <w:rFonts w:ascii="Times New Roman" w:hAnsi="Times New Roman"/>
                <w:sz w:val="28"/>
                <w:szCs w:val="28"/>
                <w:lang w:eastAsia="x-none"/>
              </w:rPr>
              <w:t>Н</w:t>
            </w:r>
            <w:r w:rsidR="004D3132" w:rsidRPr="0063471E">
              <w:rPr>
                <w:rFonts w:ascii="Times New Roman" w:hAnsi="Times New Roman"/>
                <w:sz w:val="28"/>
                <w:szCs w:val="28"/>
                <w:lang w:eastAsia="x-none"/>
              </w:rPr>
              <w:t>ейтральная</w:t>
            </w:r>
          </w:p>
        </w:tc>
        <w:tc>
          <w:tcPr>
            <w:tcW w:w="2746"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 xml:space="preserve">Кислая </w:t>
            </w:r>
          </w:p>
        </w:tc>
        <w:tc>
          <w:tcPr>
            <w:tcW w:w="2464"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3,2</w:t>
            </w:r>
            <w:r w:rsidR="006742CB">
              <w:rPr>
                <w:rFonts w:ascii="Times New Roman" w:hAnsi="Times New Roman"/>
                <w:sz w:val="28"/>
                <w:szCs w:val="28"/>
                <w:lang w:eastAsia="x-none"/>
              </w:rPr>
              <w:t>0</w:t>
            </w:r>
          </w:p>
        </w:tc>
      </w:tr>
      <w:tr w:rsidR="00D3132A" w:rsidRPr="0063471E" w:rsidTr="0063471E">
        <w:tc>
          <w:tcPr>
            <w:tcW w:w="1668"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5</w:t>
            </w:r>
          </w:p>
        </w:tc>
        <w:tc>
          <w:tcPr>
            <w:tcW w:w="2976"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Слабощелочная</w:t>
            </w:r>
          </w:p>
        </w:tc>
        <w:tc>
          <w:tcPr>
            <w:tcW w:w="2746"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Слабокислая</w:t>
            </w:r>
          </w:p>
        </w:tc>
        <w:tc>
          <w:tcPr>
            <w:tcW w:w="2464"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6,0</w:t>
            </w:r>
          </w:p>
        </w:tc>
      </w:tr>
      <w:tr w:rsidR="00D3132A" w:rsidRPr="0063471E" w:rsidTr="0063471E">
        <w:tc>
          <w:tcPr>
            <w:tcW w:w="1668"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6</w:t>
            </w:r>
          </w:p>
        </w:tc>
        <w:tc>
          <w:tcPr>
            <w:tcW w:w="2976"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 xml:space="preserve">Нейтральная </w:t>
            </w:r>
          </w:p>
        </w:tc>
        <w:tc>
          <w:tcPr>
            <w:tcW w:w="2746"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 xml:space="preserve">Слабокислая </w:t>
            </w:r>
          </w:p>
        </w:tc>
        <w:tc>
          <w:tcPr>
            <w:tcW w:w="2464" w:type="dxa"/>
            <w:vAlign w:val="center"/>
          </w:tcPr>
          <w:p w:rsidR="00D3132A" w:rsidRPr="0063471E" w:rsidRDefault="00D3132A" w:rsidP="0004247B">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5,7</w:t>
            </w:r>
            <w:r w:rsidR="0004247B">
              <w:rPr>
                <w:rFonts w:ascii="Times New Roman" w:hAnsi="Times New Roman"/>
                <w:sz w:val="28"/>
                <w:szCs w:val="28"/>
                <w:lang w:eastAsia="x-none"/>
              </w:rPr>
              <w:t>5</w:t>
            </w:r>
          </w:p>
        </w:tc>
      </w:tr>
      <w:tr w:rsidR="00D3132A" w:rsidRPr="0063471E" w:rsidTr="0063471E">
        <w:tc>
          <w:tcPr>
            <w:tcW w:w="1668"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7</w:t>
            </w:r>
          </w:p>
        </w:tc>
        <w:tc>
          <w:tcPr>
            <w:tcW w:w="2976"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 xml:space="preserve">Нейтральная </w:t>
            </w:r>
          </w:p>
        </w:tc>
        <w:tc>
          <w:tcPr>
            <w:tcW w:w="2746"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 xml:space="preserve">Слабокислая </w:t>
            </w:r>
          </w:p>
        </w:tc>
        <w:tc>
          <w:tcPr>
            <w:tcW w:w="2464"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5,8</w:t>
            </w:r>
            <w:r w:rsidR="006742CB">
              <w:rPr>
                <w:rFonts w:ascii="Times New Roman" w:hAnsi="Times New Roman"/>
                <w:sz w:val="28"/>
                <w:szCs w:val="28"/>
                <w:lang w:eastAsia="x-none"/>
              </w:rPr>
              <w:t>0</w:t>
            </w:r>
          </w:p>
        </w:tc>
      </w:tr>
      <w:tr w:rsidR="00D3132A" w:rsidRPr="0063471E" w:rsidTr="0063471E">
        <w:tc>
          <w:tcPr>
            <w:tcW w:w="1668"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8</w:t>
            </w:r>
          </w:p>
        </w:tc>
        <w:tc>
          <w:tcPr>
            <w:tcW w:w="2976"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 xml:space="preserve">Слабощелочная </w:t>
            </w:r>
          </w:p>
        </w:tc>
        <w:tc>
          <w:tcPr>
            <w:tcW w:w="2746"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 xml:space="preserve">Слабокислая </w:t>
            </w:r>
          </w:p>
        </w:tc>
        <w:tc>
          <w:tcPr>
            <w:tcW w:w="2464"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5,0</w:t>
            </w:r>
            <w:r w:rsidR="006742CB">
              <w:rPr>
                <w:rFonts w:ascii="Times New Roman" w:hAnsi="Times New Roman"/>
                <w:sz w:val="28"/>
                <w:szCs w:val="28"/>
                <w:lang w:eastAsia="x-none"/>
              </w:rPr>
              <w:t>0</w:t>
            </w:r>
          </w:p>
        </w:tc>
      </w:tr>
      <w:tr w:rsidR="00D3132A" w:rsidRPr="0063471E" w:rsidTr="0063471E">
        <w:tc>
          <w:tcPr>
            <w:tcW w:w="1668"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9</w:t>
            </w:r>
          </w:p>
        </w:tc>
        <w:tc>
          <w:tcPr>
            <w:tcW w:w="2976" w:type="dxa"/>
            <w:vAlign w:val="center"/>
          </w:tcPr>
          <w:p w:rsidR="00D3132A" w:rsidRPr="0063471E" w:rsidRDefault="004D3132"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Слабокислая</w:t>
            </w:r>
          </w:p>
        </w:tc>
        <w:tc>
          <w:tcPr>
            <w:tcW w:w="2746" w:type="dxa"/>
            <w:vAlign w:val="center"/>
          </w:tcPr>
          <w:p w:rsidR="00D3132A" w:rsidRPr="0063471E" w:rsidRDefault="006742CB" w:rsidP="0063471E">
            <w:pPr>
              <w:spacing w:after="0" w:line="240" w:lineRule="auto"/>
              <w:jc w:val="center"/>
              <w:rPr>
                <w:rFonts w:ascii="Times New Roman" w:hAnsi="Times New Roman"/>
                <w:sz w:val="28"/>
                <w:szCs w:val="28"/>
                <w:lang w:eastAsia="x-none"/>
              </w:rPr>
            </w:pPr>
            <w:r>
              <w:rPr>
                <w:rFonts w:ascii="Times New Roman" w:hAnsi="Times New Roman"/>
                <w:sz w:val="28"/>
                <w:szCs w:val="28"/>
                <w:lang w:eastAsia="x-none"/>
              </w:rPr>
              <w:t>Нейтральная</w:t>
            </w:r>
          </w:p>
        </w:tc>
        <w:tc>
          <w:tcPr>
            <w:tcW w:w="2464" w:type="dxa"/>
            <w:vAlign w:val="center"/>
          </w:tcPr>
          <w:p w:rsidR="00D3132A" w:rsidRPr="0063471E" w:rsidRDefault="006742CB" w:rsidP="0063471E">
            <w:pPr>
              <w:spacing w:after="0" w:line="240" w:lineRule="auto"/>
              <w:jc w:val="center"/>
              <w:rPr>
                <w:rFonts w:ascii="Times New Roman" w:hAnsi="Times New Roman"/>
                <w:sz w:val="28"/>
                <w:szCs w:val="28"/>
                <w:lang w:eastAsia="x-none"/>
              </w:rPr>
            </w:pPr>
            <w:r>
              <w:rPr>
                <w:rFonts w:ascii="Times New Roman" w:hAnsi="Times New Roman"/>
                <w:sz w:val="28"/>
                <w:szCs w:val="28"/>
                <w:lang w:eastAsia="x-none"/>
              </w:rPr>
              <w:t>6,86</w:t>
            </w:r>
          </w:p>
        </w:tc>
      </w:tr>
      <w:tr w:rsidR="00D3132A" w:rsidRPr="0063471E" w:rsidTr="0063471E">
        <w:tc>
          <w:tcPr>
            <w:tcW w:w="1668"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10</w:t>
            </w:r>
          </w:p>
        </w:tc>
        <w:tc>
          <w:tcPr>
            <w:tcW w:w="2976" w:type="dxa"/>
            <w:vAlign w:val="center"/>
          </w:tcPr>
          <w:p w:rsidR="00D3132A" w:rsidRPr="0063471E" w:rsidRDefault="004D3132"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 xml:space="preserve">Слабокислая </w:t>
            </w:r>
          </w:p>
        </w:tc>
        <w:tc>
          <w:tcPr>
            <w:tcW w:w="2746"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 xml:space="preserve">Кислая </w:t>
            </w:r>
          </w:p>
        </w:tc>
        <w:tc>
          <w:tcPr>
            <w:tcW w:w="2464" w:type="dxa"/>
            <w:vAlign w:val="center"/>
          </w:tcPr>
          <w:p w:rsidR="00D3132A" w:rsidRPr="0063471E" w:rsidRDefault="00D3132A" w:rsidP="0063471E">
            <w:pPr>
              <w:spacing w:after="0" w:line="240" w:lineRule="auto"/>
              <w:jc w:val="center"/>
              <w:rPr>
                <w:rFonts w:ascii="Times New Roman" w:hAnsi="Times New Roman"/>
                <w:sz w:val="28"/>
                <w:szCs w:val="28"/>
                <w:lang w:eastAsia="x-none"/>
              </w:rPr>
            </w:pPr>
            <w:r w:rsidRPr="0063471E">
              <w:rPr>
                <w:rFonts w:ascii="Times New Roman" w:hAnsi="Times New Roman"/>
                <w:sz w:val="28"/>
                <w:szCs w:val="28"/>
                <w:lang w:eastAsia="x-none"/>
              </w:rPr>
              <w:t>3,9</w:t>
            </w:r>
            <w:r w:rsidR="006742CB">
              <w:rPr>
                <w:rFonts w:ascii="Times New Roman" w:hAnsi="Times New Roman"/>
                <w:sz w:val="28"/>
                <w:szCs w:val="28"/>
                <w:lang w:eastAsia="x-none"/>
              </w:rPr>
              <w:t>1</w:t>
            </w:r>
          </w:p>
        </w:tc>
      </w:tr>
    </w:tbl>
    <w:p w:rsidR="00912E06" w:rsidRDefault="00912E06" w:rsidP="004D3132">
      <w:pPr>
        <w:spacing w:after="0" w:line="240" w:lineRule="auto"/>
        <w:ind w:firstLine="708"/>
        <w:jc w:val="both"/>
        <w:rPr>
          <w:rFonts w:ascii="Times New Roman" w:hAnsi="Times New Roman"/>
          <w:sz w:val="28"/>
          <w:szCs w:val="28"/>
          <w:lang w:eastAsia="x-none"/>
        </w:rPr>
      </w:pPr>
    </w:p>
    <w:p w:rsidR="00D3132A" w:rsidRDefault="00D3132A" w:rsidP="004D3132">
      <w:pPr>
        <w:spacing w:after="0" w:line="240" w:lineRule="auto"/>
        <w:ind w:firstLine="708"/>
        <w:jc w:val="both"/>
        <w:rPr>
          <w:rFonts w:ascii="Times New Roman" w:hAnsi="Times New Roman"/>
          <w:sz w:val="28"/>
          <w:szCs w:val="28"/>
          <w:lang w:eastAsia="x-none"/>
        </w:rPr>
      </w:pPr>
      <w:r>
        <w:rPr>
          <w:rFonts w:ascii="Times New Roman" w:hAnsi="Times New Roman"/>
          <w:sz w:val="28"/>
          <w:szCs w:val="28"/>
          <w:lang w:eastAsia="x-none"/>
        </w:rPr>
        <w:t>Садовый набор оказался наименее эффективным, так как давал значительные ошибки в определении. Наиболее точным было измерение с помощью рН-метра</w:t>
      </w:r>
      <w:r w:rsidR="00AC6912">
        <w:rPr>
          <w:rFonts w:ascii="Times New Roman" w:hAnsi="Times New Roman"/>
          <w:sz w:val="28"/>
          <w:szCs w:val="28"/>
          <w:lang w:eastAsia="x-none"/>
        </w:rPr>
        <w:t xml:space="preserve"> (Рис. 28)</w:t>
      </w:r>
      <w:r>
        <w:rPr>
          <w:rFonts w:ascii="Times New Roman" w:hAnsi="Times New Roman"/>
          <w:sz w:val="28"/>
          <w:szCs w:val="28"/>
          <w:lang w:eastAsia="x-none"/>
        </w:rPr>
        <w:t>. Почва показала преобладающую кислую реакцию, что можно объяснить частым внесением в почву торфа.</w:t>
      </w:r>
    </w:p>
    <w:p w:rsidR="00912E06" w:rsidRDefault="00912E06" w:rsidP="004D3132">
      <w:pPr>
        <w:spacing w:after="0" w:line="240" w:lineRule="auto"/>
        <w:ind w:firstLine="708"/>
        <w:jc w:val="both"/>
        <w:rPr>
          <w:rFonts w:ascii="Times New Roman" w:hAnsi="Times New Roman"/>
          <w:sz w:val="28"/>
          <w:szCs w:val="28"/>
          <w:lang w:eastAsia="x-none"/>
        </w:rPr>
      </w:pPr>
    </w:p>
    <w:p w:rsidR="00912E06" w:rsidRDefault="00952962" w:rsidP="00912E06">
      <w:pPr>
        <w:spacing w:after="0" w:line="360" w:lineRule="auto"/>
        <w:jc w:val="center"/>
        <w:rPr>
          <w:rFonts w:ascii="Times New Roman" w:hAnsi="Times New Roman"/>
          <w:sz w:val="28"/>
          <w:szCs w:val="28"/>
          <w:lang w:eastAsia="x-none"/>
        </w:rPr>
      </w:pPr>
      <w:r>
        <w:rPr>
          <w:rFonts w:ascii="Times New Roman" w:hAnsi="Times New Roman"/>
          <w:noProof/>
          <w:sz w:val="28"/>
          <w:szCs w:val="28"/>
        </w:rPr>
        <w:drawing>
          <wp:inline distT="0" distB="0" distL="0" distR="0">
            <wp:extent cx="3752850" cy="2517775"/>
            <wp:effectExtent l="0" t="0" r="0" b="0"/>
            <wp:docPr id="40" name="Рисунок 40" descr="Диаграмма рН мет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Диаграмма рН метра"/>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752850" cy="2517775"/>
                    </a:xfrm>
                    <a:prstGeom prst="rect">
                      <a:avLst/>
                    </a:prstGeom>
                    <a:noFill/>
                    <a:ln>
                      <a:noFill/>
                    </a:ln>
                  </pic:spPr>
                </pic:pic>
              </a:graphicData>
            </a:graphic>
          </wp:inline>
        </w:drawing>
      </w:r>
      <w:r w:rsidR="00912E06">
        <w:rPr>
          <w:rFonts w:ascii="Times New Roman" w:hAnsi="Times New Roman"/>
          <w:sz w:val="28"/>
          <w:szCs w:val="28"/>
          <w:lang w:eastAsia="x-none"/>
        </w:rPr>
        <w:t xml:space="preserve">      </w:t>
      </w:r>
      <w:r>
        <w:rPr>
          <w:rFonts w:ascii="Times New Roman" w:hAnsi="Times New Roman"/>
          <w:noProof/>
          <w:sz w:val="28"/>
          <w:szCs w:val="28"/>
        </w:rPr>
        <w:drawing>
          <wp:inline distT="0" distB="0" distL="0" distR="0">
            <wp:extent cx="1971040" cy="1935480"/>
            <wp:effectExtent l="0" t="0" r="0" b="0"/>
            <wp:docPr id="41" name="Рисунок 41" descr="IMG_20171120_170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IMG_20171120_17054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971040" cy="1935480"/>
                    </a:xfrm>
                    <a:prstGeom prst="rect">
                      <a:avLst/>
                    </a:prstGeom>
                    <a:noFill/>
                    <a:ln>
                      <a:noFill/>
                    </a:ln>
                  </pic:spPr>
                </pic:pic>
              </a:graphicData>
            </a:graphic>
          </wp:inline>
        </w:drawing>
      </w:r>
    </w:p>
    <w:p w:rsidR="00912E06" w:rsidRDefault="00912E06" w:rsidP="00912E06">
      <w:pPr>
        <w:spacing w:after="0" w:line="360" w:lineRule="auto"/>
        <w:jc w:val="center"/>
        <w:rPr>
          <w:rFonts w:ascii="Times New Roman" w:hAnsi="Times New Roman"/>
          <w:b/>
          <w:i/>
          <w:sz w:val="28"/>
          <w:szCs w:val="28"/>
          <w:lang w:eastAsia="x-none"/>
        </w:rPr>
      </w:pPr>
      <w:r w:rsidRPr="00B23BB4">
        <w:rPr>
          <w:rFonts w:ascii="Times New Roman" w:hAnsi="Times New Roman"/>
          <w:b/>
          <w:sz w:val="28"/>
          <w:szCs w:val="28"/>
          <w:lang w:eastAsia="x-none"/>
        </w:rPr>
        <w:t xml:space="preserve">Рис. </w:t>
      </w:r>
      <w:r>
        <w:rPr>
          <w:rFonts w:ascii="Times New Roman" w:hAnsi="Times New Roman"/>
          <w:b/>
          <w:sz w:val="28"/>
          <w:szCs w:val="28"/>
          <w:lang w:eastAsia="x-none"/>
        </w:rPr>
        <w:t>28</w:t>
      </w:r>
      <w:r w:rsidRPr="00B23BB4">
        <w:rPr>
          <w:rFonts w:ascii="Times New Roman" w:hAnsi="Times New Roman"/>
          <w:b/>
          <w:sz w:val="28"/>
          <w:szCs w:val="28"/>
          <w:lang w:eastAsia="x-none"/>
        </w:rPr>
        <w:t xml:space="preserve">. </w:t>
      </w:r>
      <w:r w:rsidRPr="00B23BB4">
        <w:rPr>
          <w:rFonts w:ascii="Times New Roman" w:hAnsi="Times New Roman"/>
          <w:b/>
          <w:i/>
          <w:sz w:val="28"/>
          <w:szCs w:val="28"/>
          <w:lang w:eastAsia="x-none"/>
        </w:rPr>
        <w:t xml:space="preserve">Результаты измерения </w:t>
      </w:r>
      <w:r w:rsidRPr="00442BC4">
        <w:rPr>
          <w:rFonts w:ascii="Times New Roman" w:hAnsi="Times New Roman"/>
          <w:b/>
          <w:i/>
          <w:sz w:val="28"/>
          <w:szCs w:val="28"/>
          <w:lang w:eastAsia="x-none"/>
        </w:rPr>
        <w:t>фильтратов</w:t>
      </w:r>
      <w:r w:rsidRPr="00B23BB4">
        <w:rPr>
          <w:rFonts w:ascii="Times New Roman" w:hAnsi="Times New Roman"/>
          <w:b/>
          <w:i/>
          <w:sz w:val="28"/>
          <w:szCs w:val="28"/>
          <w:lang w:eastAsia="x-none"/>
        </w:rPr>
        <w:t xml:space="preserve"> проб почвы рН-метром</w:t>
      </w:r>
    </w:p>
    <w:p w:rsidR="004D3132" w:rsidRPr="00D3132A" w:rsidRDefault="004D3132" w:rsidP="004D3132">
      <w:pPr>
        <w:spacing w:after="0" w:line="240" w:lineRule="auto"/>
        <w:ind w:firstLine="708"/>
        <w:jc w:val="both"/>
        <w:rPr>
          <w:rFonts w:ascii="Times New Roman" w:hAnsi="Times New Roman"/>
          <w:sz w:val="28"/>
          <w:szCs w:val="28"/>
          <w:lang w:eastAsia="x-none"/>
        </w:rPr>
      </w:pPr>
    </w:p>
    <w:p w:rsidR="00105F8E" w:rsidRDefault="006E5717" w:rsidP="00E639FB">
      <w:pPr>
        <w:pStyle w:val="1"/>
        <w:numPr>
          <w:ilvl w:val="1"/>
          <w:numId w:val="23"/>
        </w:numPr>
        <w:spacing w:before="0" w:after="0" w:line="240" w:lineRule="auto"/>
        <w:jc w:val="both"/>
        <w:rPr>
          <w:rFonts w:ascii="Times New Roman" w:hAnsi="Times New Roman"/>
          <w:sz w:val="28"/>
          <w:szCs w:val="28"/>
        </w:rPr>
      </w:pPr>
      <w:bookmarkStart w:id="63" w:name="_Toc509503438"/>
      <w:r>
        <w:rPr>
          <w:rFonts w:ascii="Times New Roman" w:hAnsi="Times New Roman"/>
          <w:sz w:val="28"/>
          <w:szCs w:val="28"/>
          <w:lang w:val="ru-RU"/>
        </w:rPr>
        <w:t>Х</w:t>
      </w:r>
      <w:proofErr w:type="spellStart"/>
      <w:r w:rsidR="00105F8E" w:rsidRPr="00514DF7">
        <w:rPr>
          <w:rFonts w:ascii="Times New Roman" w:hAnsi="Times New Roman"/>
          <w:sz w:val="28"/>
          <w:szCs w:val="28"/>
        </w:rPr>
        <w:t>имическ</w:t>
      </w:r>
      <w:r>
        <w:rPr>
          <w:rFonts w:ascii="Times New Roman" w:hAnsi="Times New Roman"/>
          <w:sz w:val="28"/>
          <w:szCs w:val="28"/>
          <w:lang w:val="ru-RU"/>
        </w:rPr>
        <w:t>ий</w:t>
      </w:r>
      <w:proofErr w:type="spellEnd"/>
      <w:r w:rsidR="00105F8E" w:rsidRPr="00514DF7">
        <w:rPr>
          <w:rFonts w:ascii="Times New Roman" w:hAnsi="Times New Roman"/>
          <w:sz w:val="28"/>
          <w:szCs w:val="28"/>
        </w:rPr>
        <w:t xml:space="preserve"> состав почвы</w:t>
      </w:r>
      <w:bookmarkEnd w:id="63"/>
    </w:p>
    <w:p w:rsidR="00330472" w:rsidRDefault="00330472" w:rsidP="00105F8E">
      <w:pPr>
        <w:spacing w:after="0" w:line="240" w:lineRule="auto"/>
        <w:rPr>
          <w:rFonts w:ascii="Times New Roman" w:hAnsi="Times New Roman"/>
          <w:sz w:val="28"/>
          <w:szCs w:val="28"/>
        </w:rPr>
      </w:pPr>
    </w:p>
    <w:p w:rsidR="00105F8E" w:rsidRDefault="00A91C0D" w:rsidP="00D3132A">
      <w:pPr>
        <w:spacing w:after="0" w:line="240" w:lineRule="auto"/>
        <w:ind w:firstLine="708"/>
        <w:jc w:val="both"/>
        <w:rPr>
          <w:rFonts w:ascii="Times New Roman" w:hAnsi="Times New Roman"/>
          <w:sz w:val="28"/>
          <w:szCs w:val="28"/>
          <w:lang w:eastAsia="x-none"/>
        </w:rPr>
      </w:pPr>
      <w:r>
        <w:rPr>
          <w:rFonts w:ascii="Times New Roman" w:hAnsi="Times New Roman"/>
          <w:sz w:val="28"/>
          <w:szCs w:val="28"/>
          <w:lang w:eastAsia="x-none"/>
        </w:rPr>
        <w:t xml:space="preserve">Изготовление </w:t>
      </w:r>
      <w:r w:rsidR="00105F8E" w:rsidRPr="00105F8E">
        <w:rPr>
          <w:rFonts w:ascii="Times New Roman" w:hAnsi="Times New Roman"/>
          <w:sz w:val="28"/>
          <w:szCs w:val="28"/>
          <w:lang w:eastAsia="x-none"/>
        </w:rPr>
        <w:t xml:space="preserve">фильтрата </w:t>
      </w:r>
      <w:r w:rsidR="00105F8E">
        <w:rPr>
          <w:rFonts w:ascii="Times New Roman" w:hAnsi="Times New Roman"/>
          <w:sz w:val="28"/>
          <w:szCs w:val="28"/>
          <w:lang w:eastAsia="x-none"/>
        </w:rPr>
        <w:t>производилось сначала с помощью бумажных салфеток, но последующее исследование не дало результатов в сравнении с общей пробой</w:t>
      </w:r>
      <w:r w:rsidR="002D5D2E">
        <w:rPr>
          <w:rFonts w:ascii="Times New Roman" w:hAnsi="Times New Roman"/>
          <w:sz w:val="28"/>
          <w:szCs w:val="28"/>
          <w:lang w:eastAsia="x-none"/>
        </w:rPr>
        <w:t xml:space="preserve">, полученной методом слива. Это могло произойти потому, что </w:t>
      </w:r>
      <w:r w:rsidR="002D490C">
        <w:rPr>
          <w:rFonts w:ascii="Times New Roman" w:hAnsi="Times New Roman"/>
          <w:sz w:val="28"/>
          <w:szCs w:val="28"/>
          <w:lang w:eastAsia="x-none"/>
        </w:rPr>
        <w:t xml:space="preserve">салфетки сработали как сорбент, и химические ионы осели на волокнах. </w:t>
      </w:r>
      <w:r w:rsidR="002D5D2E">
        <w:rPr>
          <w:rFonts w:ascii="Times New Roman" w:hAnsi="Times New Roman"/>
          <w:sz w:val="28"/>
          <w:szCs w:val="28"/>
          <w:lang w:eastAsia="x-none"/>
        </w:rPr>
        <w:t xml:space="preserve"> </w:t>
      </w:r>
      <w:r w:rsidR="00C5319A">
        <w:rPr>
          <w:rFonts w:ascii="Times New Roman" w:hAnsi="Times New Roman"/>
          <w:sz w:val="28"/>
          <w:szCs w:val="28"/>
          <w:lang w:eastAsia="x-none"/>
        </w:rPr>
        <w:t xml:space="preserve">Поэтому повторно жидкость для анализа проб почв </w:t>
      </w:r>
      <w:r w:rsidR="002D490C">
        <w:rPr>
          <w:rFonts w:ascii="Times New Roman" w:hAnsi="Times New Roman"/>
          <w:sz w:val="28"/>
          <w:szCs w:val="28"/>
          <w:lang w:eastAsia="x-none"/>
        </w:rPr>
        <w:t>получали путём фильтрования</w:t>
      </w:r>
      <w:r w:rsidR="002D5D2E">
        <w:rPr>
          <w:rFonts w:ascii="Times New Roman" w:hAnsi="Times New Roman"/>
          <w:sz w:val="28"/>
          <w:szCs w:val="28"/>
          <w:lang w:eastAsia="x-none"/>
        </w:rPr>
        <w:t xml:space="preserve"> </w:t>
      </w:r>
      <w:r w:rsidR="002D490C">
        <w:rPr>
          <w:rFonts w:ascii="Times New Roman" w:hAnsi="Times New Roman"/>
          <w:sz w:val="28"/>
          <w:szCs w:val="28"/>
          <w:lang w:eastAsia="x-none"/>
        </w:rPr>
        <w:t>через</w:t>
      </w:r>
      <w:r w:rsidR="002D5D2E">
        <w:rPr>
          <w:rFonts w:ascii="Times New Roman" w:hAnsi="Times New Roman"/>
          <w:sz w:val="28"/>
          <w:szCs w:val="28"/>
          <w:lang w:eastAsia="x-none"/>
        </w:rPr>
        <w:t xml:space="preserve"> </w:t>
      </w:r>
      <w:r w:rsidR="002D490C">
        <w:rPr>
          <w:rFonts w:ascii="Times New Roman" w:hAnsi="Times New Roman"/>
          <w:sz w:val="28"/>
          <w:szCs w:val="28"/>
          <w:lang w:eastAsia="x-none"/>
        </w:rPr>
        <w:t>фильтровальную бумагу и методом отстаивания и слива.</w:t>
      </w:r>
    </w:p>
    <w:p w:rsidR="00C5319A" w:rsidRDefault="00C5319A" w:rsidP="00D3132A">
      <w:pPr>
        <w:spacing w:after="0" w:line="240" w:lineRule="auto"/>
        <w:ind w:firstLine="708"/>
        <w:jc w:val="both"/>
        <w:rPr>
          <w:rFonts w:ascii="Times New Roman" w:hAnsi="Times New Roman"/>
          <w:sz w:val="28"/>
          <w:szCs w:val="28"/>
          <w:lang w:eastAsia="x-none"/>
        </w:rPr>
      </w:pPr>
      <w:r>
        <w:rPr>
          <w:rFonts w:ascii="Times New Roman" w:hAnsi="Times New Roman"/>
          <w:sz w:val="28"/>
          <w:szCs w:val="28"/>
          <w:lang w:eastAsia="x-none"/>
        </w:rPr>
        <w:t xml:space="preserve">Данный метод оказался более эффективным. Исследование почв на ионы загрязнители показало неоднородность химического состава почвы (Табл.6). В пробах почвы были обнаружены такие опасные ионы как </w:t>
      </w:r>
      <w:r>
        <w:rPr>
          <w:rFonts w:ascii="Times New Roman" w:hAnsi="Times New Roman"/>
          <w:sz w:val="28"/>
          <w:szCs w:val="28"/>
          <w:lang w:val="en-US" w:eastAsia="x-none"/>
        </w:rPr>
        <w:t>Fe</w:t>
      </w:r>
      <w:r w:rsidRPr="00C5319A">
        <w:rPr>
          <w:rFonts w:ascii="Times New Roman" w:hAnsi="Times New Roman"/>
          <w:sz w:val="28"/>
          <w:szCs w:val="28"/>
          <w:vertAlign w:val="superscript"/>
          <w:lang w:eastAsia="x-none"/>
        </w:rPr>
        <w:t>3+</w:t>
      </w:r>
      <w:r w:rsidRPr="00C5319A">
        <w:rPr>
          <w:rFonts w:ascii="Times New Roman" w:hAnsi="Times New Roman"/>
          <w:sz w:val="28"/>
          <w:szCs w:val="28"/>
          <w:lang w:eastAsia="x-none"/>
        </w:rPr>
        <w:t xml:space="preserve">, </w:t>
      </w:r>
      <w:proofErr w:type="spellStart"/>
      <w:r>
        <w:rPr>
          <w:rFonts w:ascii="Times New Roman" w:hAnsi="Times New Roman"/>
          <w:sz w:val="28"/>
          <w:szCs w:val="28"/>
          <w:lang w:val="en-US" w:eastAsia="x-none"/>
        </w:rPr>
        <w:t>Pb</w:t>
      </w:r>
      <w:proofErr w:type="spellEnd"/>
      <w:r w:rsidRPr="00C5319A">
        <w:rPr>
          <w:rFonts w:ascii="Times New Roman" w:hAnsi="Times New Roman"/>
          <w:sz w:val="28"/>
          <w:szCs w:val="28"/>
          <w:vertAlign w:val="superscript"/>
          <w:lang w:eastAsia="x-none"/>
        </w:rPr>
        <w:t>2+</w:t>
      </w:r>
      <w:r w:rsidRPr="00C5319A">
        <w:rPr>
          <w:rFonts w:ascii="Times New Roman" w:hAnsi="Times New Roman"/>
          <w:sz w:val="28"/>
          <w:szCs w:val="28"/>
          <w:lang w:eastAsia="x-none"/>
        </w:rPr>
        <w:t xml:space="preserve">, </w:t>
      </w:r>
      <w:r>
        <w:rPr>
          <w:rFonts w:ascii="Times New Roman" w:hAnsi="Times New Roman"/>
          <w:sz w:val="28"/>
          <w:szCs w:val="28"/>
          <w:lang w:val="en-US" w:eastAsia="x-none"/>
        </w:rPr>
        <w:t>Cu</w:t>
      </w:r>
      <w:r w:rsidRPr="00C5319A">
        <w:rPr>
          <w:rFonts w:ascii="Times New Roman" w:hAnsi="Times New Roman"/>
          <w:sz w:val="28"/>
          <w:szCs w:val="28"/>
          <w:vertAlign w:val="superscript"/>
          <w:lang w:eastAsia="x-none"/>
        </w:rPr>
        <w:t>2+</w:t>
      </w:r>
      <w:r w:rsidRPr="00C5319A">
        <w:rPr>
          <w:rFonts w:ascii="Times New Roman" w:hAnsi="Times New Roman"/>
          <w:sz w:val="28"/>
          <w:szCs w:val="28"/>
          <w:lang w:eastAsia="x-none"/>
        </w:rPr>
        <w:t>/</w:t>
      </w:r>
      <w:r>
        <w:rPr>
          <w:rFonts w:ascii="Times New Roman" w:hAnsi="Times New Roman"/>
          <w:sz w:val="28"/>
          <w:szCs w:val="28"/>
          <w:lang w:val="en-US" w:eastAsia="x-none"/>
        </w:rPr>
        <w:t>Ni</w:t>
      </w:r>
      <w:r w:rsidRPr="00C5319A">
        <w:rPr>
          <w:rFonts w:ascii="Times New Roman" w:hAnsi="Times New Roman"/>
          <w:sz w:val="28"/>
          <w:szCs w:val="28"/>
          <w:vertAlign w:val="superscript"/>
          <w:lang w:eastAsia="x-none"/>
        </w:rPr>
        <w:t>2+</w:t>
      </w:r>
      <w:r w:rsidRPr="00C5319A">
        <w:rPr>
          <w:rFonts w:ascii="Times New Roman" w:hAnsi="Times New Roman"/>
          <w:sz w:val="28"/>
          <w:szCs w:val="28"/>
          <w:lang w:eastAsia="x-none"/>
        </w:rPr>
        <w:t xml:space="preserve">, </w:t>
      </w:r>
      <w:r>
        <w:rPr>
          <w:rFonts w:ascii="Times New Roman" w:hAnsi="Times New Roman"/>
          <w:sz w:val="28"/>
          <w:szCs w:val="28"/>
          <w:lang w:eastAsia="x-none"/>
        </w:rPr>
        <w:t xml:space="preserve">а так же ионы </w:t>
      </w:r>
      <w:r>
        <w:rPr>
          <w:rFonts w:ascii="Times New Roman" w:hAnsi="Times New Roman"/>
          <w:sz w:val="28"/>
          <w:szCs w:val="28"/>
          <w:lang w:val="en-US" w:eastAsia="x-none"/>
        </w:rPr>
        <w:t>Cl</w:t>
      </w:r>
      <w:r w:rsidRPr="00C5319A">
        <w:rPr>
          <w:rFonts w:ascii="Times New Roman" w:hAnsi="Times New Roman"/>
          <w:sz w:val="28"/>
          <w:szCs w:val="28"/>
          <w:vertAlign w:val="superscript"/>
          <w:lang w:eastAsia="x-none"/>
        </w:rPr>
        <w:t>¯</w:t>
      </w:r>
      <w:r w:rsidRPr="00C5319A">
        <w:rPr>
          <w:rFonts w:ascii="Times New Roman" w:hAnsi="Times New Roman"/>
          <w:sz w:val="28"/>
          <w:szCs w:val="28"/>
          <w:lang w:eastAsia="x-none"/>
        </w:rPr>
        <w:t xml:space="preserve">, </w:t>
      </w:r>
      <w:r>
        <w:rPr>
          <w:rFonts w:ascii="Times New Roman" w:hAnsi="Times New Roman"/>
          <w:sz w:val="28"/>
          <w:szCs w:val="28"/>
          <w:lang w:val="en-US" w:eastAsia="x-none"/>
        </w:rPr>
        <w:t>SO</w:t>
      </w:r>
      <w:r w:rsidRPr="00C5319A">
        <w:rPr>
          <w:rFonts w:ascii="Times New Roman" w:hAnsi="Times New Roman"/>
          <w:sz w:val="28"/>
          <w:szCs w:val="28"/>
          <w:vertAlign w:val="subscript"/>
          <w:lang w:eastAsia="x-none"/>
        </w:rPr>
        <w:t>4</w:t>
      </w:r>
      <w:r w:rsidRPr="00C5319A">
        <w:rPr>
          <w:rFonts w:ascii="Times New Roman" w:hAnsi="Times New Roman"/>
          <w:sz w:val="28"/>
          <w:szCs w:val="28"/>
          <w:vertAlign w:val="superscript"/>
          <w:lang w:eastAsia="x-none"/>
        </w:rPr>
        <w:t>2</w:t>
      </w:r>
      <w:r>
        <w:rPr>
          <w:rFonts w:ascii="Times New Roman" w:hAnsi="Times New Roman"/>
          <w:sz w:val="28"/>
          <w:szCs w:val="28"/>
          <w:vertAlign w:val="superscript"/>
          <w:lang w:eastAsia="x-none"/>
        </w:rPr>
        <w:t>¯</w:t>
      </w:r>
      <w:r>
        <w:rPr>
          <w:rFonts w:ascii="Times New Roman" w:hAnsi="Times New Roman"/>
          <w:sz w:val="28"/>
          <w:szCs w:val="28"/>
          <w:lang w:eastAsia="x-none"/>
        </w:rPr>
        <w:t>. Причём наиболее химически загрязнённой была</w:t>
      </w:r>
      <w:r w:rsidR="00236883">
        <w:rPr>
          <w:rFonts w:ascii="Times New Roman" w:hAnsi="Times New Roman"/>
          <w:sz w:val="28"/>
          <w:szCs w:val="28"/>
          <w:lang w:eastAsia="x-none"/>
        </w:rPr>
        <w:t xml:space="preserve"> проба под номером 3, это объясняется близким присутствием эксплуатируемого гаража. Во всех </w:t>
      </w:r>
      <w:r w:rsidR="00F526FF">
        <w:rPr>
          <w:rFonts w:ascii="Times New Roman" w:hAnsi="Times New Roman"/>
          <w:sz w:val="28"/>
          <w:szCs w:val="28"/>
          <w:lang w:eastAsia="x-none"/>
        </w:rPr>
        <w:t xml:space="preserve">практически </w:t>
      </w:r>
      <w:r w:rsidR="00236883">
        <w:rPr>
          <w:rFonts w:ascii="Times New Roman" w:hAnsi="Times New Roman"/>
          <w:sz w:val="28"/>
          <w:szCs w:val="28"/>
          <w:lang w:eastAsia="x-none"/>
        </w:rPr>
        <w:t xml:space="preserve">пробах был обнаружен </w:t>
      </w:r>
      <w:r w:rsidR="00236883">
        <w:rPr>
          <w:rFonts w:ascii="Times New Roman" w:hAnsi="Times New Roman"/>
          <w:sz w:val="28"/>
          <w:szCs w:val="28"/>
          <w:lang w:val="en-US" w:eastAsia="x-none"/>
        </w:rPr>
        <w:t>Cl</w:t>
      </w:r>
      <w:r w:rsidR="00236883" w:rsidRPr="00C5319A">
        <w:rPr>
          <w:rFonts w:ascii="Times New Roman" w:hAnsi="Times New Roman"/>
          <w:sz w:val="28"/>
          <w:szCs w:val="28"/>
          <w:vertAlign w:val="superscript"/>
          <w:lang w:eastAsia="x-none"/>
        </w:rPr>
        <w:t>¯</w:t>
      </w:r>
      <w:r w:rsidR="00F526FF" w:rsidRPr="00F526FF">
        <w:rPr>
          <w:rFonts w:ascii="Times New Roman" w:hAnsi="Times New Roman"/>
          <w:sz w:val="28"/>
          <w:szCs w:val="28"/>
          <w:lang w:eastAsia="x-none"/>
        </w:rPr>
        <w:t xml:space="preserve"> - </w:t>
      </w:r>
      <w:r w:rsidR="00F526FF">
        <w:rPr>
          <w:rFonts w:ascii="Times New Roman" w:hAnsi="Times New Roman"/>
          <w:sz w:val="28"/>
          <w:szCs w:val="28"/>
          <w:lang w:eastAsia="x-none"/>
        </w:rPr>
        <w:t>его присутствие можно объяснить ежегодное складированием снега с антигололёдным солевым реагентом на газонах сквера. Обнаружение этого иона свидетельствует о постепенном просаливании почв</w:t>
      </w:r>
      <w:r w:rsidR="00912E06">
        <w:rPr>
          <w:rFonts w:ascii="Times New Roman" w:hAnsi="Times New Roman"/>
          <w:sz w:val="28"/>
          <w:szCs w:val="28"/>
          <w:lang w:eastAsia="x-none"/>
        </w:rPr>
        <w:t xml:space="preserve"> (Рис.29)</w:t>
      </w:r>
      <w:r w:rsidR="00F526FF">
        <w:rPr>
          <w:rFonts w:ascii="Times New Roman" w:hAnsi="Times New Roman"/>
          <w:sz w:val="28"/>
          <w:szCs w:val="28"/>
          <w:lang w:eastAsia="x-none"/>
        </w:rPr>
        <w:t xml:space="preserve">. </w:t>
      </w:r>
    </w:p>
    <w:p w:rsidR="00F526FF" w:rsidRDefault="00F526FF" w:rsidP="00D3132A">
      <w:pPr>
        <w:spacing w:after="0" w:line="240" w:lineRule="auto"/>
        <w:ind w:firstLine="708"/>
        <w:jc w:val="both"/>
        <w:rPr>
          <w:rFonts w:ascii="Times New Roman" w:hAnsi="Times New Roman"/>
          <w:sz w:val="28"/>
          <w:szCs w:val="28"/>
          <w:lang w:eastAsia="x-none"/>
        </w:rPr>
      </w:pPr>
      <w:r>
        <w:rPr>
          <w:rFonts w:ascii="Times New Roman" w:hAnsi="Times New Roman"/>
          <w:sz w:val="28"/>
          <w:szCs w:val="28"/>
          <w:lang w:eastAsia="x-none"/>
        </w:rPr>
        <w:t>Самая химически чистая проба – это 1, так как участок сбора проб находился в достаточном отдалении от тротуаров и минимально подвергается загрязнению</w:t>
      </w:r>
      <w:r w:rsidR="00A840E1">
        <w:rPr>
          <w:rFonts w:ascii="Times New Roman" w:hAnsi="Times New Roman"/>
          <w:sz w:val="28"/>
          <w:szCs w:val="28"/>
          <w:lang w:eastAsia="x-none"/>
        </w:rPr>
        <w:t xml:space="preserve"> (Табл. 6, Рис</w:t>
      </w:r>
      <w:r w:rsidR="00912E06">
        <w:rPr>
          <w:rFonts w:ascii="Times New Roman" w:hAnsi="Times New Roman"/>
          <w:sz w:val="28"/>
          <w:szCs w:val="28"/>
          <w:lang w:eastAsia="x-none"/>
        </w:rPr>
        <w:t>. 30</w:t>
      </w:r>
      <w:r w:rsidR="00A840E1">
        <w:rPr>
          <w:rFonts w:ascii="Times New Roman" w:hAnsi="Times New Roman"/>
          <w:sz w:val="28"/>
          <w:szCs w:val="28"/>
          <w:lang w:eastAsia="x-none"/>
        </w:rPr>
        <w:t>)</w:t>
      </w:r>
      <w:r>
        <w:rPr>
          <w:rFonts w:ascii="Times New Roman" w:hAnsi="Times New Roman"/>
          <w:sz w:val="28"/>
          <w:szCs w:val="28"/>
          <w:lang w:eastAsia="x-none"/>
        </w:rPr>
        <w:t>.</w:t>
      </w:r>
    </w:p>
    <w:p w:rsidR="00F526FF" w:rsidRDefault="00F526FF" w:rsidP="00F526FF">
      <w:pPr>
        <w:spacing w:after="0" w:line="240" w:lineRule="auto"/>
        <w:jc w:val="both"/>
        <w:rPr>
          <w:rFonts w:ascii="Times New Roman" w:hAnsi="Times New Roman"/>
          <w:sz w:val="28"/>
          <w:szCs w:val="28"/>
          <w:lang w:eastAsia="x-none"/>
        </w:rPr>
      </w:pPr>
    </w:p>
    <w:p w:rsidR="00A840E1" w:rsidRDefault="00A840E1" w:rsidP="00F526FF">
      <w:pPr>
        <w:spacing w:after="0" w:line="240" w:lineRule="auto"/>
        <w:jc w:val="both"/>
        <w:rPr>
          <w:rFonts w:ascii="Times New Roman" w:hAnsi="Times New Roman"/>
          <w:sz w:val="28"/>
          <w:szCs w:val="28"/>
          <w:lang w:eastAsia="x-none"/>
        </w:rPr>
      </w:pPr>
    </w:p>
    <w:p w:rsidR="00A840E1" w:rsidRDefault="00A840E1" w:rsidP="00F526FF">
      <w:pPr>
        <w:spacing w:after="0" w:line="240" w:lineRule="auto"/>
        <w:jc w:val="both"/>
        <w:rPr>
          <w:rFonts w:ascii="Times New Roman" w:hAnsi="Times New Roman"/>
          <w:sz w:val="28"/>
          <w:szCs w:val="28"/>
          <w:lang w:eastAsia="x-none"/>
        </w:rPr>
      </w:pPr>
    </w:p>
    <w:p w:rsidR="006973AA" w:rsidRDefault="006973AA" w:rsidP="00A840E1">
      <w:pPr>
        <w:spacing w:after="0" w:line="240" w:lineRule="auto"/>
        <w:jc w:val="center"/>
        <w:rPr>
          <w:rFonts w:ascii="Times New Roman" w:hAnsi="Times New Roman"/>
          <w:b/>
          <w:sz w:val="28"/>
          <w:szCs w:val="28"/>
          <w:lang w:eastAsia="x-none"/>
        </w:rPr>
      </w:pPr>
    </w:p>
    <w:p w:rsidR="00A840E1" w:rsidRPr="00A840E1" w:rsidRDefault="00A840E1" w:rsidP="00A840E1">
      <w:pPr>
        <w:spacing w:after="0" w:line="240" w:lineRule="auto"/>
        <w:jc w:val="center"/>
        <w:rPr>
          <w:rFonts w:ascii="Times New Roman" w:hAnsi="Times New Roman"/>
          <w:b/>
          <w:i/>
          <w:sz w:val="28"/>
          <w:szCs w:val="28"/>
          <w:lang w:eastAsia="x-none"/>
        </w:rPr>
      </w:pPr>
      <w:r>
        <w:rPr>
          <w:rFonts w:ascii="Times New Roman" w:hAnsi="Times New Roman"/>
          <w:b/>
          <w:sz w:val="28"/>
          <w:szCs w:val="28"/>
          <w:lang w:eastAsia="x-none"/>
        </w:rPr>
        <w:t>Табл.6.</w:t>
      </w:r>
      <w:r>
        <w:rPr>
          <w:rFonts w:ascii="Times New Roman" w:hAnsi="Times New Roman"/>
          <w:b/>
          <w:i/>
          <w:sz w:val="28"/>
          <w:szCs w:val="28"/>
          <w:lang w:eastAsia="x-none"/>
        </w:rPr>
        <w:t xml:space="preserve"> Результаты химического анализа почвенных фильтратов (жёлтым показаны ледовые количества ионов, красным – высокие концентрации)</w:t>
      </w:r>
    </w:p>
    <w:tbl>
      <w:tblPr>
        <w:tblW w:w="0" w:type="auto"/>
        <w:tblInd w:w="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7"/>
        <w:gridCol w:w="962"/>
        <w:gridCol w:w="963"/>
        <w:gridCol w:w="964"/>
        <w:gridCol w:w="1284"/>
        <w:gridCol w:w="966"/>
        <w:gridCol w:w="955"/>
        <w:gridCol w:w="975"/>
      </w:tblGrid>
      <w:tr w:rsidR="0004247B" w:rsidRPr="009C6FA9" w:rsidTr="009C6FA9">
        <w:trPr>
          <w:trHeight w:val="476"/>
        </w:trPr>
        <w:tc>
          <w:tcPr>
            <w:tcW w:w="977" w:type="dxa"/>
            <w:vMerge w:val="restart"/>
            <w:shd w:val="clear" w:color="auto" w:fill="auto"/>
            <w:vAlign w:val="center"/>
          </w:tcPr>
          <w:p w:rsidR="0004247B" w:rsidRPr="009C6FA9" w:rsidRDefault="0004247B" w:rsidP="009C6FA9">
            <w:pPr>
              <w:spacing w:after="0" w:line="240" w:lineRule="auto"/>
              <w:jc w:val="center"/>
              <w:rPr>
                <w:rFonts w:ascii="Times New Roman" w:hAnsi="Times New Roman"/>
                <w:sz w:val="28"/>
                <w:szCs w:val="28"/>
                <w:lang w:eastAsia="x-none"/>
              </w:rPr>
            </w:pPr>
            <w:r w:rsidRPr="009C6FA9">
              <w:rPr>
                <w:rFonts w:ascii="Times New Roman" w:hAnsi="Times New Roman"/>
                <w:sz w:val="28"/>
                <w:szCs w:val="28"/>
                <w:lang w:eastAsia="x-none"/>
              </w:rPr>
              <w:t>№ пробы</w:t>
            </w:r>
          </w:p>
        </w:tc>
        <w:tc>
          <w:tcPr>
            <w:tcW w:w="7069" w:type="dxa"/>
            <w:gridSpan w:val="7"/>
            <w:shd w:val="clear" w:color="auto" w:fill="auto"/>
            <w:vAlign w:val="center"/>
          </w:tcPr>
          <w:p w:rsidR="0004247B" w:rsidRPr="009C6FA9" w:rsidRDefault="0004247B" w:rsidP="009C6FA9">
            <w:pPr>
              <w:spacing w:after="0" w:line="240" w:lineRule="auto"/>
              <w:jc w:val="center"/>
              <w:rPr>
                <w:rFonts w:ascii="Times New Roman" w:hAnsi="Times New Roman"/>
                <w:sz w:val="28"/>
                <w:szCs w:val="28"/>
                <w:lang w:eastAsia="x-none"/>
              </w:rPr>
            </w:pPr>
            <w:r w:rsidRPr="009C6FA9">
              <w:rPr>
                <w:rFonts w:ascii="Times New Roman" w:hAnsi="Times New Roman"/>
                <w:sz w:val="28"/>
                <w:szCs w:val="28"/>
                <w:lang w:eastAsia="x-none"/>
              </w:rPr>
              <w:t xml:space="preserve">Наиболее распространённые химические  </w:t>
            </w:r>
            <w:proofErr w:type="spellStart"/>
            <w:r w:rsidRPr="009C6FA9">
              <w:rPr>
                <w:rFonts w:ascii="Times New Roman" w:hAnsi="Times New Roman"/>
                <w:sz w:val="28"/>
                <w:szCs w:val="28"/>
                <w:lang w:eastAsia="x-none"/>
              </w:rPr>
              <w:t>загрязнитиел</w:t>
            </w:r>
            <w:proofErr w:type="spellEnd"/>
          </w:p>
        </w:tc>
      </w:tr>
      <w:tr w:rsidR="0004247B" w:rsidRPr="009C6FA9" w:rsidTr="009C6FA9">
        <w:trPr>
          <w:trHeight w:val="476"/>
        </w:trPr>
        <w:tc>
          <w:tcPr>
            <w:tcW w:w="977" w:type="dxa"/>
            <w:vMerge/>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962" w:type="dxa"/>
            <w:shd w:val="clear" w:color="auto" w:fill="auto"/>
            <w:vAlign w:val="center"/>
          </w:tcPr>
          <w:p w:rsidR="0004247B" w:rsidRPr="009C6FA9" w:rsidRDefault="0004247B" w:rsidP="009C6FA9">
            <w:pPr>
              <w:spacing w:after="0" w:line="240" w:lineRule="auto"/>
              <w:jc w:val="center"/>
              <w:rPr>
                <w:rFonts w:ascii="Times New Roman" w:hAnsi="Times New Roman"/>
                <w:sz w:val="28"/>
                <w:szCs w:val="28"/>
                <w:lang w:eastAsia="x-none"/>
              </w:rPr>
            </w:pPr>
            <w:r w:rsidRPr="009C6FA9">
              <w:rPr>
                <w:rFonts w:ascii="Times New Roman" w:hAnsi="Times New Roman"/>
                <w:sz w:val="28"/>
                <w:szCs w:val="28"/>
                <w:lang w:val="en-US" w:eastAsia="x-none"/>
              </w:rPr>
              <w:t>Fe</w:t>
            </w:r>
            <w:r w:rsidRPr="009C6FA9">
              <w:rPr>
                <w:rFonts w:ascii="Times New Roman" w:hAnsi="Times New Roman"/>
                <w:sz w:val="28"/>
                <w:szCs w:val="28"/>
                <w:vertAlign w:val="superscript"/>
                <w:lang w:eastAsia="x-none"/>
              </w:rPr>
              <w:t>3+</w:t>
            </w:r>
          </w:p>
        </w:tc>
        <w:tc>
          <w:tcPr>
            <w:tcW w:w="963" w:type="dxa"/>
            <w:shd w:val="clear" w:color="auto" w:fill="auto"/>
            <w:vAlign w:val="center"/>
          </w:tcPr>
          <w:p w:rsidR="0004247B" w:rsidRPr="009C6FA9" w:rsidRDefault="0004247B" w:rsidP="009C6FA9">
            <w:pPr>
              <w:spacing w:after="0" w:line="240" w:lineRule="auto"/>
              <w:jc w:val="center"/>
              <w:rPr>
                <w:rFonts w:ascii="Times New Roman" w:hAnsi="Times New Roman"/>
                <w:sz w:val="28"/>
                <w:szCs w:val="28"/>
                <w:lang w:eastAsia="x-none"/>
              </w:rPr>
            </w:pPr>
            <w:r w:rsidRPr="009C6FA9">
              <w:rPr>
                <w:rFonts w:ascii="Times New Roman" w:hAnsi="Times New Roman"/>
                <w:sz w:val="28"/>
                <w:szCs w:val="28"/>
                <w:lang w:val="en-US" w:eastAsia="x-none"/>
              </w:rPr>
              <w:t>Fe</w:t>
            </w:r>
            <w:r w:rsidRPr="009C6FA9">
              <w:rPr>
                <w:rFonts w:ascii="Times New Roman" w:hAnsi="Times New Roman"/>
                <w:sz w:val="28"/>
                <w:szCs w:val="28"/>
                <w:vertAlign w:val="superscript"/>
                <w:lang w:eastAsia="x-none"/>
              </w:rPr>
              <w:t>2+</w:t>
            </w:r>
          </w:p>
        </w:tc>
        <w:tc>
          <w:tcPr>
            <w:tcW w:w="964" w:type="dxa"/>
            <w:shd w:val="clear" w:color="auto" w:fill="auto"/>
            <w:vAlign w:val="center"/>
          </w:tcPr>
          <w:p w:rsidR="0004247B" w:rsidRPr="009C6FA9" w:rsidRDefault="0004247B" w:rsidP="009C6FA9">
            <w:pPr>
              <w:spacing w:after="0" w:line="240" w:lineRule="auto"/>
              <w:jc w:val="center"/>
              <w:rPr>
                <w:rFonts w:ascii="Times New Roman" w:hAnsi="Times New Roman"/>
                <w:sz w:val="28"/>
                <w:szCs w:val="28"/>
                <w:lang w:eastAsia="x-none"/>
              </w:rPr>
            </w:pPr>
            <w:proofErr w:type="spellStart"/>
            <w:r w:rsidRPr="009C6FA9">
              <w:rPr>
                <w:rFonts w:ascii="Times New Roman" w:hAnsi="Times New Roman"/>
                <w:sz w:val="28"/>
                <w:szCs w:val="28"/>
                <w:lang w:val="en-US" w:eastAsia="x-none"/>
              </w:rPr>
              <w:t>Pb</w:t>
            </w:r>
            <w:proofErr w:type="spellEnd"/>
            <w:r w:rsidRPr="009C6FA9">
              <w:rPr>
                <w:rFonts w:ascii="Times New Roman" w:hAnsi="Times New Roman"/>
                <w:sz w:val="28"/>
                <w:szCs w:val="28"/>
                <w:vertAlign w:val="superscript"/>
                <w:lang w:eastAsia="x-none"/>
              </w:rPr>
              <w:t>2+</w:t>
            </w:r>
          </w:p>
        </w:tc>
        <w:tc>
          <w:tcPr>
            <w:tcW w:w="1284" w:type="dxa"/>
            <w:shd w:val="clear" w:color="auto" w:fill="auto"/>
            <w:vAlign w:val="center"/>
          </w:tcPr>
          <w:p w:rsidR="0004247B" w:rsidRPr="006973AA" w:rsidRDefault="0004247B" w:rsidP="009C6FA9">
            <w:pPr>
              <w:spacing w:after="0" w:line="240" w:lineRule="auto"/>
              <w:jc w:val="center"/>
              <w:rPr>
                <w:rFonts w:ascii="Times New Roman" w:hAnsi="Times New Roman"/>
                <w:sz w:val="28"/>
                <w:szCs w:val="28"/>
                <w:lang w:val="en-US" w:eastAsia="x-none"/>
              </w:rPr>
            </w:pPr>
            <w:r w:rsidRPr="009C6FA9">
              <w:rPr>
                <w:rFonts w:ascii="Times New Roman" w:hAnsi="Times New Roman"/>
                <w:sz w:val="28"/>
                <w:szCs w:val="28"/>
                <w:lang w:val="en-US" w:eastAsia="x-none"/>
              </w:rPr>
              <w:t>Cu</w:t>
            </w:r>
            <w:r w:rsidRPr="009C6FA9">
              <w:rPr>
                <w:rFonts w:ascii="Times New Roman" w:hAnsi="Times New Roman"/>
                <w:sz w:val="28"/>
                <w:szCs w:val="28"/>
                <w:vertAlign w:val="superscript"/>
                <w:lang w:eastAsia="x-none"/>
              </w:rPr>
              <w:t>2+</w:t>
            </w:r>
            <w:r w:rsidRPr="009C6FA9">
              <w:rPr>
                <w:rFonts w:ascii="Times New Roman" w:hAnsi="Times New Roman"/>
                <w:sz w:val="28"/>
                <w:szCs w:val="28"/>
                <w:lang w:eastAsia="x-none"/>
              </w:rPr>
              <w:t>/</w:t>
            </w:r>
            <w:r w:rsidRPr="009C6FA9">
              <w:rPr>
                <w:rFonts w:ascii="Times New Roman" w:hAnsi="Times New Roman"/>
                <w:sz w:val="28"/>
                <w:szCs w:val="28"/>
                <w:lang w:val="en-US" w:eastAsia="x-none"/>
              </w:rPr>
              <w:t>Ni</w:t>
            </w:r>
            <w:r w:rsidRPr="009C6FA9">
              <w:rPr>
                <w:rFonts w:ascii="Times New Roman" w:hAnsi="Times New Roman"/>
                <w:sz w:val="28"/>
                <w:szCs w:val="28"/>
                <w:vertAlign w:val="superscript"/>
                <w:lang w:eastAsia="x-none"/>
              </w:rPr>
              <w:t>2+</w:t>
            </w:r>
          </w:p>
        </w:tc>
        <w:tc>
          <w:tcPr>
            <w:tcW w:w="966" w:type="dxa"/>
            <w:shd w:val="clear" w:color="auto" w:fill="auto"/>
            <w:vAlign w:val="center"/>
          </w:tcPr>
          <w:p w:rsidR="0004247B" w:rsidRPr="009C6FA9" w:rsidRDefault="0004247B" w:rsidP="009C6FA9">
            <w:pPr>
              <w:spacing w:after="0" w:line="240" w:lineRule="auto"/>
              <w:jc w:val="center"/>
              <w:rPr>
                <w:rFonts w:ascii="Times New Roman" w:hAnsi="Times New Roman"/>
                <w:sz w:val="28"/>
                <w:szCs w:val="28"/>
                <w:vertAlign w:val="superscript"/>
                <w:lang w:val="en-US" w:eastAsia="x-none"/>
              </w:rPr>
            </w:pPr>
            <w:r w:rsidRPr="009C6FA9">
              <w:rPr>
                <w:rFonts w:ascii="Times New Roman" w:hAnsi="Times New Roman"/>
                <w:sz w:val="28"/>
                <w:szCs w:val="28"/>
                <w:lang w:val="en-US" w:eastAsia="x-none"/>
              </w:rPr>
              <w:t>Cd</w:t>
            </w:r>
            <w:r w:rsidRPr="009C6FA9">
              <w:rPr>
                <w:rFonts w:ascii="Times New Roman" w:hAnsi="Times New Roman"/>
                <w:sz w:val="28"/>
                <w:szCs w:val="28"/>
                <w:vertAlign w:val="superscript"/>
                <w:lang w:val="en-US" w:eastAsia="x-none"/>
              </w:rPr>
              <w:t>2+</w:t>
            </w:r>
          </w:p>
        </w:tc>
        <w:tc>
          <w:tcPr>
            <w:tcW w:w="955" w:type="dxa"/>
            <w:shd w:val="clear" w:color="auto" w:fill="auto"/>
            <w:vAlign w:val="center"/>
          </w:tcPr>
          <w:p w:rsidR="0004247B" w:rsidRPr="009C6FA9" w:rsidRDefault="0004247B" w:rsidP="009C6FA9">
            <w:pPr>
              <w:spacing w:after="0" w:line="240" w:lineRule="auto"/>
              <w:jc w:val="center"/>
              <w:rPr>
                <w:rFonts w:ascii="Times New Roman" w:hAnsi="Times New Roman"/>
                <w:sz w:val="28"/>
                <w:szCs w:val="28"/>
                <w:lang w:val="en-US" w:eastAsia="x-none"/>
              </w:rPr>
            </w:pPr>
            <w:r w:rsidRPr="009C6FA9">
              <w:rPr>
                <w:rFonts w:ascii="Times New Roman" w:hAnsi="Times New Roman"/>
                <w:sz w:val="28"/>
                <w:szCs w:val="28"/>
                <w:lang w:val="en-US" w:eastAsia="x-none"/>
              </w:rPr>
              <w:t>Cl</w:t>
            </w:r>
            <w:r w:rsidRPr="009C6FA9">
              <w:rPr>
                <w:rFonts w:ascii="Times New Roman" w:hAnsi="Times New Roman"/>
                <w:sz w:val="28"/>
                <w:szCs w:val="28"/>
                <w:vertAlign w:val="superscript"/>
                <w:lang w:eastAsia="x-none"/>
              </w:rPr>
              <w:t>¯</w:t>
            </w:r>
          </w:p>
        </w:tc>
        <w:tc>
          <w:tcPr>
            <w:tcW w:w="975" w:type="dxa"/>
            <w:shd w:val="clear" w:color="auto" w:fill="auto"/>
            <w:vAlign w:val="center"/>
          </w:tcPr>
          <w:p w:rsidR="0004247B" w:rsidRPr="009C6FA9" w:rsidRDefault="0004247B" w:rsidP="009C6FA9">
            <w:pPr>
              <w:spacing w:after="0" w:line="240" w:lineRule="auto"/>
              <w:jc w:val="center"/>
              <w:rPr>
                <w:rFonts w:ascii="Times New Roman" w:hAnsi="Times New Roman"/>
                <w:sz w:val="28"/>
                <w:szCs w:val="28"/>
                <w:lang w:eastAsia="x-none"/>
              </w:rPr>
            </w:pPr>
            <w:r w:rsidRPr="009C6FA9">
              <w:rPr>
                <w:rFonts w:ascii="Times New Roman" w:hAnsi="Times New Roman"/>
                <w:sz w:val="28"/>
                <w:szCs w:val="28"/>
                <w:lang w:val="en-US" w:eastAsia="x-none"/>
              </w:rPr>
              <w:t>SO</w:t>
            </w:r>
            <w:r w:rsidRPr="009C6FA9">
              <w:rPr>
                <w:rFonts w:ascii="Times New Roman" w:hAnsi="Times New Roman"/>
                <w:sz w:val="28"/>
                <w:szCs w:val="28"/>
                <w:vertAlign w:val="subscript"/>
                <w:lang w:eastAsia="x-none"/>
              </w:rPr>
              <w:t>4</w:t>
            </w:r>
            <w:r w:rsidRPr="009C6FA9">
              <w:rPr>
                <w:rFonts w:ascii="Times New Roman" w:hAnsi="Times New Roman"/>
                <w:sz w:val="28"/>
                <w:szCs w:val="28"/>
                <w:vertAlign w:val="superscript"/>
                <w:lang w:eastAsia="x-none"/>
              </w:rPr>
              <w:t>2¯</w:t>
            </w:r>
          </w:p>
        </w:tc>
      </w:tr>
      <w:tr w:rsidR="0004247B" w:rsidRPr="009C6FA9" w:rsidTr="009C6FA9">
        <w:tc>
          <w:tcPr>
            <w:tcW w:w="977"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r w:rsidRPr="009C6FA9">
              <w:rPr>
                <w:rFonts w:ascii="Times New Roman" w:hAnsi="Times New Roman"/>
                <w:sz w:val="28"/>
                <w:szCs w:val="28"/>
                <w:lang w:eastAsia="x-none"/>
              </w:rPr>
              <w:t>1</w:t>
            </w:r>
          </w:p>
        </w:tc>
        <w:tc>
          <w:tcPr>
            <w:tcW w:w="962"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963"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964"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1284" w:type="dxa"/>
            <w:shd w:val="clear" w:color="auto" w:fill="FFFF00"/>
          </w:tcPr>
          <w:p w:rsidR="0004247B" w:rsidRPr="009C6FA9" w:rsidRDefault="0004247B" w:rsidP="009C6FA9">
            <w:pPr>
              <w:spacing w:after="0" w:line="240" w:lineRule="auto"/>
              <w:jc w:val="center"/>
              <w:rPr>
                <w:rFonts w:ascii="Times New Roman" w:hAnsi="Times New Roman"/>
                <w:sz w:val="28"/>
                <w:szCs w:val="28"/>
                <w:lang w:eastAsia="x-none"/>
              </w:rPr>
            </w:pPr>
          </w:p>
        </w:tc>
        <w:tc>
          <w:tcPr>
            <w:tcW w:w="966"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955" w:type="dxa"/>
            <w:shd w:val="clear" w:color="auto" w:fill="FFFF00"/>
          </w:tcPr>
          <w:p w:rsidR="0004247B" w:rsidRPr="009C6FA9" w:rsidRDefault="0004247B" w:rsidP="009C6FA9">
            <w:pPr>
              <w:spacing w:after="0" w:line="240" w:lineRule="auto"/>
              <w:jc w:val="center"/>
              <w:rPr>
                <w:rFonts w:ascii="Times New Roman" w:hAnsi="Times New Roman"/>
                <w:sz w:val="28"/>
                <w:szCs w:val="28"/>
                <w:lang w:eastAsia="x-none"/>
              </w:rPr>
            </w:pPr>
          </w:p>
        </w:tc>
        <w:tc>
          <w:tcPr>
            <w:tcW w:w="975"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r>
      <w:tr w:rsidR="0004247B" w:rsidRPr="009C6FA9" w:rsidTr="009C6FA9">
        <w:tc>
          <w:tcPr>
            <w:tcW w:w="977"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r w:rsidRPr="009C6FA9">
              <w:rPr>
                <w:rFonts w:ascii="Times New Roman" w:hAnsi="Times New Roman"/>
                <w:sz w:val="28"/>
                <w:szCs w:val="28"/>
                <w:lang w:eastAsia="x-none"/>
              </w:rPr>
              <w:t>2</w:t>
            </w:r>
          </w:p>
        </w:tc>
        <w:tc>
          <w:tcPr>
            <w:tcW w:w="962"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r w:rsidRPr="009C6FA9">
              <w:rPr>
                <w:rFonts w:ascii="Times New Roman" w:hAnsi="Times New Roman"/>
                <w:sz w:val="28"/>
                <w:szCs w:val="28"/>
                <w:lang w:eastAsia="x-none"/>
              </w:rPr>
              <w:t>-</w:t>
            </w:r>
          </w:p>
        </w:tc>
        <w:tc>
          <w:tcPr>
            <w:tcW w:w="963"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964"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1284"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966"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955" w:type="dxa"/>
            <w:shd w:val="clear" w:color="auto" w:fill="FFFF00"/>
          </w:tcPr>
          <w:p w:rsidR="0004247B" w:rsidRPr="009C6FA9" w:rsidRDefault="0004247B" w:rsidP="009C6FA9">
            <w:pPr>
              <w:spacing w:after="0" w:line="240" w:lineRule="auto"/>
              <w:jc w:val="center"/>
              <w:rPr>
                <w:rFonts w:ascii="Times New Roman" w:hAnsi="Times New Roman"/>
                <w:sz w:val="28"/>
                <w:szCs w:val="28"/>
                <w:lang w:eastAsia="x-none"/>
              </w:rPr>
            </w:pPr>
          </w:p>
        </w:tc>
        <w:tc>
          <w:tcPr>
            <w:tcW w:w="975"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r>
      <w:tr w:rsidR="0004247B" w:rsidRPr="009C6FA9" w:rsidTr="00A62798">
        <w:tc>
          <w:tcPr>
            <w:tcW w:w="977"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r w:rsidRPr="009C6FA9">
              <w:rPr>
                <w:rFonts w:ascii="Times New Roman" w:hAnsi="Times New Roman"/>
                <w:sz w:val="28"/>
                <w:szCs w:val="28"/>
                <w:lang w:eastAsia="x-none"/>
              </w:rPr>
              <w:t>3</w:t>
            </w:r>
          </w:p>
        </w:tc>
        <w:tc>
          <w:tcPr>
            <w:tcW w:w="962" w:type="dxa"/>
            <w:shd w:val="clear" w:color="auto" w:fill="FFFF00"/>
          </w:tcPr>
          <w:p w:rsidR="0004247B" w:rsidRPr="009C6FA9" w:rsidRDefault="0004247B" w:rsidP="009C6FA9">
            <w:pPr>
              <w:spacing w:after="0" w:line="240" w:lineRule="auto"/>
              <w:jc w:val="center"/>
              <w:rPr>
                <w:rFonts w:ascii="Times New Roman" w:hAnsi="Times New Roman"/>
                <w:sz w:val="28"/>
                <w:szCs w:val="28"/>
                <w:lang w:eastAsia="x-none"/>
              </w:rPr>
            </w:pPr>
          </w:p>
        </w:tc>
        <w:tc>
          <w:tcPr>
            <w:tcW w:w="963"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964" w:type="dxa"/>
            <w:shd w:val="clear" w:color="auto" w:fill="FF0000"/>
          </w:tcPr>
          <w:p w:rsidR="0004247B" w:rsidRPr="009C6FA9" w:rsidRDefault="0004247B" w:rsidP="009C6FA9">
            <w:pPr>
              <w:spacing w:after="0" w:line="240" w:lineRule="auto"/>
              <w:jc w:val="center"/>
              <w:rPr>
                <w:rFonts w:ascii="Times New Roman" w:hAnsi="Times New Roman"/>
                <w:sz w:val="28"/>
                <w:szCs w:val="28"/>
                <w:lang w:eastAsia="x-none"/>
              </w:rPr>
            </w:pPr>
          </w:p>
        </w:tc>
        <w:tc>
          <w:tcPr>
            <w:tcW w:w="1284" w:type="dxa"/>
            <w:shd w:val="clear" w:color="auto" w:fill="FFFF00"/>
          </w:tcPr>
          <w:p w:rsidR="0004247B" w:rsidRPr="009C6FA9" w:rsidRDefault="0004247B" w:rsidP="009C6FA9">
            <w:pPr>
              <w:spacing w:after="0" w:line="240" w:lineRule="auto"/>
              <w:jc w:val="center"/>
              <w:rPr>
                <w:rFonts w:ascii="Times New Roman" w:hAnsi="Times New Roman"/>
                <w:sz w:val="28"/>
                <w:szCs w:val="28"/>
                <w:lang w:eastAsia="x-none"/>
              </w:rPr>
            </w:pPr>
          </w:p>
        </w:tc>
        <w:tc>
          <w:tcPr>
            <w:tcW w:w="966"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955" w:type="dxa"/>
            <w:shd w:val="clear" w:color="auto" w:fill="FFFF00"/>
          </w:tcPr>
          <w:p w:rsidR="0004247B" w:rsidRPr="009C6FA9" w:rsidRDefault="0004247B" w:rsidP="009C6FA9">
            <w:pPr>
              <w:spacing w:after="0" w:line="240" w:lineRule="auto"/>
              <w:jc w:val="center"/>
              <w:rPr>
                <w:rFonts w:ascii="Times New Roman" w:hAnsi="Times New Roman"/>
                <w:sz w:val="28"/>
                <w:szCs w:val="28"/>
                <w:lang w:eastAsia="x-none"/>
              </w:rPr>
            </w:pPr>
          </w:p>
        </w:tc>
        <w:tc>
          <w:tcPr>
            <w:tcW w:w="975" w:type="dxa"/>
            <w:shd w:val="clear" w:color="auto" w:fill="FFFF00"/>
          </w:tcPr>
          <w:p w:rsidR="0004247B" w:rsidRPr="009C6FA9" w:rsidRDefault="0004247B" w:rsidP="009C6FA9">
            <w:pPr>
              <w:spacing w:after="0" w:line="240" w:lineRule="auto"/>
              <w:jc w:val="center"/>
              <w:rPr>
                <w:rFonts w:ascii="Times New Roman" w:hAnsi="Times New Roman"/>
                <w:sz w:val="28"/>
                <w:szCs w:val="28"/>
                <w:lang w:eastAsia="x-none"/>
              </w:rPr>
            </w:pPr>
          </w:p>
        </w:tc>
      </w:tr>
      <w:tr w:rsidR="0004247B" w:rsidRPr="009C6FA9" w:rsidTr="009C6FA9">
        <w:tc>
          <w:tcPr>
            <w:tcW w:w="977"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r w:rsidRPr="009C6FA9">
              <w:rPr>
                <w:rFonts w:ascii="Times New Roman" w:hAnsi="Times New Roman"/>
                <w:sz w:val="28"/>
                <w:szCs w:val="28"/>
                <w:lang w:eastAsia="x-none"/>
              </w:rPr>
              <w:t>4</w:t>
            </w:r>
          </w:p>
        </w:tc>
        <w:tc>
          <w:tcPr>
            <w:tcW w:w="962" w:type="dxa"/>
            <w:shd w:val="clear" w:color="auto" w:fill="FFFF00"/>
          </w:tcPr>
          <w:p w:rsidR="0004247B" w:rsidRPr="009C6FA9" w:rsidRDefault="0004247B" w:rsidP="009C6FA9">
            <w:pPr>
              <w:spacing w:after="0" w:line="240" w:lineRule="auto"/>
              <w:jc w:val="center"/>
              <w:rPr>
                <w:rFonts w:ascii="Times New Roman" w:hAnsi="Times New Roman"/>
                <w:sz w:val="28"/>
                <w:szCs w:val="28"/>
                <w:lang w:eastAsia="x-none"/>
              </w:rPr>
            </w:pPr>
          </w:p>
        </w:tc>
        <w:tc>
          <w:tcPr>
            <w:tcW w:w="963"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964"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1284"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966"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955" w:type="dxa"/>
            <w:shd w:val="clear" w:color="auto" w:fill="FFFF00"/>
          </w:tcPr>
          <w:p w:rsidR="0004247B" w:rsidRPr="009C6FA9" w:rsidRDefault="0004247B" w:rsidP="009C6FA9">
            <w:pPr>
              <w:spacing w:after="0" w:line="240" w:lineRule="auto"/>
              <w:jc w:val="center"/>
              <w:rPr>
                <w:rFonts w:ascii="Times New Roman" w:hAnsi="Times New Roman"/>
                <w:sz w:val="28"/>
                <w:szCs w:val="28"/>
                <w:lang w:eastAsia="x-none"/>
              </w:rPr>
            </w:pPr>
          </w:p>
        </w:tc>
        <w:tc>
          <w:tcPr>
            <w:tcW w:w="975"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r>
      <w:tr w:rsidR="0004247B" w:rsidRPr="009C6FA9" w:rsidTr="009C6FA9">
        <w:tc>
          <w:tcPr>
            <w:tcW w:w="977"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r w:rsidRPr="009C6FA9">
              <w:rPr>
                <w:rFonts w:ascii="Times New Roman" w:hAnsi="Times New Roman"/>
                <w:sz w:val="28"/>
                <w:szCs w:val="28"/>
                <w:lang w:eastAsia="x-none"/>
              </w:rPr>
              <w:t>5</w:t>
            </w:r>
          </w:p>
        </w:tc>
        <w:tc>
          <w:tcPr>
            <w:tcW w:w="962"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r w:rsidRPr="009C6FA9">
              <w:rPr>
                <w:rFonts w:ascii="Times New Roman" w:hAnsi="Times New Roman"/>
                <w:sz w:val="28"/>
                <w:szCs w:val="28"/>
                <w:lang w:eastAsia="x-none"/>
              </w:rPr>
              <w:t>-</w:t>
            </w:r>
          </w:p>
        </w:tc>
        <w:tc>
          <w:tcPr>
            <w:tcW w:w="963"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964"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1284"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966"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955" w:type="dxa"/>
            <w:shd w:val="clear" w:color="auto" w:fill="FFFF00"/>
          </w:tcPr>
          <w:p w:rsidR="0004247B" w:rsidRPr="009C6FA9" w:rsidRDefault="0004247B" w:rsidP="009C6FA9">
            <w:pPr>
              <w:spacing w:after="0" w:line="240" w:lineRule="auto"/>
              <w:jc w:val="center"/>
              <w:rPr>
                <w:rFonts w:ascii="Times New Roman" w:hAnsi="Times New Roman"/>
                <w:sz w:val="28"/>
                <w:szCs w:val="28"/>
                <w:lang w:eastAsia="x-none"/>
              </w:rPr>
            </w:pPr>
          </w:p>
        </w:tc>
        <w:tc>
          <w:tcPr>
            <w:tcW w:w="975"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r>
      <w:tr w:rsidR="0004247B" w:rsidRPr="009C6FA9" w:rsidTr="009C6FA9">
        <w:tc>
          <w:tcPr>
            <w:tcW w:w="977"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r w:rsidRPr="009C6FA9">
              <w:rPr>
                <w:rFonts w:ascii="Times New Roman" w:hAnsi="Times New Roman"/>
                <w:sz w:val="28"/>
                <w:szCs w:val="28"/>
                <w:lang w:eastAsia="x-none"/>
              </w:rPr>
              <w:t>6</w:t>
            </w:r>
          </w:p>
        </w:tc>
        <w:tc>
          <w:tcPr>
            <w:tcW w:w="962"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r w:rsidRPr="009C6FA9">
              <w:rPr>
                <w:rFonts w:ascii="Times New Roman" w:hAnsi="Times New Roman"/>
                <w:sz w:val="28"/>
                <w:szCs w:val="28"/>
                <w:lang w:eastAsia="x-none"/>
              </w:rPr>
              <w:t>-</w:t>
            </w:r>
          </w:p>
        </w:tc>
        <w:tc>
          <w:tcPr>
            <w:tcW w:w="963"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964"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1284"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966"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955" w:type="dxa"/>
            <w:shd w:val="clear" w:color="auto" w:fill="FFFF00"/>
          </w:tcPr>
          <w:p w:rsidR="0004247B" w:rsidRPr="009C6FA9" w:rsidRDefault="0004247B" w:rsidP="009C6FA9">
            <w:pPr>
              <w:spacing w:after="0" w:line="240" w:lineRule="auto"/>
              <w:jc w:val="center"/>
              <w:rPr>
                <w:rFonts w:ascii="Times New Roman" w:hAnsi="Times New Roman"/>
                <w:sz w:val="28"/>
                <w:szCs w:val="28"/>
                <w:lang w:eastAsia="x-none"/>
              </w:rPr>
            </w:pPr>
          </w:p>
        </w:tc>
        <w:tc>
          <w:tcPr>
            <w:tcW w:w="975"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r>
      <w:tr w:rsidR="0004247B" w:rsidRPr="009C6FA9" w:rsidTr="00A62798">
        <w:tc>
          <w:tcPr>
            <w:tcW w:w="977"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r w:rsidRPr="009C6FA9">
              <w:rPr>
                <w:rFonts w:ascii="Times New Roman" w:hAnsi="Times New Roman"/>
                <w:sz w:val="28"/>
                <w:szCs w:val="28"/>
                <w:lang w:eastAsia="x-none"/>
              </w:rPr>
              <w:t>7</w:t>
            </w:r>
          </w:p>
        </w:tc>
        <w:tc>
          <w:tcPr>
            <w:tcW w:w="962" w:type="dxa"/>
            <w:shd w:val="clear" w:color="auto" w:fill="FFFF00"/>
          </w:tcPr>
          <w:p w:rsidR="0004247B" w:rsidRPr="009C6FA9" w:rsidRDefault="0004247B" w:rsidP="009C6FA9">
            <w:pPr>
              <w:spacing w:after="0" w:line="240" w:lineRule="auto"/>
              <w:jc w:val="center"/>
              <w:rPr>
                <w:rFonts w:ascii="Times New Roman" w:hAnsi="Times New Roman"/>
                <w:sz w:val="28"/>
                <w:szCs w:val="28"/>
                <w:lang w:eastAsia="x-none"/>
              </w:rPr>
            </w:pPr>
          </w:p>
        </w:tc>
        <w:tc>
          <w:tcPr>
            <w:tcW w:w="963"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964"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1284"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966"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955" w:type="dxa"/>
            <w:shd w:val="clear" w:color="auto" w:fill="FFFF00"/>
          </w:tcPr>
          <w:p w:rsidR="0004247B" w:rsidRPr="009C6FA9" w:rsidRDefault="0004247B" w:rsidP="009C6FA9">
            <w:pPr>
              <w:spacing w:after="0" w:line="240" w:lineRule="auto"/>
              <w:jc w:val="center"/>
              <w:rPr>
                <w:rFonts w:ascii="Times New Roman" w:hAnsi="Times New Roman"/>
                <w:sz w:val="28"/>
                <w:szCs w:val="28"/>
                <w:lang w:eastAsia="x-none"/>
              </w:rPr>
            </w:pPr>
          </w:p>
        </w:tc>
        <w:tc>
          <w:tcPr>
            <w:tcW w:w="975" w:type="dxa"/>
            <w:shd w:val="clear" w:color="auto" w:fill="FFFF00"/>
          </w:tcPr>
          <w:p w:rsidR="0004247B" w:rsidRPr="009C6FA9" w:rsidRDefault="0004247B" w:rsidP="009C6FA9">
            <w:pPr>
              <w:spacing w:after="0" w:line="240" w:lineRule="auto"/>
              <w:jc w:val="center"/>
              <w:rPr>
                <w:rFonts w:ascii="Times New Roman" w:hAnsi="Times New Roman"/>
                <w:sz w:val="28"/>
                <w:szCs w:val="28"/>
                <w:lang w:eastAsia="x-none"/>
              </w:rPr>
            </w:pPr>
          </w:p>
        </w:tc>
      </w:tr>
      <w:tr w:rsidR="0004247B" w:rsidRPr="009C6FA9" w:rsidTr="009C6FA9">
        <w:tc>
          <w:tcPr>
            <w:tcW w:w="977"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r w:rsidRPr="009C6FA9">
              <w:rPr>
                <w:rFonts w:ascii="Times New Roman" w:hAnsi="Times New Roman"/>
                <w:sz w:val="28"/>
                <w:szCs w:val="28"/>
                <w:lang w:eastAsia="x-none"/>
              </w:rPr>
              <w:t>8</w:t>
            </w:r>
          </w:p>
        </w:tc>
        <w:tc>
          <w:tcPr>
            <w:tcW w:w="962"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r w:rsidRPr="009C6FA9">
              <w:rPr>
                <w:rFonts w:ascii="Times New Roman" w:hAnsi="Times New Roman"/>
                <w:sz w:val="28"/>
                <w:szCs w:val="28"/>
                <w:lang w:eastAsia="x-none"/>
              </w:rPr>
              <w:t>-</w:t>
            </w:r>
          </w:p>
        </w:tc>
        <w:tc>
          <w:tcPr>
            <w:tcW w:w="963"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964"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1284"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966"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955" w:type="dxa"/>
            <w:shd w:val="clear" w:color="auto" w:fill="FFFF00"/>
          </w:tcPr>
          <w:p w:rsidR="0004247B" w:rsidRPr="009C6FA9" w:rsidRDefault="0004247B" w:rsidP="009C6FA9">
            <w:pPr>
              <w:spacing w:after="0" w:line="240" w:lineRule="auto"/>
              <w:jc w:val="center"/>
              <w:rPr>
                <w:rFonts w:ascii="Times New Roman" w:hAnsi="Times New Roman"/>
                <w:sz w:val="28"/>
                <w:szCs w:val="28"/>
                <w:lang w:eastAsia="x-none"/>
              </w:rPr>
            </w:pPr>
          </w:p>
        </w:tc>
        <w:tc>
          <w:tcPr>
            <w:tcW w:w="975"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r>
      <w:tr w:rsidR="0004247B" w:rsidRPr="009C6FA9" w:rsidTr="009C6FA9">
        <w:tc>
          <w:tcPr>
            <w:tcW w:w="977"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r w:rsidRPr="009C6FA9">
              <w:rPr>
                <w:rFonts w:ascii="Times New Roman" w:hAnsi="Times New Roman"/>
                <w:sz w:val="28"/>
                <w:szCs w:val="28"/>
                <w:lang w:eastAsia="x-none"/>
              </w:rPr>
              <w:t>9</w:t>
            </w:r>
          </w:p>
        </w:tc>
        <w:tc>
          <w:tcPr>
            <w:tcW w:w="962" w:type="dxa"/>
            <w:shd w:val="clear" w:color="auto" w:fill="FFFF00"/>
          </w:tcPr>
          <w:p w:rsidR="0004247B" w:rsidRPr="009C6FA9" w:rsidRDefault="0004247B" w:rsidP="009C6FA9">
            <w:pPr>
              <w:spacing w:after="0" w:line="240" w:lineRule="auto"/>
              <w:jc w:val="center"/>
              <w:rPr>
                <w:rFonts w:ascii="Times New Roman" w:hAnsi="Times New Roman"/>
                <w:sz w:val="28"/>
                <w:szCs w:val="28"/>
                <w:lang w:eastAsia="x-none"/>
              </w:rPr>
            </w:pPr>
          </w:p>
        </w:tc>
        <w:tc>
          <w:tcPr>
            <w:tcW w:w="963"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964" w:type="dxa"/>
            <w:shd w:val="clear" w:color="auto" w:fill="FFFF00"/>
          </w:tcPr>
          <w:p w:rsidR="0004247B" w:rsidRPr="009C6FA9" w:rsidRDefault="0004247B" w:rsidP="009C6FA9">
            <w:pPr>
              <w:spacing w:after="0" w:line="240" w:lineRule="auto"/>
              <w:jc w:val="center"/>
              <w:rPr>
                <w:rFonts w:ascii="Times New Roman" w:hAnsi="Times New Roman"/>
                <w:sz w:val="28"/>
                <w:szCs w:val="28"/>
                <w:lang w:eastAsia="x-none"/>
              </w:rPr>
            </w:pPr>
          </w:p>
        </w:tc>
        <w:tc>
          <w:tcPr>
            <w:tcW w:w="1284"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966"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955" w:type="dxa"/>
            <w:shd w:val="clear" w:color="auto" w:fill="FFFF00"/>
          </w:tcPr>
          <w:p w:rsidR="0004247B" w:rsidRPr="009C6FA9" w:rsidRDefault="0004247B" w:rsidP="009C6FA9">
            <w:pPr>
              <w:spacing w:after="0" w:line="240" w:lineRule="auto"/>
              <w:jc w:val="center"/>
              <w:rPr>
                <w:rFonts w:ascii="Times New Roman" w:hAnsi="Times New Roman"/>
                <w:sz w:val="28"/>
                <w:szCs w:val="28"/>
                <w:lang w:eastAsia="x-none"/>
              </w:rPr>
            </w:pPr>
          </w:p>
        </w:tc>
        <w:tc>
          <w:tcPr>
            <w:tcW w:w="975"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r>
      <w:tr w:rsidR="0004247B" w:rsidRPr="009C6FA9" w:rsidTr="00A62798">
        <w:tc>
          <w:tcPr>
            <w:tcW w:w="977"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r w:rsidRPr="009C6FA9">
              <w:rPr>
                <w:rFonts w:ascii="Times New Roman" w:hAnsi="Times New Roman"/>
                <w:sz w:val="28"/>
                <w:szCs w:val="28"/>
                <w:lang w:eastAsia="x-none"/>
              </w:rPr>
              <w:t>10</w:t>
            </w:r>
          </w:p>
        </w:tc>
        <w:tc>
          <w:tcPr>
            <w:tcW w:w="962" w:type="dxa"/>
            <w:shd w:val="clear" w:color="auto" w:fill="FFFF00"/>
          </w:tcPr>
          <w:p w:rsidR="0004247B" w:rsidRPr="009C6FA9" w:rsidRDefault="0004247B" w:rsidP="009C6FA9">
            <w:pPr>
              <w:spacing w:after="0" w:line="240" w:lineRule="auto"/>
              <w:jc w:val="center"/>
              <w:rPr>
                <w:rFonts w:ascii="Times New Roman" w:hAnsi="Times New Roman"/>
                <w:sz w:val="28"/>
                <w:szCs w:val="28"/>
                <w:lang w:eastAsia="x-none"/>
              </w:rPr>
            </w:pPr>
          </w:p>
        </w:tc>
        <w:tc>
          <w:tcPr>
            <w:tcW w:w="963"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964"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1284"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966" w:type="dxa"/>
            <w:shd w:val="clear" w:color="auto" w:fill="auto"/>
          </w:tcPr>
          <w:p w:rsidR="0004247B" w:rsidRPr="009C6FA9" w:rsidRDefault="0004247B" w:rsidP="009C6FA9">
            <w:pPr>
              <w:spacing w:after="0" w:line="240" w:lineRule="auto"/>
              <w:jc w:val="center"/>
              <w:rPr>
                <w:rFonts w:ascii="Times New Roman" w:hAnsi="Times New Roman"/>
                <w:sz w:val="28"/>
                <w:szCs w:val="28"/>
                <w:lang w:eastAsia="x-none"/>
              </w:rPr>
            </w:pPr>
          </w:p>
        </w:tc>
        <w:tc>
          <w:tcPr>
            <w:tcW w:w="955" w:type="dxa"/>
            <w:shd w:val="clear" w:color="auto" w:fill="FFFF00"/>
          </w:tcPr>
          <w:p w:rsidR="0004247B" w:rsidRPr="009C6FA9" w:rsidRDefault="0004247B" w:rsidP="009C6FA9">
            <w:pPr>
              <w:spacing w:after="0" w:line="240" w:lineRule="auto"/>
              <w:jc w:val="center"/>
              <w:rPr>
                <w:rFonts w:ascii="Times New Roman" w:hAnsi="Times New Roman"/>
                <w:sz w:val="28"/>
                <w:szCs w:val="28"/>
                <w:lang w:eastAsia="x-none"/>
              </w:rPr>
            </w:pPr>
          </w:p>
        </w:tc>
        <w:tc>
          <w:tcPr>
            <w:tcW w:w="975" w:type="dxa"/>
            <w:shd w:val="clear" w:color="auto" w:fill="FFFF00"/>
          </w:tcPr>
          <w:p w:rsidR="0004247B" w:rsidRPr="009C6FA9" w:rsidRDefault="0004247B" w:rsidP="009C6FA9">
            <w:pPr>
              <w:spacing w:after="0" w:line="240" w:lineRule="auto"/>
              <w:jc w:val="center"/>
              <w:rPr>
                <w:rFonts w:ascii="Times New Roman" w:hAnsi="Times New Roman"/>
                <w:sz w:val="28"/>
                <w:szCs w:val="28"/>
                <w:lang w:eastAsia="x-none"/>
              </w:rPr>
            </w:pPr>
          </w:p>
        </w:tc>
      </w:tr>
    </w:tbl>
    <w:p w:rsidR="00F526FF" w:rsidRDefault="00F526FF" w:rsidP="00F526FF">
      <w:pPr>
        <w:spacing w:after="0" w:line="240" w:lineRule="auto"/>
        <w:jc w:val="both"/>
        <w:rPr>
          <w:rFonts w:ascii="Times New Roman" w:hAnsi="Times New Roman"/>
          <w:sz w:val="28"/>
          <w:szCs w:val="28"/>
          <w:lang w:eastAsia="x-none"/>
        </w:rPr>
      </w:pPr>
    </w:p>
    <w:p w:rsidR="006973AA" w:rsidRDefault="006973AA" w:rsidP="00F526FF">
      <w:pPr>
        <w:spacing w:after="0" w:line="240" w:lineRule="auto"/>
        <w:jc w:val="both"/>
        <w:rPr>
          <w:rFonts w:ascii="Times New Roman" w:hAnsi="Times New Roman"/>
          <w:sz w:val="28"/>
          <w:szCs w:val="28"/>
          <w:lang w:eastAsia="x-none"/>
        </w:rPr>
      </w:pPr>
    </w:p>
    <w:p w:rsidR="004E0734" w:rsidRDefault="00952962" w:rsidP="00F526FF">
      <w:pPr>
        <w:spacing w:after="0" w:line="240" w:lineRule="auto"/>
        <w:jc w:val="both"/>
        <w:rPr>
          <w:rFonts w:ascii="Times New Roman" w:hAnsi="Times New Roman"/>
          <w:sz w:val="28"/>
          <w:szCs w:val="28"/>
          <w:lang w:eastAsia="x-none"/>
        </w:rPr>
      </w:pPr>
      <w:r>
        <w:rPr>
          <w:rFonts w:ascii="Times New Roman" w:hAnsi="Times New Roman"/>
          <w:noProof/>
          <w:sz w:val="28"/>
          <w:szCs w:val="28"/>
        </w:rPr>
        <w:drawing>
          <wp:inline distT="0" distB="0" distL="0" distR="0">
            <wp:extent cx="6365240" cy="3669665"/>
            <wp:effectExtent l="0" t="0" r="0" b="0"/>
            <wp:docPr id="42" name="Рисунок 42" descr="20170601_130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20170601_13074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365240" cy="3669665"/>
                    </a:xfrm>
                    <a:prstGeom prst="rect">
                      <a:avLst/>
                    </a:prstGeom>
                    <a:noFill/>
                    <a:ln>
                      <a:noFill/>
                    </a:ln>
                  </pic:spPr>
                </pic:pic>
              </a:graphicData>
            </a:graphic>
          </wp:inline>
        </w:drawing>
      </w:r>
    </w:p>
    <w:p w:rsidR="004E0734" w:rsidRPr="002F084D" w:rsidRDefault="002F084D" w:rsidP="002F084D">
      <w:pPr>
        <w:spacing w:after="0" w:line="240" w:lineRule="auto"/>
        <w:jc w:val="center"/>
        <w:rPr>
          <w:rFonts w:ascii="Times New Roman" w:hAnsi="Times New Roman"/>
          <w:b/>
          <w:sz w:val="28"/>
          <w:szCs w:val="28"/>
          <w:lang w:eastAsia="x-none"/>
        </w:rPr>
      </w:pPr>
      <w:r>
        <w:rPr>
          <w:rFonts w:ascii="Times New Roman" w:hAnsi="Times New Roman"/>
          <w:b/>
          <w:sz w:val="28"/>
          <w:szCs w:val="28"/>
          <w:lang w:eastAsia="x-none"/>
        </w:rPr>
        <w:t>Рис. 2</w:t>
      </w:r>
      <w:r w:rsidR="00912E06">
        <w:rPr>
          <w:rFonts w:ascii="Times New Roman" w:hAnsi="Times New Roman"/>
          <w:b/>
          <w:sz w:val="28"/>
          <w:szCs w:val="28"/>
          <w:lang w:eastAsia="x-none"/>
        </w:rPr>
        <w:t>9</w:t>
      </w:r>
      <w:r>
        <w:rPr>
          <w:rFonts w:ascii="Times New Roman" w:hAnsi="Times New Roman"/>
          <w:b/>
          <w:sz w:val="28"/>
          <w:szCs w:val="28"/>
          <w:lang w:eastAsia="x-none"/>
        </w:rPr>
        <w:t xml:space="preserve">. </w:t>
      </w:r>
      <w:r w:rsidRPr="00442BC4">
        <w:rPr>
          <w:rFonts w:ascii="Times New Roman" w:hAnsi="Times New Roman"/>
          <w:b/>
          <w:i/>
          <w:sz w:val="28"/>
          <w:szCs w:val="28"/>
          <w:lang w:eastAsia="x-none"/>
        </w:rPr>
        <w:t>Результаты химического анализа: характерные качественные реакции</w:t>
      </w:r>
    </w:p>
    <w:p w:rsidR="004E0734" w:rsidRDefault="004E0734" w:rsidP="00F526FF">
      <w:pPr>
        <w:spacing w:after="0" w:line="240" w:lineRule="auto"/>
        <w:jc w:val="both"/>
        <w:rPr>
          <w:rFonts w:ascii="Times New Roman" w:hAnsi="Times New Roman"/>
          <w:sz w:val="28"/>
          <w:szCs w:val="28"/>
          <w:lang w:eastAsia="x-none"/>
        </w:rPr>
      </w:pPr>
    </w:p>
    <w:p w:rsidR="004E0734" w:rsidRDefault="004E0734" w:rsidP="00F526FF">
      <w:pPr>
        <w:spacing w:after="0" w:line="240" w:lineRule="auto"/>
        <w:jc w:val="both"/>
        <w:rPr>
          <w:rFonts w:ascii="Times New Roman" w:hAnsi="Times New Roman"/>
          <w:sz w:val="28"/>
          <w:szCs w:val="28"/>
          <w:lang w:eastAsia="x-none"/>
        </w:rPr>
      </w:pPr>
    </w:p>
    <w:p w:rsidR="004E0734" w:rsidRDefault="004E0734" w:rsidP="00F526FF">
      <w:pPr>
        <w:spacing w:after="0" w:line="240" w:lineRule="auto"/>
        <w:jc w:val="both"/>
        <w:rPr>
          <w:rFonts w:ascii="Times New Roman" w:hAnsi="Times New Roman"/>
          <w:sz w:val="28"/>
          <w:szCs w:val="28"/>
          <w:lang w:eastAsia="x-none"/>
        </w:rPr>
      </w:pPr>
    </w:p>
    <w:tbl>
      <w:tblPr>
        <w:tblW w:w="0" w:type="auto"/>
        <w:jc w:val="center"/>
        <w:tblLook w:val="04A0" w:firstRow="1" w:lastRow="0" w:firstColumn="1" w:lastColumn="0" w:noHBand="0" w:noVBand="1"/>
      </w:tblPr>
      <w:tblGrid>
        <w:gridCol w:w="2477"/>
        <w:gridCol w:w="2477"/>
        <w:gridCol w:w="2351"/>
        <w:gridCol w:w="2549"/>
      </w:tblGrid>
      <w:tr w:rsidR="002F084D" w:rsidRPr="009C6FA9" w:rsidTr="004E5B96">
        <w:trPr>
          <w:jc w:val="center"/>
        </w:trPr>
        <w:tc>
          <w:tcPr>
            <w:tcW w:w="2473" w:type="dxa"/>
            <w:shd w:val="clear" w:color="auto" w:fill="auto"/>
          </w:tcPr>
          <w:p w:rsidR="00D91665" w:rsidRDefault="00952962" w:rsidP="004E5B96">
            <w:pPr>
              <w:spacing w:after="0" w:line="240" w:lineRule="auto"/>
              <w:jc w:val="center"/>
              <w:rPr>
                <w:rFonts w:ascii="Times New Roman" w:hAnsi="Times New Roman"/>
                <w:sz w:val="28"/>
                <w:szCs w:val="28"/>
                <w:lang w:eastAsia="x-none"/>
              </w:rPr>
            </w:pPr>
            <w:r>
              <w:rPr>
                <w:rFonts w:ascii="Times New Roman" w:hAnsi="Times New Roman"/>
                <w:noProof/>
                <w:sz w:val="28"/>
                <w:szCs w:val="28"/>
              </w:rPr>
              <w:lastRenderedPageBreak/>
              <w:drawing>
                <wp:inline distT="0" distB="0" distL="0" distR="0">
                  <wp:extent cx="1484630" cy="1947545"/>
                  <wp:effectExtent l="0" t="0" r="0" b="0"/>
                  <wp:docPr id="43" name="Рисунок 43" descr="IMG_20171120_161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IMG_20171120_16193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484630" cy="1947545"/>
                          </a:xfrm>
                          <a:prstGeom prst="rect">
                            <a:avLst/>
                          </a:prstGeom>
                          <a:noFill/>
                          <a:ln>
                            <a:noFill/>
                          </a:ln>
                        </pic:spPr>
                      </pic:pic>
                    </a:graphicData>
                  </a:graphic>
                </wp:inline>
              </w:drawing>
            </w:r>
          </w:p>
          <w:p w:rsidR="00D91665" w:rsidRPr="00D91665" w:rsidRDefault="00D91665" w:rsidP="004E5B96">
            <w:pPr>
              <w:spacing w:after="0" w:line="240" w:lineRule="auto"/>
              <w:jc w:val="center"/>
              <w:rPr>
                <w:rFonts w:ascii="Times New Roman" w:hAnsi="Times New Roman"/>
                <w:sz w:val="28"/>
                <w:szCs w:val="28"/>
                <w:lang w:val="en-US" w:eastAsia="x-none"/>
              </w:rPr>
            </w:pPr>
            <w:r>
              <w:rPr>
                <w:rFonts w:ascii="Times New Roman" w:hAnsi="Times New Roman"/>
                <w:sz w:val="28"/>
                <w:szCs w:val="28"/>
                <w:lang w:eastAsia="x-none"/>
              </w:rPr>
              <w:t xml:space="preserve">На ионы </w:t>
            </w:r>
            <w:r>
              <w:rPr>
                <w:rFonts w:ascii="Times New Roman" w:hAnsi="Times New Roman"/>
                <w:sz w:val="28"/>
                <w:szCs w:val="28"/>
                <w:lang w:val="en-US" w:eastAsia="x-none"/>
              </w:rPr>
              <w:t>Fe</w:t>
            </w:r>
            <w:r>
              <w:rPr>
                <w:rFonts w:ascii="Times New Roman" w:hAnsi="Times New Roman"/>
                <w:sz w:val="28"/>
                <w:szCs w:val="28"/>
                <w:vertAlign w:val="superscript"/>
                <w:lang w:val="en-US" w:eastAsia="x-none"/>
              </w:rPr>
              <w:t>3+</w:t>
            </w:r>
          </w:p>
        </w:tc>
        <w:tc>
          <w:tcPr>
            <w:tcW w:w="2474" w:type="dxa"/>
            <w:shd w:val="clear" w:color="auto" w:fill="auto"/>
          </w:tcPr>
          <w:p w:rsidR="002F084D" w:rsidRDefault="00952962" w:rsidP="004E5B96">
            <w:pPr>
              <w:spacing w:after="0" w:line="240" w:lineRule="auto"/>
              <w:jc w:val="center"/>
              <w:rPr>
                <w:rFonts w:ascii="Times New Roman" w:hAnsi="Times New Roman"/>
                <w:sz w:val="28"/>
                <w:szCs w:val="28"/>
                <w:lang w:val="en-US" w:eastAsia="x-none"/>
              </w:rPr>
            </w:pPr>
            <w:r>
              <w:rPr>
                <w:rFonts w:ascii="Times New Roman" w:hAnsi="Times New Roman"/>
                <w:noProof/>
                <w:sz w:val="28"/>
                <w:szCs w:val="28"/>
              </w:rPr>
              <w:drawing>
                <wp:inline distT="0" distB="0" distL="0" distR="0">
                  <wp:extent cx="1401445" cy="1971040"/>
                  <wp:effectExtent l="0" t="0" r="0" b="0"/>
                  <wp:docPr id="44" name="Рисунок 44" descr="IMG_20171120_161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IMG_20171120_16155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401445" cy="1971040"/>
                          </a:xfrm>
                          <a:prstGeom prst="rect">
                            <a:avLst/>
                          </a:prstGeom>
                          <a:noFill/>
                          <a:ln>
                            <a:noFill/>
                          </a:ln>
                        </pic:spPr>
                      </pic:pic>
                    </a:graphicData>
                  </a:graphic>
                </wp:inline>
              </w:drawing>
            </w:r>
          </w:p>
          <w:p w:rsidR="00D91665" w:rsidRPr="00D91665" w:rsidRDefault="00D91665" w:rsidP="004E5B96">
            <w:pPr>
              <w:spacing w:after="0" w:line="240" w:lineRule="auto"/>
              <w:jc w:val="center"/>
              <w:rPr>
                <w:rFonts w:ascii="Times New Roman" w:hAnsi="Times New Roman"/>
                <w:sz w:val="28"/>
                <w:szCs w:val="28"/>
                <w:vertAlign w:val="superscript"/>
                <w:lang w:val="en-US" w:eastAsia="x-none"/>
              </w:rPr>
            </w:pPr>
            <w:r>
              <w:rPr>
                <w:rFonts w:ascii="Times New Roman" w:hAnsi="Times New Roman"/>
                <w:sz w:val="28"/>
                <w:szCs w:val="28"/>
                <w:lang w:eastAsia="x-none"/>
              </w:rPr>
              <w:t>На ионы</w:t>
            </w:r>
            <w:r>
              <w:rPr>
                <w:rFonts w:ascii="Times New Roman" w:hAnsi="Times New Roman"/>
                <w:sz w:val="28"/>
                <w:szCs w:val="28"/>
                <w:lang w:val="en-US" w:eastAsia="x-none"/>
              </w:rPr>
              <w:t xml:space="preserve"> Cu</w:t>
            </w:r>
            <w:r>
              <w:rPr>
                <w:rFonts w:ascii="Times New Roman" w:hAnsi="Times New Roman"/>
                <w:sz w:val="28"/>
                <w:szCs w:val="28"/>
                <w:vertAlign w:val="superscript"/>
                <w:lang w:val="en-US" w:eastAsia="x-none"/>
              </w:rPr>
              <w:t>2+</w:t>
            </w:r>
            <w:r>
              <w:rPr>
                <w:rFonts w:ascii="Times New Roman" w:hAnsi="Times New Roman"/>
                <w:sz w:val="28"/>
                <w:szCs w:val="28"/>
                <w:lang w:val="en-US" w:eastAsia="x-none"/>
              </w:rPr>
              <w:t>/Ni</w:t>
            </w:r>
            <w:r>
              <w:rPr>
                <w:rFonts w:ascii="Times New Roman" w:hAnsi="Times New Roman"/>
                <w:sz w:val="28"/>
                <w:szCs w:val="28"/>
                <w:vertAlign w:val="superscript"/>
                <w:lang w:val="en-US" w:eastAsia="x-none"/>
              </w:rPr>
              <w:t>2+</w:t>
            </w:r>
          </w:p>
        </w:tc>
        <w:tc>
          <w:tcPr>
            <w:tcW w:w="2354" w:type="dxa"/>
          </w:tcPr>
          <w:p w:rsidR="00D91665" w:rsidRPr="004E5B96" w:rsidRDefault="00952962" w:rsidP="004E5B96">
            <w:pPr>
              <w:spacing w:after="0" w:line="240" w:lineRule="auto"/>
              <w:jc w:val="center"/>
              <w:rPr>
                <w:rFonts w:ascii="Times New Roman" w:hAnsi="Times New Roman"/>
                <w:sz w:val="28"/>
                <w:szCs w:val="28"/>
                <w:lang w:eastAsia="x-none"/>
              </w:rPr>
            </w:pPr>
            <w:r>
              <w:rPr>
                <w:rFonts w:ascii="Times New Roman" w:hAnsi="Times New Roman"/>
                <w:noProof/>
                <w:sz w:val="28"/>
                <w:szCs w:val="28"/>
              </w:rPr>
              <w:drawing>
                <wp:inline distT="0" distB="0" distL="0" distR="0">
                  <wp:extent cx="1412875" cy="1947545"/>
                  <wp:effectExtent l="0" t="0" r="0" b="0"/>
                  <wp:docPr id="45" name="Рисунок 45" descr="IMG_20171120_162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IMG_20171120_16210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412875" cy="1947545"/>
                          </a:xfrm>
                          <a:prstGeom prst="rect">
                            <a:avLst/>
                          </a:prstGeom>
                          <a:noFill/>
                          <a:ln>
                            <a:noFill/>
                          </a:ln>
                        </pic:spPr>
                      </pic:pic>
                    </a:graphicData>
                  </a:graphic>
                </wp:inline>
              </w:drawing>
            </w:r>
            <w:r w:rsidR="00D91665">
              <w:rPr>
                <w:rFonts w:ascii="Times New Roman" w:hAnsi="Times New Roman"/>
                <w:sz w:val="28"/>
                <w:szCs w:val="28"/>
                <w:lang w:eastAsia="x-none"/>
              </w:rPr>
              <w:t xml:space="preserve"> На ионы</w:t>
            </w:r>
            <w:r w:rsidR="00D91665">
              <w:rPr>
                <w:rFonts w:ascii="Times New Roman" w:hAnsi="Times New Roman"/>
                <w:sz w:val="28"/>
                <w:szCs w:val="28"/>
                <w:lang w:val="en-US" w:eastAsia="x-none"/>
              </w:rPr>
              <w:t xml:space="preserve"> </w:t>
            </w:r>
            <w:r w:rsidR="004E5B96" w:rsidRPr="009764A7">
              <w:rPr>
                <w:rFonts w:ascii="Times New Roman" w:hAnsi="Times New Roman"/>
                <w:bCs/>
                <w:sz w:val="28"/>
                <w:szCs w:val="28"/>
                <w:lang w:val="en-US"/>
              </w:rPr>
              <w:t>Cl</w:t>
            </w:r>
            <w:r w:rsidR="004E5B96" w:rsidRPr="009764A7">
              <w:rPr>
                <w:rFonts w:ascii="Times New Roman" w:hAnsi="Times New Roman"/>
                <w:bCs/>
                <w:sz w:val="28"/>
                <w:szCs w:val="28"/>
                <w:vertAlign w:val="superscript"/>
              </w:rPr>
              <w:t>-</w:t>
            </w:r>
          </w:p>
        </w:tc>
        <w:tc>
          <w:tcPr>
            <w:tcW w:w="2553" w:type="dxa"/>
          </w:tcPr>
          <w:p w:rsidR="002F084D" w:rsidRDefault="00952962" w:rsidP="004E5B96">
            <w:pPr>
              <w:spacing w:after="0" w:line="240" w:lineRule="auto"/>
              <w:jc w:val="center"/>
              <w:rPr>
                <w:rFonts w:ascii="Times New Roman" w:hAnsi="Times New Roman"/>
                <w:sz w:val="28"/>
                <w:szCs w:val="28"/>
                <w:lang w:eastAsia="x-none"/>
              </w:rPr>
            </w:pPr>
            <w:r>
              <w:rPr>
                <w:rFonts w:ascii="Times New Roman" w:hAnsi="Times New Roman"/>
                <w:noProof/>
                <w:sz w:val="28"/>
                <w:szCs w:val="28"/>
              </w:rPr>
              <w:drawing>
                <wp:inline distT="0" distB="0" distL="0" distR="0">
                  <wp:extent cx="1543685" cy="1947545"/>
                  <wp:effectExtent l="0" t="0" r="0" b="0"/>
                  <wp:docPr id="46" name="Рисунок 46" descr="IMG_20171120_163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G_20171120_16311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543685" cy="1947545"/>
                          </a:xfrm>
                          <a:prstGeom prst="rect">
                            <a:avLst/>
                          </a:prstGeom>
                          <a:noFill/>
                          <a:ln>
                            <a:noFill/>
                          </a:ln>
                        </pic:spPr>
                      </pic:pic>
                    </a:graphicData>
                  </a:graphic>
                </wp:inline>
              </w:drawing>
            </w:r>
          </w:p>
          <w:p w:rsidR="002F084D" w:rsidRPr="004E0734" w:rsidRDefault="004E5B96" w:rsidP="004E5B96">
            <w:pPr>
              <w:spacing w:after="0" w:line="240" w:lineRule="auto"/>
              <w:jc w:val="center"/>
              <w:rPr>
                <w:rFonts w:ascii="Times New Roman" w:hAnsi="Times New Roman"/>
                <w:sz w:val="28"/>
                <w:szCs w:val="28"/>
                <w:lang w:eastAsia="x-none"/>
              </w:rPr>
            </w:pPr>
            <w:r>
              <w:rPr>
                <w:rFonts w:ascii="Times New Roman" w:hAnsi="Times New Roman"/>
                <w:sz w:val="28"/>
                <w:szCs w:val="28"/>
                <w:lang w:eastAsia="x-none"/>
              </w:rPr>
              <w:t xml:space="preserve">На ионы </w:t>
            </w:r>
            <w:r w:rsidRPr="009764A7">
              <w:rPr>
                <w:rFonts w:ascii="Times New Roman" w:hAnsi="Times New Roman"/>
                <w:bCs/>
                <w:sz w:val="28"/>
                <w:szCs w:val="28"/>
                <w:lang w:val="en-US"/>
              </w:rPr>
              <w:t>Cl</w:t>
            </w:r>
            <w:r w:rsidRPr="009764A7">
              <w:rPr>
                <w:rFonts w:ascii="Times New Roman" w:hAnsi="Times New Roman"/>
                <w:bCs/>
                <w:sz w:val="28"/>
                <w:szCs w:val="28"/>
                <w:vertAlign w:val="superscript"/>
              </w:rPr>
              <w:t>-</w:t>
            </w:r>
          </w:p>
        </w:tc>
      </w:tr>
      <w:tr w:rsidR="002F084D" w:rsidRPr="009C6FA9" w:rsidTr="004E5B96">
        <w:trPr>
          <w:jc w:val="center"/>
        </w:trPr>
        <w:tc>
          <w:tcPr>
            <w:tcW w:w="2473" w:type="dxa"/>
            <w:shd w:val="clear" w:color="auto" w:fill="auto"/>
          </w:tcPr>
          <w:p w:rsidR="00D91665" w:rsidRDefault="00952962" w:rsidP="004E5B96">
            <w:pPr>
              <w:spacing w:after="0" w:line="240" w:lineRule="auto"/>
              <w:jc w:val="center"/>
              <w:rPr>
                <w:rFonts w:ascii="Times New Roman" w:hAnsi="Times New Roman"/>
                <w:b/>
                <w:sz w:val="28"/>
                <w:szCs w:val="28"/>
              </w:rPr>
            </w:pPr>
            <w:r>
              <w:rPr>
                <w:rFonts w:ascii="Times New Roman" w:hAnsi="Times New Roman"/>
                <w:b/>
                <w:noProof/>
                <w:sz w:val="28"/>
                <w:szCs w:val="28"/>
              </w:rPr>
              <w:drawing>
                <wp:inline distT="0" distB="0" distL="0" distR="0">
                  <wp:extent cx="1496060" cy="1697990"/>
                  <wp:effectExtent l="0" t="0" r="0" b="0"/>
                  <wp:docPr id="47" name="Рисунок 47" descr="IMG_20171120_160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G_20171120_16030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496060" cy="1697990"/>
                          </a:xfrm>
                          <a:prstGeom prst="rect">
                            <a:avLst/>
                          </a:prstGeom>
                          <a:noFill/>
                          <a:ln>
                            <a:noFill/>
                          </a:ln>
                        </pic:spPr>
                      </pic:pic>
                    </a:graphicData>
                  </a:graphic>
                </wp:inline>
              </w:drawing>
            </w:r>
          </w:p>
          <w:p w:rsidR="004E5B96" w:rsidRPr="00D91665" w:rsidRDefault="004E5B96" w:rsidP="004E5B96">
            <w:pPr>
              <w:spacing w:after="0" w:line="240" w:lineRule="auto"/>
              <w:jc w:val="center"/>
              <w:rPr>
                <w:rFonts w:ascii="Times New Roman" w:hAnsi="Times New Roman"/>
                <w:sz w:val="28"/>
                <w:szCs w:val="28"/>
                <w:vertAlign w:val="superscript"/>
                <w:lang w:val="en-US" w:eastAsia="x-none"/>
              </w:rPr>
            </w:pPr>
            <w:r>
              <w:rPr>
                <w:rFonts w:ascii="Times New Roman" w:hAnsi="Times New Roman"/>
                <w:sz w:val="28"/>
                <w:szCs w:val="28"/>
                <w:lang w:eastAsia="x-none"/>
              </w:rPr>
              <w:t xml:space="preserve">На ионы </w:t>
            </w:r>
            <w:r>
              <w:rPr>
                <w:rFonts w:ascii="Times New Roman" w:hAnsi="Times New Roman"/>
                <w:sz w:val="28"/>
                <w:szCs w:val="28"/>
                <w:lang w:val="en-US" w:eastAsia="x-none"/>
              </w:rPr>
              <w:t>Fe</w:t>
            </w:r>
            <w:r>
              <w:rPr>
                <w:rFonts w:ascii="Times New Roman" w:hAnsi="Times New Roman"/>
                <w:sz w:val="28"/>
                <w:szCs w:val="28"/>
                <w:vertAlign w:val="superscript"/>
                <w:lang w:val="en-US" w:eastAsia="x-none"/>
              </w:rPr>
              <w:t>3+</w:t>
            </w:r>
          </w:p>
        </w:tc>
        <w:tc>
          <w:tcPr>
            <w:tcW w:w="2474" w:type="dxa"/>
            <w:shd w:val="clear" w:color="auto" w:fill="auto"/>
          </w:tcPr>
          <w:p w:rsidR="002F084D" w:rsidRDefault="00952962" w:rsidP="004E5B96">
            <w:pPr>
              <w:spacing w:after="0" w:line="240" w:lineRule="auto"/>
              <w:jc w:val="center"/>
              <w:rPr>
                <w:rFonts w:ascii="Times New Roman" w:hAnsi="Times New Roman"/>
                <w:sz w:val="28"/>
                <w:szCs w:val="28"/>
                <w:lang w:eastAsia="x-none"/>
              </w:rPr>
            </w:pPr>
            <w:r>
              <w:rPr>
                <w:rFonts w:ascii="Times New Roman" w:hAnsi="Times New Roman"/>
                <w:noProof/>
                <w:sz w:val="28"/>
                <w:szCs w:val="28"/>
              </w:rPr>
              <w:drawing>
                <wp:inline distT="0" distB="0" distL="0" distR="0">
                  <wp:extent cx="1496060" cy="1674495"/>
                  <wp:effectExtent l="0" t="0" r="0" b="0"/>
                  <wp:docPr id="48" name="Рисунок 48" descr="IMG_20171120_162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G_20171120_16234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496060" cy="1674495"/>
                          </a:xfrm>
                          <a:prstGeom prst="rect">
                            <a:avLst/>
                          </a:prstGeom>
                          <a:noFill/>
                          <a:ln>
                            <a:noFill/>
                          </a:ln>
                        </pic:spPr>
                      </pic:pic>
                    </a:graphicData>
                  </a:graphic>
                </wp:inline>
              </w:drawing>
            </w:r>
          </w:p>
          <w:p w:rsidR="004E5B96" w:rsidRPr="009C6FA9" w:rsidRDefault="004E5B96" w:rsidP="004E5B96">
            <w:pPr>
              <w:spacing w:after="0" w:line="240" w:lineRule="auto"/>
              <w:jc w:val="center"/>
              <w:rPr>
                <w:rFonts w:ascii="Times New Roman" w:hAnsi="Times New Roman"/>
                <w:sz w:val="28"/>
                <w:szCs w:val="28"/>
                <w:lang w:eastAsia="x-none"/>
              </w:rPr>
            </w:pPr>
            <w:r>
              <w:rPr>
                <w:rFonts w:ascii="Times New Roman" w:hAnsi="Times New Roman"/>
                <w:sz w:val="28"/>
                <w:szCs w:val="28"/>
                <w:lang w:eastAsia="x-none"/>
              </w:rPr>
              <w:t xml:space="preserve">На ионы </w:t>
            </w:r>
            <w:proofErr w:type="spellStart"/>
            <w:r w:rsidRPr="009764A7">
              <w:rPr>
                <w:rFonts w:ascii="Times New Roman" w:hAnsi="Times New Roman"/>
                <w:bCs/>
                <w:sz w:val="28"/>
                <w:szCs w:val="28"/>
                <w:lang w:val="en-US"/>
              </w:rPr>
              <w:t>Pb</w:t>
            </w:r>
            <w:proofErr w:type="spellEnd"/>
            <w:r w:rsidRPr="009764A7">
              <w:rPr>
                <w:rFonts w:ascii="Times New Roman" w:hAnsi="Times New Roman"/>
                <w:bCs/>
                <w:sz w:val="28"/>
                <w:szCs w:val="28"/>
                <w:vertAlign w:val="superscript"/>
              </w:rPr>
              <w:t>2+</w:t>
            </w:r>
          </w:p>
        </w:tc>
        <w:tc>
          <w:tcPr>
            <w:tcW w:w="2354" w:type="dxa"/>
          </w:tcPr>
          <w:p w:rsidR="002F084D" w:rsidRDefault="00952962" w:rsidP="004E5B96">
            <w:pPr>
              <w:spacing w:after="0" w:line="240" w:lineRule="auto"/>
              <w:jc w:val="center"/>
              <w:rPr>
                <w:rFonts w:ascii="Times New Roman" w:hAnsi="Times New Roman"/>
                <w:sz w:val="28"/>
                <w:szCs w:val="28"/>
                <w:lang w:eastAsia="x-none"/>
              </w:rPr>
            </w:pPr>
            <w:r>
              <w:rPr>
                <w:rFonts w:ascii="Times New Roman" w:hAnsi="Times New Roman"/>
                <w:noProof/>
                <w:sz w:val="28"/>
                <w:szCs w:val="28"/>
              </w:rPr>
              <w:drawing>
                <wp:inline distT="0" distB="0" distL="0" distR="0">
                  <wp:extent cx="1412875" cy="1686560"/>
                  <wp:effectExtent l="0" t="0" r="0" b="0"/>
                  <wp:docPr id="49" name="Рисунок 49" descr="IMG_20171120_163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G_20171120_16325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412875" cy="1686560"/>
                          </a:xfrm>
                          <a:prstGeom prst="rect">
                            <a:avLst/>
                          </a:prstGeom>
                          <a:noFill/>
                          <a:ln>
                            <a:noFill/>
                          </a:ln>
                        </pic:spPr>
                      </pic:pic>
                    </a:graphicData>
                  </a:graphic>
                </wp:inline>
              </w:drawing>
            </w:r>
          </w:p>
          <w:p w:rsidR="004E5B96" w:rsidRPr="004E0734" w:rsidRDefault="004E5B96" w:rsidP="004E5B96">
            <w:pPr>
              <w:spacing w:after="0" w:line="240" w:lineRule="auto"/>
              <w:jc w:val="center"/>
              <w:rPr>
                <w:rFonts w:ascii="Times New Roman" w:hAnsi="Times New Roman"/>
                <w:sz w:val="28"/>
                <w:szCs w:val="28"/>
                <w:lang w:eastAsia="x-none"/>
              </w:rPr>
            </w:pPr>
            <w:r>
              <w:rPr>
                <w:rFonts w:ascii="Times New Roman" w:hAnsi="Times New Roman"/>
                <w:sz w:val="28"/>
                <w:szCs w:val="28"/>
                <w:lang w:eastAsia="x-none"/>
              </w:rPr>
              <w:t xml:space="preserve">На ионы </w:t>
            </w:r>
            <w:r w:rsidRPr="009764A7">
              <w:rPr>
                <w:rFonts w:ascii="Times New Roman" w:hAnsi="Times New Roman"/>
                <w:bCs/>
                <w:sz w:val="28"/>
                <w:szCs w:val="28"/>
                <w:lang w:val="en-US"/>
              </w:rPr>
              <w:t>SO</w:t>
            </w:r>
            <w:r w:rsidRPr="009764A7">
              <w:rPr>
                <w:rFonts w:ascii="Times New Roman" w:hAnsi="Times New Roman"/>
                <w:bCs/>
                <w:sz w:val="28"/>
                <w:szCs w:val="28"/>
                <w:vertAlign w:val="subscript"/>
              </w:rPr>
              <w:t>4</w:t>
            </w:r>
            <w:r w:rsidRPr="009764A7">
              <w:rPr>
                <w:rFonts w:ascii="Times New Roman" w:hAnsi="Times New Roman"/>
                <w:bCs/>
                <w:sz w:val="28"/>
                <w:szCs w:val="28"/>
                <w:vertAlign w:val="superscript"/>
              </w:rPr>
              <w:t>2-</w:t>
            </w:r>
          </w:p>
        </w:tc>
        <w:tc>
          <w:tcPr>
            <w:tcW w:w="2553" w:type="dxa"/>
          </w:tcPr>
          <w:p w:rsidR="002F084D" w:rsidRDefault="00952962" w:rsidP="004E5B96">
            <w:pPr>
              <w:spacing w:after="0" w:line="240" w:lineRule="auto"/>
              <w:jc w:val="center"/>
              <w:rPr>
                <w:rFonts w:ascii="Times New Roman" w:hAnsi="Times New Roman"/>
                <w:sz w:val="28"/>
                <w:szCs w:val="28"/>
                <w:lang w:eastAsia="x-none"/>
              </w:rPr>
            </w:pPr>
            <w:r>
              <w:rPr>
                <w:rFonts w:ascii="Times New Roman" w:hAnsi="Times New Roman"/>
                <w:noProof/>
                <w:sz w:val="28"/>
                <w:szCs w:val="28"/>
              </w:rPr>
              <w:drawing>
                <wp:inline distT="0" distB="0" distL="0" distR="0">
                  <wp:extent cx="1460500" cy="1674495"/>
                  <wp:effectExtent l="0" t="0" r="0" b="0"/>
                  <wp:docPr id="50" name="Рисунок 50" descr="20170601_125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20170601_12595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460500" cy="1674495"/>
                          </a:xfrm>
                          <a:prstGeom prst="rect">
                            <a:avLst/>
                          </a:prstGeom>
                          <a:noFill/>
                          <a:ln>
                            <a:noFill/>
                          </a:ln>
                        </pic:spPr>
                      </pic:pic>
                    </a:graphicData>
                  </a:graphic>
                </wp:inline>
              </w:drawing>
            </w:r>
          </w:p>
          <w:p w:rsidR="00D91665" w:rsidRPr="004E0734" w:rsidRDefault="004E5B96" w:rsidP="004E5B96">
            <w:pPr>
              <w:spacing w:after="0" w:line="240" w:lineRule="auto"/>
              <w:jc w:val="center"/>
              <w:rPr>
                <w:rFonts w:ascii="Times New Roman" w:hAnsi="Times New Roman"/>
                <w:sz w:val="28"/>
                <w:szCs w:val="28"/>
                <w:lang w:eastAsia="x-none"/>
              </w:rPr>
            </w:pPr>
            <w:r>
              <w:rPr>
                <w:rFonts w:ascii="Times New Roman" w:hAnsi="Times New Roman"/>
                <w:sz w:val="28"/>
                <w:szCs w:val="28"/>
                <w:lang w:eastAsia="x-none"/>
              </w:rPr>
              <w:t xml:space="preserve">На ионы </w:t>
            </w:r>
            <w:r w:rsidRPr="009764A7">
              <w:rPr>
                <w:rFonts w:ascii="Times New Roman" w:hAnsi="Times New Roman"/>
                <w:bCs/>
                <w:sz w:val="28"/>
                <w:szCs w:val="28"/>
                <w:lang w:val="en-US"/>
              </w:rPr>
              <w:t>SO</w:t>
            </w:r>
            <w:r w:rsidRPr="009764A7">
              <w:rPr>
                <w:rFonts w:ascii="Times New Roman" w:hAnsi="Times New Roman"/>
                <w:bCs/>
                <w:sz w:val="28"/>
                <w:szCs w:val="28"/>
                <w:vertAlign w:val="subscript"/>
              </w:rPr>
              <w:t>4</w:t>
            </w:r>
            <w:r w:rsidRPr="009764A7">
              <w:rPr>
                <w:rFonts w:ascii="Times New Roman" w:hAnsi="Times New Roman"/>
                <w:bCs/>
                <w:sz w:val="28"/>
                <w:szCs w:val="28"/>
                <w:vertAlign w:val="superscript"/>
              </w:rPr>
              <w:t>2-</w:t>
            </w:r>
          </w:p>
        </w:tc>
      </w:tr>
    </w:tbl>
    <w:p w:rsidR="00A840E1" w:rsidRPr="00442BC4" w:rsidRDefault="002F084D" w:rsidP="002F084D">
      <w:pPr>
        <w:spacing w:after="0" w:line="240" w:lineRule="auto"/>
        <w:jc w:val="center"/>
        <w:rPr>
          <w:rFonts w:ascii="Times New Roman" w:hAnsi="Times New Roman"/>
          <w:b/>
          <w:i/>
          <w:sz w:val="28"/>
          <w:szCs w:val="28"/>
          <w:lang w:eastAsia="x-none"/>
        </w:rPr>
      </w:pPr>
      <w:r>
        <w:rPr>
          <w:rFonts w:ascii="Times New Roman" w:hAnsi="Times New Roman"/>
          <w:b/>
          <w:sz w:val="28"/>
          <w:szCs w:val="28"/>
          <w:lang w:eastAsia="x-none"/>
        </w:rPr>
        <w:t xml:space="preserve">Рис. </w:t>
      </w:r>
      <w:r w:rsidR="00912E06">
        <w:rPr>
          <w:rFonts w:ascii="Times New Roman" w:hAnsi="Times New Roman"/>
          <w:b/>
          <w:sz w:val="28"/>
          <w:szCs w:val="28"/>
          <w:lang w:eastAsia="x-none"/>
        </w:rPr>
        <w:t>30</w:t>
      </w:r>
      <w:r>
        <w:rPr>
          <w:rFonts w:ascii="Times New Roman" w:hAnsi="Times New Roman"/>
          <w:b/>
          <w:sz w:val="28"/>
          <w:szCs w:val="28"/>
          <w:lang w:eastAsia="x-none"/>
        </w:rPr>
        <w:t xml:space="preserve">. </w:t>
      </w:r>
      <w:r w:rsidRPr="00442BC4">
        <w:rPr>
          <w:rFonts w:ascii="Times New Roman" w:hAnsi="Times New Roman"/>
          <w:b/>
          <w:i/>
          <w:sz w:val="28"/>
          <w:szCs w:val="28"/>
          <w:lang w:eastAsia="x-none"/>
        </w:rPr>
        <w:t>Результаты качественных реакций</w:t>
      </w:r>
    </w:p>
    <w:p w:rsidR="00D91665" w:rsidRDefault="00D91665" w:rsidP="00D91665">
      <w:pPr>
        <w:spacing w:after="0" w:line="240" w:lineRule="auto"/>
        <w:ind w:firstLine="708"/>
        <w:rPr>
          <w:rFonts w:ascii="Times New Roman" w:hAnsi="Times New Roman"/>
          <w:b/>
          <w:bCs/>
          <w:i/>
          <w:sz w:val="28"/>
          <w:szCs w:val="28"/>
          <w:u w:val="single"/>
        </w:rPr>
      </w:pPr>
    </w:p>
    <w:p w:rsidR="00912E06" w:rsidRPr="00442BC4" w:rsidRDefault="00912E06" w:rsidP="00D91665">
      <w:pPr>
        <w:spacing w:after="0" w:line="240" w:lineRule="auto"/>
        <w:ind w:firstLine="708"/>
        <w:rPr>
          <w:rFonts w:ascii="Times New Roman" w:hAnsi="Times New Roman"/>
          <w:b/>
          <w:bCs/>
          <w:i/>
          <w:sz w:val="28"/>
          <w:szCs w:val="28"/>
          <w:u w:val="single"/>
        </w:rPr>
      </w:pPr>
    </w:p>
    <w:p w:rsidR="00D91665" w:rsidRPr="009764A7" w:rsidRDefault="00D91665" w:rsidP="00D91665">
      <w:pPr>
        <w:spacing w:after="0" w:line="240" w:lineRule="auto"/>
        <w:ind w:firstLine="708"/>
        <w:rPr>
          <w:rFonts w:ascii="Times New Roman" w:hAnsi="Times New Roman"/>
          <w:b/>
          <w:bCs/>
          <w:sz w:val="28"/>
          <w:szCs w:val="28"/>
          <w:u w:val="single"/>
        </w:rPr>
      </w:pPr>
      <w:r w:rsidRPr="009764A7">
        <w:rPr>
          <w:rFonts w:ascii="Times New Roman" w:hAnsi="Times New Roman"/>
          <w:b/>
          <w:bCs/>
          <w:sz w:val="28"/>
          <w:szCs w:val="28"/>
          <w:u w:val="single"/>
        </w:rPr>
        <w:t>Химические реакции обнаружения ионов:</w:t>
      </w:r>
    </w:p>
    <w:p w:rsidR="00D91665" w:rsidRPr="009764A7" w:rsidRDefault="00D91665" w:rsidP="00D91665">
      <w:pPr>
        <w:spacing w:after="0" w:line="240" w:lineRule="auto"/>
        <w:rPr>
          <w:rFonts w:ascii="Times New Roman" w:hAnsi="Times New Roman"/>
          <w:bCs/>
          <w:sz w:val="28"/>
          <w:szCs w:val="28"/>
          <w:u w:val="single"/>
        </w:rPr>
      </w:pPr>
    </w:p>
    <w:p w:rsidR="00D91665" w:rsidRPr="00F91E62" w:rsidRDefault="00D91665" w:rsidP="00F91E62">
      <w:pPr>
        <w:spacing w:after="0" w:line="240" w:lineRule="auto"/>
        <w:rPr>
          <w:rFonts w:ascii="Times New Roman" w:hAnsi="Times New Roman"/>
          <w:i/>
          <w:sz w:val="28"/>
          <w:szCs w:val="28"/>
          <w:lang w:val="en-US"/>
        </w:rPr>
      </w:pPr>
      <w:r w:rsidRPr="00F91E62">
        <w:rPr>
          <w:rFonts w:ascii="Times New Roman" w:hAnsi="Times New Roman"/>
          <w:bCs/>
          <w:sz w:val="28"/>
          <w:szCs w:val="28"/>
          <w:lang w:val="en-US"/>
        </w:rPr>
        <w:t xml:space="preserve">1) </w:t>
      </w:r>
      <w:r w:rsidRPr="009764A7">
        <w:rPr>
          <w:rFonts w:ascii="Times New Roman" w:hAnsi="Times New Roman"/>
          <w:b/>
          <w:bCs/>
          <w:sz w:val="28"/>
          <w:szCs w:val="28"/>
        </w:rPr>
        <w:t>На</w:t>
      </w:r>
      <w:r w:rsidRPr="00F91E62">
        <w:rPr>
          <w:rFonts w:ascii="Times New Roman" w:hAnsi="Times New Roman"/>
          <w:b/>
          <w:bCs/>
          <w:sz w:val="28"/>
          <w:szCs w:val="28"/>
          <w:lang w:val="en-US"/>
        </w:rPr>
        <w:t xml:space="preserve"> </w:t>
      </w:r>
      <w:r w:rsidRPr="009764A7">
        <w:rPr>
          <w:rFonts w:ascii="Times New Roman" w:hAnsi="Times New Roman"/>
          <w:b/>
          <w:bCs/>
          <w:sz w:val="28"/>
          <w:szCs w:val="28"/>
          <w:lang w:val="en-US"/>
        </w:rPr>
        <w:t>Fe</w:t>
      </w:r>
      <w:r w:rsidRPr="00F91E62">
        <w:rPr>
          <w:rFonts w:ascii="Times New Roman" w:hAnsi="Times New Roman"/>
          <w:b/>
          <w:bCs/>
          <w:sz w:val="28"/>
          <w:szCs w:val="28"/>
          <w:vertAlign w:val="superscript"/>
          <w:lang w:val="en-US"/>
        </w:rPr>
        <w:t>3+</w:t>
      </w:r>
      <w:r w:rsidRPr="00F91E62">
        <w:rPr>
          <w:rFonts w:ascii="Times New Roman" w:hAnsi="Times New Roman"/>
          <w:b/>
          <w:bCs/>
          <w:sz w:val="28"/>
          <w:szCs w:val="28"/>
          <w:lang w:val="en-US"/>
        </w:rPr>
        <w:t>:</w:t>
      </w:r>
      <w:r w:rsidRPr="00F91E62">
        <w:rPr>
          <w:rFonts w:ascii="Times New Roman" w:hAnsi="Times New Roman"/>
          <w:bCs/>
          <w:sz w:val="28"/>
          <w:szCs w:val="28"/>
          <w:lang w:val="en-US"/>
        </w:rPr>
        <w:t xml:space="preserve"> </w:t>
      </w:r>
      <w:bookmarkStart w:id="64" w:name="_Hlt72424687"/>
      <w:r w:rsidR="00F91E62" w:rsidRPr="00F91E62">
        <w:rPr>
          <w:rFonts w:ascii="Times New Roman" w:hAnsi="Times New Roman"/>
          <w:i/>
          <w:sz w:val="28"/>
          <w:szCs w:val="28"/>
          <w:lang w:val="en-US"/>
        </w:rPr>
        <w:t>Fe</w:t>
      </w:r>
      <w:r w:rsidR="00F91E62" w:rsidRPr="00F91E62">
        <w:rPr>
          <w:rFonts w:ascii="Times New Roman" w:hAnsi="Times New Roman"/>
          <w:i/>
          <w:sz w:val="28"/>
          <w:szCs w:val="28"/>
          <w:vertAlign w:val="superscript"/>
          <w:lang w:val="en-US"/>
        </w:rPr>
        <w:t>3+</w:t>
      </w:r>
      <w:r w:rsidR="00F91E62" w:rsidRPr="00F91E62">
        <w:rPr>
          <w:rFonts w:ascii="Times New Roman" w:hAnsi="Times New Roman"/>
          <w:i/>
          <w:sz w:val="28"/>
          <w:szCs w:val="28"/>
          <w:lang w:val="en-US"/>
        </w:rPr>
        <w:t xml:space="preserve"> + 3 </w:t>
      </w:r>
      <w:proofErr w:type="spellStart"/>
      <w:r w:rsidR="00F91E62" w:rsidRPr="00F91E62">
        <w:rPr>
          <w:rFonts w:ascii="Times New Roman" w:hAnsi="Times New Roman"/>
          <w:i/>
          <w:sz w:val="28"/>
          <w:szCs w:val="28"/>
          <w:lang w:val="en-US"/>
        </w:rPr>
        <w:t>NaOH</w:t>
      </w:r>
      <w:proofErr w:type="spellEnd"/>
      <w:r w:rsidR="00F91E62" w:rsidRPr="00F91E62">
        <w:rPr>
          <w:rFonts w:ascii="Times New Roman" w:hAnsi="Times New Roman"/>
          <w:i/>
          <w:sz w:val="28"/>
          <w:szCs w:val="28"/>
          <w:lang w:val="en-US"/>
        </w:rPr>
        <w:t xml:space="preserve"> </w:t>
      </w:r>
      <w:r w:rsidR="00F91E62" w:rsidRPr="00F91E62">
        <w:rPr>
          <w:rFonts w:ascii="Times New Roman" w:hAnsi="Times New Roman"/>
          <w:bCs/>
          <w:sz w:val="28"/>
          <w:szCs w:val="28"/>
          <w:lang w:val="en-US"/>
        </w:rPr>
        <w:t xml:space="preserve">→ </w:t>
      </w:r>
      <w:proofErr w:type="gramStart"/>
      <w:r w:rsidR="00F91E62" w:rsidRPr="00F91E62">
        <w:rPr>
          <w:rFonts w:ascii="Times New Roman" w:hAnsi="Times New Roman"/>
          <w:i/>
          <w:sz w:val="28"/>
          <w:szCs w:val="28"/>
          <w:lang w:val="en-US"/>
        </w:rPr>
        <w:t>Fe(</w:t>
      </w:r>
      <w:proofErr w:type="gramEnd"/>
      <w:r w:rsidR="00F91E62" w:rsidRPr="00F91E62">
        <w:rPr>
          <w:rFonts w:ascii="Times New Roman" w:hAnsi="Times New Roman"/>
          <w:i/>
          <w:sz w:val="28"/>
          <w:szCs w:val="28"/>
          <w:lang w:val="en-US"/>
        </w:rPr>
        <w:t>OH)</w:t>
      </w:r>
      <w:r w:rsidR="00F91E62" w:rsidRPr="00F91E62">
        <w:rPr>
          <w:rFonts w:ascii="Times New Roman" w:hAnsi="Times New Roman"/>
          <w:i/>
          <w:sz w:val="28"/>
          <w:szCs w:val="28"/>
          <w:vertAlign w:val="subscript"/>
          <w:lang w:val="en-US"/>
        </w:rPr>
        <w:t>3</w:t>
      </w:r>
      <w:r w:rsidR="00F91E62" w:rsidRPr="00F91E62">
        <w:rPr>
          <w:rFonts w:ascii="Times New Roman" w:hAnsi="Times New Roman"/>
          <w:i/>
          <w:sz w:val="28"/>
          <w:szCs w:val="28"/>
          <w:lang w:val="en-US"/>
        </w:rPr>
        <w:t xml:space="preserve"> ↓+ 3 Na</w:t>
      </w:r>
      <w:bookmarkEnd w:id="64"/>
      <w:r w:rsidR="00F91E62" w:rsidRPr="00F91E62">
        <w:rPr>
          <w:rFonts w:ascii="Times New Roman" w:hAnsi="Times New Roman"/>
          <w:i/>
          <w:sz w:val="28"/>
          <w:szCs w:val="28"/>
          <w:vertAlign w:val="superscript"/>
          <w:lang w:val="en-US"/>
        </w:rPr>
        <w:t>+</w:t>
      </w:r>
    </w:p>
    <w:p w:rsidR="00F91E62" w:rsidRPr="00F91E62" w:rsidRDefault="00F91E62" w:rsidP="00F91E62">
      <w:pPr>
        <w:spacing w:after="0" w:line="240" w:lineRule="auto"/>
        <w:rPr>
          <w:rFonts w:ascii="Times New Roman" w:hAnsi="Times New Roman"/>
          <w:bCs/>
          <w:sz w:val="28"/>
          <w:szCs w:val="28"/>
        </w:rPr>
      </w:pPr>
      <w:r w:rsidRPr="00015ADF">
        <w:rPr>
          <w:rFonts w:ascii="Times New Roman" w:hAnsi="Times New Roman"/>
          <w:bCs/>
          <w:sz w:val="28"/>
          <w:szCs w:val="28"/>
          <w:lang w:val="en-US"/>
        </w:rPr>
        <w:t xml:space="preserve">                                                 </w:t>
      </w:r>
      <w:r>
        <w:rPr>
          <w:rFonts w:ascii="Times New Roman" w:hAnsi="Times New Roman"/>
          <w:bCs/>
          <w:sz w:val="28"/>
          <w:szCs w:val="28"/>
        </w:rPr>
        <w:t xml:space="preserve">красно-бурый </w:t>
      </w:r>
    </w:p>
    <w:p w:rsidR="00D91665" w:rsidRPr="00F91E62" w:rsidRDefault="00F91E62" w:rsidP="00D91665">
      <w:pPr>
        <w:spacing w:after="0" w:line="240" w:lineRule="auto"/>
        <w:rPr>
          <w:rFonts w:ascii="Times New Roman" w:hAnsi="Times New Roman"/>
          <w:bCs/>
          <w:sz w:val="28"/>
          <w:szCs w:val="28"/>
        </w:rPr>
      </w:pPr>
      <w:r>
        <w:rPr>
          <w:rFonts w:ascii="Times New Roman" w:hAnsi="Times New Roman"/>
          <w:bCs/>
          <w:sz w:val="28"/>
          <w:szCs w:val="28"/>
        </w:rPr>
        <w:t>2</w:t>
      </w:r>
      <w:r w:rsidR="00D91665" w:rsidRPr="00F91E62">
        <w:rPr>
          <w:rFonts w:ascii="Times New Roman" w:hAnsi="Times New Roman"/>
          <w:bCs/>
          <w:sz w:val="28"/>
          <w:szCs w:val="28"/>
        </w:rPr>
        <w:t xml:space="preserve">) </w:t>
      </w:r>
      <w:r w:rsidR="00D91665" w:rsidRPr="00F91E62">
        <w:rPr>
          <w:rFonts w:ascii="Times New Roman" w:hAnsi="Times New Roman"/>
          <w:b/>
          <w:bCs/>
          <w:sz w:val="28"/>
          <w:szCs w:val="28"/>
        </w:rPr>
        <w:t xml:space="preserve">На </w:t>
      </w:r>
      <w:proofErr w:type="spellStart"/>
      <w:r w:rsidR="00D91665" w:rsidRPr="00F91E62">
        <w:rPr>
          <w:rFonts w:ascii="Times New Roman" w:hAnsi="Times New Roman"/>
          <w:b/>
          <w:bCs/>
          <w:sz w:val="28"/>
          <w:szCs w:val="28"/>
          <w:lang w:val="en-US"/>
        </w:rPr>
        <w:t>Pb</w:t>
      </w:r>
      <w:proofErr w:type="spellEnd"/>
      <w:r w:rsidR="00D91665" w:rsidRPr="00F91E62">
        <w:rPr>
          <w:rFonts w:ascii="Times New Roman" w:hAnsi="Times New Roman"/>
          <w:b/>
          <w:bCs/>
          <w:sz w:val="28"/>
          <w:szCs w:val="28"/>
          <w:vertAlign w:val="superscript"/>
        </w:rPr>
        <w:t>2+</w:t>
      </w:r>
      <w:r w:rsidR="00D91665" w:rsidRPr="00F91E62">
        <w:rPr>
          <w:rFonts w:ascii="Times New Roman" w:hAnsi="Times New Roman"/>
          <w:b/>
          <w:bCs/>
          <w:sz w:val="28"/>
          <w:szCs w:val="28"/>
        </w:rPr>
        <w:t>:</w:t>
      </w:r>
      <w:r w:rsidR="00D91665" w:rsidRPr="00F91E62">
        <w:rPr>
          <w:rFonts w:ascii="Times New Roman" w:hAnsi="Times New Roman"/>
          <w:bCs/>
          <w:sz w:val="28"/>
          <w:szCs w:val="28"/>
        </w:rPr>
        <w:t xml:space="preserve"> 2</w:t>
      </w:r>
      <w:r w:rsidR="00D91665" w:rsidRPr="00F91E62">
        <w:rPr>
          <w:rFonts w:ascii="Times New Roman" w:hAnsi="Times New Roman"/>
          <w:bCs/>
          <w:sz w:val="28"/>
          <w:szCs w:val="28"/>
          <w:lang w:val="en-US"/>
        </w:rPr>
        <w:t>KJ</w:t>
      </w:r>
      <w:r w:rsidR="00D91665" w:rsidRPr="00F91E62">
        <w:rPr>
          <w:rFonts w:ascii="Times New Roman" w:hAnsi="Times New Roman"/>
          <w:bCs/>
          <w:sz w:val="28"/>
          <w:szCs w:val="28"/>
        </w:rPr>
        <w:t xml:space="preserve"> + </w:t>
      </w:r>
      <w:proofErr w:type="spellStart"/>
      <w:r w:rsidR="00D91665" w:rsidRPr="00F91E62">
        <w:rPr>
          <w:rFonts w:ascii="Times New Roman" w:hAnsi="Times New Roman"/>
          <w:bCs/>
          <w:sz w:val="28"/>
          <w:szCs w:val="28"/>
          <w:lang w:val="en-US"/>
        </w:rPr>
        <w:t>Pb</w:t>
      </w:r>
      <w:proofErr w:type="spellEnd"/>
      <w:r w:rsidR="00D91665" w:rsidRPr="00F91E62">
        <w:rPr>
          <w:rFonts w:ascii="Times New Roman" w:hAnsi="Times New Roman"/>
          <w:bCs/>
          <w:sz w:val="28"/>
          <w:szCs w:val="28"/>
          <w:vertAlign w:val="superscript"/>
        </w:rPr>
        <w:t>2+</w:t>
      </w:r>
      <w:r w:rsidR="00D91665" w:rsidRPr="00F91E62">
        <w:rPr>
          <w:rFonts w:ascii="Times New Roman" w:hAnsi="Times New Roman"/>
          <w:bCs/>
          <w:sz w:val="28"/>
          <w:szCs w:val="28"/>
        </w:rPr>
        <w:t xml:space="preserve"> → </w:t>
      </w:r>
      <w:proofErr w:type="spellStart"/>
      <w:r w:rsidR="00D91665" w:rsidRPr="00F91E62">
        <w:rPr>
          <w:rFonts w:ascii="Times New Roman" w:hAnsi="Times New Roman"/>
          <w:bCs/>
          <w:sz w:val="28"/>
          <w:szCs w:val="28"/>
          <w:lang w:val="en-US"/>
        </w:rPr>
        <w:t>PbJ</w:t>
      </w:r>
      <w:proofErr w:type="spellEnd"/>
      <w:r w:rsidR="00D91665" w:rsidRPr="00F91E62">
        <w:rPr>
          <w:rFonts w:ascii="Times New Roman" w:hAnsi="Times New Roman"/>
          <w:bCs/>
          <w:sz w:val="28"/>
          <w:szCs w:val="28"/>
          <w:vertAlign w:val="subscript"/>
        </w:rPr>
        <w:t>2</w:t>
      </w:r>
      <w:r w:rsidR="00D91665" w:rsidRPr="00F91E62">
        <w:rPr>
          <w:rFonts w:ascii="Times New Roman" w:hAnsi="Times New Roman"/>
          <w:bCs/>
          <w:sz w:val="28"/>
          <w:szCs w:val="28"/>
        </w:rPr>
        <w:t>↓ + 2</w:t>
      </w:r>
      <w:r w:rsidR="00D91665" w:rsidRPr="00F91E62">
        <w:rPr>
          <w:rFonts w:ascii="Times New Roman" w:hAnsi="Times New Roman"/>
          <w:bCs/>
          <w:sz w:val="28"/>
          <w:szCs w:val="28"/>
          <w:lang w:val="en-US"/>
        </w:rPr>
        <w:t>K</w:t>
      </w:r>
      <w:r w:rsidR="00D91665" w:rsidRPr="00F91E62">
        <w:rPr>
          <w:rFonts w:ascii="Times New Roman" w:hAnsi="Times New Roman"/>
          <w:bCs/>
          <w:sz w:val="28"/>
          <w:szCs w:val="28"/>
          <w:vertAlign w:val="superscript"/>
        </w:rPr>
        <w:t>+</w:t>
      </w:r>
    </w:p>
    <w:p w:rsidR="00D91665" w:rsidRPr="009764A7" w:rsidRDefault="00D91665" w:rsidP="00D91665">
      <w:pPr>
        <w:spacing w:after="0" w:line="240" w:lineRule="auto"/>
        <w:rPr>
          <w:rFonts w:ascii="Times New Roman" w:hAnsi="Times New Roman"/>
          <w:bCs/>
          <w:sz w:val="28"/>
          <w:szCs w:val="28"/>
        </w:rPr>
      </w:pPr>
      <w:r w:rsidRPr="00F91E62">
        <w:rPr>
          <w:rFonts w:ascii="Times New Roman" w:hAnsi="Times New Roman"/>
          <w:bCs/>
          <w:sz w:val="28"/>
          <w:szCs w:val="28"/>
        </w:rPr>
        <w:t xml:space="preserve">                                    </w:t>
      </w:r>
      <w:r w:rsidRPr="009764A7">
        <w:rPr>
          <w:rFonts w:ascii="Times New Roman" w:hAnsi="Times New Roman"/>
          <w:bCs/>
          <w:sz w:val="28"/>
          <w:szCs w:val="28"/>
        </w:rPr>
        <w:t>ярко-жёлтый</w:t>
      </w:r>
    </w:p>
    <w:p w:rsidR="00D91665" w:rsidRPr="009764A7" w:rsidRDefault="00D91665" w:rsidP="00D91665">
      <w:pPr>
        <w:spacing w:after="0" w:line="240" w:lineRule="auto"/>
        <w:rPr>
          <w:rFonts w:ascii="Times New Roman" w:hAnsi="Times New Roman"/>
          <w:bCs/>
          <w:sz w:val="28"/>
          <w:szCs w:val="28"/>
        </w:rPr>
      </w:pPr>
    </w:p>
    <w:p w:rsidR="00D91665" w:rsidRPr="00015ADF" w:rsidRDefault="00F91E62" w:rsidP="00D91665">
      <w:pPr>
        <w:spacing w:after="0" w:line="240" w:lineRule="auto"/>
        <w:rPr>
          <w:rFonts w:ascii="Times New Roman" w:hAnsi="Times New Roman"/>
          <w:bCs/>
          <w:sz w:val="28"/>
          <w:szCs w:val="28"/>
        </w:rPr>
      </w:pPr>
      <w:r w:rsidRPr="00015ADF">
        <w:rPr>
          <w:rFonts w:ascii="Times New Roman" w:hAnsi="Times New Roman"/>
          <w:bCs/>
          <w:sz w:val="28"/>
          <w:szCs w:val="28"/>
        </w:rPr>
        <w:t>3</w:t>
      </w:r>
      <w:r w:rsidR="00D91665" w:rsidRPr="00015ADF">
        <w:rPr>
          <w:rFonts w:ascii="Times New Roman" w:hAnsi="Times New Roman"/>
          <w:bCs/>
          <w:sz w:val="28"/>
          <w:szCs w:val="28"/>
        </w:rPr>
        <w:t xml:space="preserve">) </w:t>
      </w:r>
      <w:r w:rsidR="00D91665" w:rsidRPr="009764A7">
        <w:rPr>
          <w:rFonts w:ascii="Times New Roman" w:hAnsi="Times New Roman"/>
          <w:b/>
          <w:bCs/>
          <w:sz w:val="28"/>
          <w:szCs w:val="28"/>
        </w:rPr>
        <w:t>На</w:t>
      </w:r>
      <w:r w:rsidR="00D91665" w:rsidRPr="00015ADF">
        <w:rPr>
          <w:rFonts w:ascii="Times New Roman" w:hAnsi="Times New Roman"/>
          <w:b/>
          <w:bCs/>
          <w:sz w:val="28"/>
          <w:szCs w:val="28"/>
        </w:rPr>
        <w:t xml:space="preserve"> </w:t>
      </w:r>
      <w:r w:rsidR="00D91665" w:rsidRPr="009764A7">
        <w:rPr>
          <w:rFonts w:ascii="Times New Roman" w:hAnsi="Times New Roman"/>
          <w:b/>
          <w:bCs/>
          <w:sz w:val="28"/>
          <w:szCs w:val="28"/>
          <w:lang w:val="en-US"/>
        </w:rPr>
        <w:t>Cl</w:t>
      </w:r>
      <w:r w:rsidR="00D91665" w:rsidRPr="00015ADF">
        <w:rPr>
          <w:rFonts w:ascii="Times New Roman" w:hAnsi="Times New Roman"/>
          <w:b/>
          <w:bCs/>
          <w:sz w:val="28"/>
          <w:szCs w:val="28"/>
          <w:vertAlign w:val="superscript"/>
        </w:rPr>
        <w:t>-</w:t>
      </w:r>
      <w:r w:rsidR="00D91665" w:rsidRPr="00015ADF">
        <w:rPr>
          <w:rFonts w:ascii="Times New Roman" w:hAnsi="Times New Roman"/>
          <w:b/>
          <w:bCs/>
          <w:sz w:val="28"/>
          <w:szCs w:val="28"/>
        </w:rPr>
        <w:t>:</w:t>
      </w:r>
      <w:r w:rsidR="00D91665" w:rsidRPr="00015ADF">
        <w:rPr>
          <w:rFonts w:ascii="Times New Roman" w:hAnsi="Times New Roman"/>
          <w:bCs/>
          <w:sz w:val="28"/>
          <w:szCs w:val="28"/>
        </w:rPr>
        <w:t xml:space="preserve"> </w:t>
      </w:r>
      <w:proofErr w:type="spellStart"/>
      <w:r w:rsidR="00D91665" w:rsidRPr="009764A7">
        <w:rPr>
          <w:rFonts w:ascii="Times New Roman" w:hAnsi="Times New Roman"/>
          <w:bCs/>
          <w:sz w:val="28"/>
          <w:szCs w:val="28"/>
          <w:lang w:val="en-US"/>
        </w:rPr>
        <w:t>AgNO</w:t>
      </w:r>
      <w:proofErr w:type="spellEnd"/>
      <w:r w:rsidR="00D91665" w:rsidRPr="00015ADF">
        <w:rPr>
          <w:rFonts w:ascii="Times New Roman" w:hAnsi="Times New Roman"/>
          <w:bCs/>
          <w:sz w:val="28"/>
          <w:szCs w:val="28"/>
          <w:vertAlign w:val="subscript"/>
        </w:rPr>
        <w:t>3</w:t>
      </w:r>
      <w:r w:rsidR="00D91665" w:rsidRPr="00015ADF">
        <w:rPr>
          <w:rFonts w:ascii="Times New Roman" w:hAnsi="Times New Roman"/>
          <w:bCs/>
          <w:sz w:val="28"/>
          <w:szCs w:val="28"/>
        </w:rPr>
        <w:t xml:space="preserve"> + </w:t>
      </w:r>
      <w:r w:rsidR="00D91665" w:rsidRPr="009764A7">
        <w:rPr>
          <w:rFonts w:ascii="Times New Roman" w:hAnsi="Times New Roman"/>
          <w:bCs/>
          <w:sz w:val="28"/>
          <w:szCs w:val="28"/>
          <w:lang w:val="en-US"/>
        </w:rPr>
        <w:t>Cl</w:t>
      </w:r>
      <w:r w:rsidR="00D91665" w:rsidRPr="00015ADF">
        <w:rPr>
          <w:rFonts w:ascii="Times New Roman" w:hAnsi="Times New Roman"/>
          <w:bCs/>
          <w:sz w:val="28"/>
          <w:szCs w:val="28"/>
          <w:vertAlign w:val="superscript"/>
        </w:rPr>
        <w:t>-</w:t>
      </w:r>
      <w:r w:rsidR="00D91665" w:rsidRPr="00015ADF">
        <w:rPr>
          <w:rFonts w:ascii="Times New Roman" w:hAnsi="Times New Roman"/>
          <w:bCs/>
          <w:sz w:val="28"/>
          <w:szCs w:val="28"/>
        </w:rPr>
        <w:t xml:space="preserve"> → </w:t>
      </w:r>
      <w:proofErr w:type="spellStart"/>
      <w:r w:rsidR="00D91665" w:rsidRPr="009764A7">
        <w:rPr>
          <w:rFonts w:ascii="Times New Roman" w:hAnsi="Times New Roman"/>
          <w:bCs/>
          <w:sz w:val="28"/>
          <w:szCs w:val="28"/>
          <w:lang w:val="en-US"/>
        </w:rPr>
        <w:t>AgCl</w:t>
      </w:r>
      <w:proofErr w:type="spellEnd"/>
      <w:r w:rsidR="00D91665" w:rsidRPr="00015ADF">
        <w:rPr>
          <w:rFonts w:ascii="Times New Roman" w:hAnsi="Times New Roman"/>
          <w:bCs/>
          <w:sz w:val="28"/>
          <w:szCs w:val="28"/>
        </w:rPr>
        <w:t xml:space="preserve">↓ + </w:t>
      </w:r>
      <w:r w:rsidR="00D91665" w:rsidRPr="009764A7">
        <w:rPr>
          <w:rFonts w:ascii="Times New Roman" w:hAnsi="Times New Roman"/>
          <w:bCs/>
          <w:sz w:val="28"/>
          <w:szCs w:val="28"/>
          <w:lang w:val="en-US"/>
        </w:rPr>
        <w:t>NO</w:t>
      </w:r>
      <w:r w:rsidR="00D91665" w:rsidRPr="00015ADF">
        <w:rPr>
          <w:rFonts w:ascii="Times New Roman" w:hAnsi="Times New Roman"/>
          <w:bCs/>
          <w:sz w:val="28"/>
          <w:szCs w:val="28"/>
          <w:vertAlign w:val="subscript"/>
        </w:rPr>
        <w:t>3</w:t>
      </w:r>
      <w:r w:rsidR="00D91665" w:rsidRPr="00015ADF">
        <w:rPr>
          <w:rFonts w:ascii="Times New Roman" w:hAnsi="Times New Roman"/>
          <w:bCs/>
          <w:sz w:val="28"/>
          <w:szCs w:val="28"/>
          <w:vertAlign w:val="superscript"/>
        </w:rPr>
        <w:t>-</w:t>
      </w:r>
    </w:p>
    <w:p w:rsidR="00D91665" w:rsidRPr="009764A7" w:rsidRDefault="00D91665" w:rsidP="00D91665">
      <w:pPr>
        <w:spacing w:after="0" w:line="240" w:lineRule="auto"/>
        <w:rPr>
          <w:rFonts w:ascii="Times New Roman" w:hAnsi="Times New Roman"/>
          <w:bCs/>
          <w:sz w:val="28"/>
          <w:szCs w:val="28"/>
        </w:rPr>
      </w:pPr>
      <w:r w:rsidRPr="00015ADF">
        <w:rPr>
          <w:rFonts w:ascii="Times New Roman" w:hAnsi="Times New Roman"/>
          <w:bCs/>
          <w:sz w:val="28"/>
          <w:szCs w:val="28"/>
        </w:rPr>
        <w:t xml:space="preserve">                                        </w:t>
      </w:r>
      <w:r w:rsidRPr="009764A7">
        <w:rPr>
          <w:rFonts w:ascii="Times New Roman" w:hAnsi="Times New Roman"/>
          <w:bCs/>
          <w:sz w:val="28"/>
          <w:szCs w:val="28"/>
        </w:rPr>
        <w:t>белый творожистый</w:t>
      </w:r>
    </w:p>
    <w:p w:rsidR="00D91665" w:rsidRPr="009764A7" w:rsidRDefault="00D91665" w:rsidP="00D91665">
      <w:pPr>
        <w:spacing w:after="0" w:line="240" w:lineRule="auto"/>
        <w:rPr>
          <w:rFonts w:ascii="Times New Roman" w:hAnsi="Times New Roman"/>
          <w:bCs/>
          <w:sz w:val="28"/>
          <w:szCs w:val="28"/>
        </w:rPr>
      </w:pPr>
    </w:p>
    <w:p w:rsidR="00D91665" w:rsidRPr="00015ADF" w:rsidRDefault="00F91E62" w:rsidP="00D91665">
      <w:pPr>
        <w:spacing w:after="0" w:line="240" w:lineRule="auto"/>
        <w:rPr>
          <w:rFonts w:ascii="Times New Roman" w:hAnsi="Times New Roman"/>
          <w:bCs/>
          <w:sz w:val="28"/>
          <w:szCs w:val="28"/>
        </w:rPr>
      </w:pPr>
      <w:r w:rsidRPr="00015ADF">
        <w:rPr>
          <w:rFonts w:ascii="Times New Roman" w:hAnsi="Times New Roman"/>
          <w:bCs/>
          <w:sz w:val="28"/>
          <w:szCs w:val="28"/>
        </w:rPr>
        <w:t>4</w:t>
      </w:r>
      <w:r w:rsidR="00D91665" w:rsidRPr="00015ADF">
        <w:rPr>
          <w:rFonts w:ascii="Times New Roman" w:hAnsi="Times New Roman"/>
          <w:bCs/>
          <w:sz w:val="28"/>
          <w:szCs w:val="28"/>
        </w:rPr>
        <w:t xml:space="preserve">) </w:t>
      </w:r>
      <w:r w:rsidR="00D91665" w:rsidRPr="009764A7">
        <w:rPr>
          <w:rFonts w:ascii="Times New Roman" w:hAnsi="Times New Roman"/>
          <w:b/>
          <w:bCs/>
          <w:sz w:val="28"/>
          <w:szCs w:val="28"/>
        </w:rPr>
        <w:t>На</w:t>
      </w:r>
      <w:r w:rsidR="00D91665" w:rsidRPr="00015ADF">
        <w:rPr>
          <w:rFonts w:ascii="Times New Roman" w:hAnsi="Times New Roman"/>
          <w:b/>
          <w:bCs/>
          <w:sz w:val="28"/>
          <w:szCs w:val="28"/>
        </w:rPr>
        <w:t xml:space="preserve"> </w:t>
      </w:r>
      <w:r w:rsidR="00D91665" w:rsidRPr="009764A7">
        <w:rPr>
          <w:rFonts w:ascii="Times New Roman" w:hAnsi="Times New Roman"/>
          <w:b/>
          <w:bCs/>
          <w:sz w:val="28"/>
          <w:szCs w:val="28"/>
          <w:lang w:val="en-US"/>
        </w:rPr>
        <w:t>SO</w:t>
      </w:r>
      <w:r w:rsidR="00D91665" w:rsidRPr="00015ADF">
        <w:rPr>
          <w:rFonts w:ascii="Times New Roman" w:hAnsi="Times New Roman"/>
          <w:b/>
          <w:bCs/>
          <w:sz w:val="28"/>
          <w:szCs w:val="28"/>
          <w:vertAlign w:val="subscript"/>
        </w:rPr>
        <w:t>4</w:t>
      </w:r>
      <w:r w:rsidR="00D91665" w:rsidRPr="00015ADF">
        <w:rPr>
          <w:rFonts w:ascii="Times New Roman" w:hAnsi="Times New Roman"/>
          <w:b/>
          <w:bCs/>
          <w:sz w:val="28"/>
          <w:szCs w:val="28"/>
          <w:vertAlign w:val="superscript"/>
        </w:rPr>
        <w:t>2-</w:t>
      </w:r>
      <w:r w:rsidR="00D91665" w:rsidRPr="00015ADF">
        <w:rPr>
          <w:rFonts w:ascii="Times New Roman" w:hAnsi="Times New Roman"/>
          <w:bCs/>
          <w:sz w:val="28"/>
          <w:szCs w:val="28"/>
        </w:rPr>
        <w:t xml:space="preserve">: </w:t>
      </w:r>
      <w:proofErr w:type="spellStart"/>
      <w:r w:rsidR="00D91665" w:rsidRPr="009764A7">
        <w:rPr>
          <w:rFonts w:ascii="Times New Roman" w:hAnsi="Times New Roman"/>
          <w:bCs/>
          <w:sz w:val="28"/>
          <w:szCs w:val="28"/>
          <w:lang w:val="en-US"/>
        </w:rPr>
        <w:t>BaCl</w:t>
      </w:r>
      <w:proofErr w:type="spellEnd"/>
      <w:r w:rsidR="00D91665" w:rsidRPr="00015ADF">
        <w:rPr>
          <w:rFonts w:ascii="Times New Roman" w:hAnsi="Times New Roman"/>
          <w:bCs/>
          <w:sz w:val="28"/>
          <w:szCs w:val="28"/>
          <w:vertAlign w:val="subscript"/>
        </w:rPr>
        <w:t>2</w:t>
      </w:r>
      <w:r w:rsidR="00D91665" w:rsidRPr="00015ADF">
        <w:rPr>
          <w:rFonts w:ascii="Times New Roman" w:hAnsi="Times New Roman"/>
          <w:bCs/>
          <w:sz w:val="28"/>
          <w:szCs w:val="28"/>
        </w:rPr>
        <w:t xml:space="preserve"> + </w:t>
      </w:r>
      <w:r w:rsidR="00D91665" w:rsidRPr="009764A7">
        <w:rPr>
          <w:rFonts w:ascii="Times New Roman" w:hAnsi="Times New Roman"/>
          <w:bCs/>
          <w:sz w:val="28"/>
          <w:szCs w:val="28"/>
          <w:lang w:val="en-US"/>
        </w:rPr>
        <w:t>SO</w:t>
      </w:r>
      <w:r w:rsidR="00D91665" w:rsidRPr="00015ADF">
        <w:rPr>
          <w:rFonts w:ascii="Times New Roman" w:hAnsi="Times New Roman"/>
          <w:bCs/>
          <w:sz w:val="28"/>
          <w:szCs w:val="28"/>
          <w:vertAlign w:val="subscript"/>
        </w:rPr>
        <w:t>4</w:t>
      </w:r>
      <w:r w:rsidR="00D91665" w:rsidRPr="00015ADF">
        <w:rPr>
          <w:rFonts w:ascii="Times New Roman" w:hAnsi="Times New Roman"/>
          <w:bCs/>
          <w:sz w:val="28"/>
          <w:szCs w:val="28"/>
          <w:vertAlign w:val="superscript"/>
        </w:rPr>
        <w:t>2-</w:t>
      </w:r>
      <w:r w:rsidR="00D91665" w:rsidRPr="00015ADF">
        <w:rPr>
          <w:rFonts w:ascii="Times New Roman" w:hAnsi="Times New Roman"/>
          <w:bCs/>
          <w:i/>
          <w:sz w:val="28"/>
          <w:szCs w:val="28"/>
        </w:rPr>
        <w:t xml:space="preserve"> </w:t>
      </w:r>
      <w:r w:rsidR="00D91665" w:rsidRPr="00015ADF">
        <w:rPr>
          <w:rFonts w:ascii="Times New Roman" w:hAnsi="Times New Roman"/>
          <w:bCs/>
          <w:sz w:val="28"/>
          <w:szCs w:val="28"/>
        </w:rPr>
        <w:t xml:space="preserve">→ </w:t>
      </w:r>
      <w:proofErr w:type="spellStart"/>
      <w:r w:rsidR="00D91665" w:rsidRPr="009764A7">
        <w:rPr>
          <w:rFonts w:ascii="Times New Roman" w:hAnsi="Times New Roman"/>
          <w:bCs/>
          <w:sz w:val="28"/>
          <w:szCs w:val="28"/>
          <w:lang w:val="en-US"/>
        </w:rPr>
        <w:t>BaSO</w:t>
      </w:r>
      <w:proofErr w:type="spellEnd"/>
      <w:r w:rsidR="00D91665" w:rsidRPr="00015ADF">
        <w:rPr>
          <w:rFonts w:ascii="Times New Roman" w:hAnsi="Times New Roman"/>
          <w:bCs/>
          <w:sz w:val="28"/>
          <w:szCs w:val="28"/>
          <w:vertAlign w:val="subscript"/>
        </w:rPr>
        <w:t>4</w:t>
      </w:r>
      <w:r w:rsidR="00D91665" w:rsidRPr="00015ADF">
        <w:rPr>
          <w:rFonts w:ascii="Times New Roman" w:hAnsi="Times New Roman"/>
          <w:bCs/>
          <w:sz w:val="28"/>
          <w:szCs w:val="28"/>
        </w:rPr>
        <w:t>↓ + 2</w:t>
      </w:r>
      <w:r w:rsidR="00D91665" w:rsidRPr="009764A7">
        <w:rPr>
          <w:rFonts w:ascii="Times New Roman" w:hAnsi="Times New Roman"/>
          <w:bCs/>
          <w:sz w:val="28"/>
          <w:szCs w:val="28"/>
          <w:lang w:val="en-US"/>
        </w:rPr>
        <w:t>Cl</w:t>
      </w:r>
      <w:r w:rsidR="00D91665" w:rsidRPr="00015ADF">
        <w:rPr>
          <w:rFonts w:ascii="Times New Roman" w:hAnsi="Times New Roman"/>
          <w:bCs/>
          <w:sz w:val="28"/>
          <w:szCs w:val="28"/>
          <w:vertAlign w:val="superscript"/>
        </w:rPr>
        <w:t>-</w:t>
      </w:r>
    </w:p>
    <w:p w:rsidR="00D91665" w:rsidRPr="00015ADF" w:rsidRDefault="00D91665" w:rsidP="00D91665">
      <w:pPr>
        <w:spacing w:after="0" w:line="240" w:lineRule="auto"/>
        <w:rPr>
          <w:rFonts w:ascii="Times New Roman" w:hAnsi="Times New Roman"/>
          <w:bCs/>
          <w:sz w:val="28"/>
          <w:szCs w:val="28"/>
        </w:rPr>
      </w:pPr>
      <w:r w:rsidRPr="00015ADF">
        <w:rPr>
          <w:rFonts w:ascii="Times New Roman" w:hAnsi="Times New Roman"/>
          <w:bCs/>
          <w:sz w:val="28"/>
          <w:szCs w:val="28"/>
        </w:rPr>
        <w:t xml:space="preserve">                                    </w:t>
      </w:r>
      <w:r w:rsidRPr="009764A7">
        <w:rPr>
          <w:rFonts w:ascii="Times New Roman" w:hAnsi="Times New Roman"/>
          <w:bCs/>
          <w:sz w:val="28"/>
          <w:szCs w:val="28"/>
        </w:rPr>
        <w:t>белый</w:t>
      </w:r>
      <w:r w:rsidRPr="00015ADF">
        <w:rPr>
          <w:rFonts w:ascii="Times New Roman" w:hAnsi="Times New Roman"/>
          <w:bCs/>
          <w:sz w:val="28"/>
          <w:szCs w:val="28"/>
        </w:rPr>
        <w:t xml:space="preserve">        </w:t>
      </w:r>
    </w:p>
    <w:p w:rsidR="00D91665" w:rsidRPr="00015ADF" w:rsidRDefault="00D91665" w:rsidP="00D91665">
      <w:pPr>
        <w:spacing w:after="0" w:line="240" w:lineRule="auto"/>
        <w:rPr>
          <w:rFonts w:ascii="Times New Roman" w:hAnsi="Times New Roman"/>
          <w:bCs/>
          <w:sz w:val="28"/>
          <w:szCs w:val="28"/>
        </w:rPr>
      </w:pPr>
    </w:p>
    <w:p w:rsidR="00D91665" w:rsidRPr="00015ADF" w:rsidRDefault="00F91E62" w:rsidP="00D91665">
      <w:pPr>
        <w:spacing w:after="0" w:line="240" w:lineRule="auto"/>
        <w:rPr>
          <w:rFonts w:ascii="Times New Roman" w:hAnsi="Times New Roman"/>
          <w:bCs/>
          <w:sz w:val="28"/>
          <w:szCs w:val="28"/>
          <w:vertAlign w:val="superscript"/>
        </w:rPr>
      </w:pPr>
      <w:r w:rsidRPr="00015ADF">
        <w:rPr>
          <w:rFonts w:ascii="Times New Roman" w:hAnsi="Times New Roman"/>
          <w:bCs/>
          <w:sz w:val="28"/>
          <w:szCs w:val="28"/>
        </w:rPr>
        <w:t>6</w:t>
      </w:r>
      <w:r w:rsidR="00D91665" w:rsidRPr="00015ADF">
        <w:rPr>
          <w:rFonts w:ascii="Times New Roman" w:hAnsi="Times New Roman"/>
          <w:bCs/>
          <w:sz w:val="28"/>
          <w:szCs w:val="28"/>
        </w:rPr>
        <w:t xml:space="preserve">) </w:t>
      </w:r>
      <w:r w:rsidR="00D91665" w:rsidRPr="009764A7">
        <w:rPr>
          <w:rFonts w:ascii="Times New Roman" w:hAnsi="Times New Roman"/>
          <w:b/>
          <w:bCs/>
          <w:sz w:val="28"/>
          <w:szCs w:val="28"/>
        </w:rPr>
        <w:t>На</w:t>
      </w:r>
      <w:r w:rsidR="00D91665" w:rsidRPr="00015ADF">
        <w:rPr>
          <w:rFonts w:ascii="Times New Roman" w:hAnsi="Times New Roman"/>
          <w:b/>
          <w:bCs/>
          <w:sz w:val="28"/>
          <w:szCs w:val="28"/>
        </w:rPr>
        <w:t xml:space="preserve"> </w:t>
      </w:r>
      <w:r w:rsidR="00D91665" w:rsidRPr="009764A7">
        <w:rPr>
          <w:rFonts w:ascii="Times New Roman" w:hAnsi="Times New Roman"/>
          <w:b/>
          <w:bCs/>
          <w:sz w:val="28"/>
          <w:szCs w:val="28"/>
          <w:lang w:val="en-US"/>
        </w:rPr>
        <w:t>Cu</w:t>
      </w:r>
      <w:r w:rsidR="00D91665" w:rsidRPr="00015ADF">
        <w:rPr>
          <w:rFonts w:ascii="Times New Roman" w:hAnsi="Times New Roman"/>
          <w:b/>
          <w:bCs/>
          <w:sz w:val="28"/>
          <w:szCs w:val="28"/>
          <w:vertAlign w:val="superscript"/>
        </w:rPr>
        <w:t>2+</w:t>
      </w:r>
      <w:r w:rsidR="006973AA" w:rsidRPr="00015ADF">
        <w:rPr>
          <w:rFonts w:ascii="Times New Roman" w:hAnsi="Times New Roman"/>
          <w:b/>
          <w:bCs/>
          <w:sz w:val="28"/>
          <w:szCs w:val="28"/>
        </w:rPr>
        <w:t xml:space="preserve">/ </w:t>
      </w:r>
      <w:r w:rsidR="006973AA">
        <w:rPr>
          <w:rFonts w:ascii="Times New Roman" w:hAnsi="Times New Roman"/>
          <w:b/>
          <w:bCs/>
          <w:sz w:val="28"/>
          <w:szCs w:val="28"/>
          <w:lang w:val="en-US"/>
        </w:rPr>
        <w:t>Ni</w:t>
      </w:r>
      <w:r w:rsidR="006973AA" w:rsidRPr="00015ADF">
        <w:rPr>
          <w:rFonts w:ascii="Times New Roman" w:hAnsi="Times New Roman"/>
          <w:b/>
          <w:bCs/>
          <w:sz w:val="28"/>
          <w:szCs w:val="28"/>
          <w:vertAlign w:val="superscript"/>
        </w:rPr>
        <w:t>2+</w:t>
      </w:r>
      <w:r w:rsidR="00D91665" w:rsidRPr="00015ADF">
        <w:rPr>
          <w:rFonts w:ascii="Times New Roman" w:hAnsi="Times New Roman"/>
          <w:bCs/>
          <w:sz w:val="28"/>
          <w:szCs w:val="28"/>
        </w:rPr>
        <w:t xml:space="preserve">: </w:t>
      </w:r>
      <w:r w:rsidR="00D91665" w:rsidRPr="009764A7">
        <w:rPr>
          <w:rFonts w:ascii="Times New Roman" w:hAnsi="Times New Roman"/>
          <w:bCs/>
          <w:sz w:val="28"/>
          <w:szCs w:val="28"/>
          <w:lang w:val="en-US"/>
        </w:rPr>
        <w:t>Cu</w:t>
      </w:r>
      <w:r w:rsidR="00D91665" w:rsidRPr="00015ADF">
        <w:rPr>
          <w:rFonts w:ascii="Times New Roman" w:hAnsi="Times New Roman"/>
          <w:bCs/>
          <w:sz w:val="28"/>
          <w:szCs w:val="28"/>
          <w:vertAlign w:val="superscript"/>
        </w:rPr>
        <w:t>2+</w:t>
      </w:r>
      <w:r w:rsidR="006973AA" w:rsidRPr="00015ADF">
        <w:rPr>
          <w:rFonts w:ascii="Times New Roman" w:hAnsi="Times New Roman"/>
          <w:bCs/>
          <w:sz w:val="28"/>
          <w:szCs w:val="28"/>
        </w:rPr>
        <w:t>/</w:t>
      </w:r>
      <w:r w:rsidR="006973AA" w:rsidRPr="00015ADF">
        <w:rPr>
          <w:rFonts w:ascii="Times New Roman" w:hAnsi="Times New Roman"/>
          <w:b/>
          <w:bCs/>
          <w:sz w:val="28"/>
          <w:szCs w:val="28"/>
        </w:rPr>
        <w:t xml:space="preserve"> </w:t>
      </w:r>
      <w:r w:rsidR="006973AA" w:rsidRPr="006973AA">
        <w:rPr>
          <w:rFonts w:ascii="Times New Roman" w:hAnsi="Times New Roman"/>
          <w:bCs/>
          <w:sz w:val="28"/>
          <w:szCs w:val="28"/>
          <w:lang w:val="en-US"/>
        </w:rPr>
        <w:t>Ni</w:t>
      </w:r>
      <w:r w:rsidR="006973AA" w:rsidRPr="00015ADF">
        <w:rPr>
          <w:rFonts w:ascii="Times New Roman" w:hAnsi="Times New Roman"/>
          <w:bCs/>
          <w:sz w:val="28"/>
          <w:szCs w:val="28"/>
          <w:vertAlign w:val="superscript"/>
        </w:rPr>
        <w:t>2+</w:t>
      </w:r>
      <w:r w:rsidR="00D91665" w:rsidRPr="00015ADF">
        <w:rPr>
          <w:rFonts w:ascii="Times New Roman" w:hAnsi="Times New Roman"/>
          <w:bCs/>
          <w:sz w:val="28"/>
          <w:szCs w:val="28"/>
        </w:rPr>
        <w:t xml:space="preserve"> + </w:t>
      </w:r>
      <w:r w:rsidR="00D91665" w:rsidRPr="009764A7">
        <w:rPr>
          <w:rFonts w:ascii="Times New Roman" w:hAnsi="Times New Roman"/>
          <w:bCs/>
          <w:sz w:val="28"/>
          <w:szCs w:val="28"/>
          <w:lang w:val="en-US"/>
        </w:rPr>
        <w:t>KOH</w:t>
      </w:r>
      <w:r w:rsidR="00D91665" w:rsidRPr="00015ADF">
        <w:rPr>
          <w:rFonts w:ascii="Times New Roman" w:hAnsi="Times New Roman"/>
          <w:bCs/>
          <w:sz w:val="28"/>
          <w:szCs w:val="28"/>
        </w:rPr>
        <w:t xml:space="preserve"> → </w:t>
      </w:r>
      <w:proofErr w:type="gramStart"/>
      <w:r w:rsidR="00D91665" w:rsidRPr="009764A7">
        <w:rPr>
          <w:rFonts w:ascii="Times New Roman" w:hAnsi="Times New Roman"/>
          <w:bCs/>
          <w:sz w:val="28"/>
          <w:szCs w:val="28"/>
          <w:lang w:val="en-US"/>
        </w:rPr>
        <w:t>Cu</w:t>
      </w:r>
      <w:r w:rsidR="00D91665" w:rsidRPr="00015ADF">
        <w:rPr>
          <w:rFonts w:ascii="Times New Roman" w:hAnsi="Times New Roman"/>
          <w:bCs/>
          <w:sz w:val="28"/>
          <w:szCs w:val="28"/>
        </w:rPr>
        <w:t>(</w:t>
      </w:r>
      <w:proofErr w:type="gramEnd"/>
      <w:r w:rsidR="00D91665" w:rsidRPr="009764A7">
        <w:rPr>
          <w:rFonts w:ascii="Times New Roman" w:hAnsi="Times New Roman"/>
          <w:bCs/>
          <w:sz w:val="28"/>
          <w:szCs w:val="28"/>
          <w:lang w:val="en-US"/>
        </w:rPr>
        <w:t>OH</w:t>
      </w:r>
      <w:r w:rsidR="00D91665" w:rsidRPr="00015ADF">
        <w:rPr>
          <w:rFonts w:ascii="Times New Roman" w:hAnsi="Times New Roman"/>
          <w:bCs/>
          <w:sz w:val="28"/>
          <w:szCs w:val="28"/>
        </w:rPr>
        <w:t>)</w:t>
      </w:r>
      <w:r w:rsidR="00D91665" w:rsidRPr="00015ADF">
        <w:rPr>
          <w:rFonts w:ascii="Times New Roman" w:hAnsi="Times New Roman"/>
          <w:bCs/>
          <w:sz w:val="28"/>
          <w:szCs w:val="28"/>
          <w:vertAlign w:val="subscript"/>
        </w:rPr>
        <w:t>2</w:t>
      </w:r>
      <w:r w:rsidR="00D91665" w:rsidRPr="00015ADF">
        <w:rPr>
          <w:rFonts w:ascii="Times New Roman" w:hAnsi="Times New Roman"/>
          <w:bCs/>
          <w:sz w:val="28"/>
          <w:szCs w:val="28"/>
        </w:rPr>
        <w:t>↓</w:t>
      </w:r>
      <w:r w:rsidR="00D91665" w:rsidRPr="00015ADF">
        <w:rPr>
          <w:rFonts w:ascii="Times New Roman" w:hAnsi="Times New Roman"/>
          <w:bCs/>
          <w:sz w:val="28"/>
          <w:szCs w:val="28"/>
          <w:vertAlign w:val="subscript"/>
        </w:rPr>
        <w:t xml:space="preserve"> </w:t>
      </w:r>
      <w:r w:rsidR="006973AA" w:rsidRPr="00015ADF">
        <w:rPr>
          <w:rFonts w:ascii="Times New Roman" w:hAnsi="Times New Roman"/>
          <w:bCs/>
          <w:sz w:val="28"/>
          <w:szCs w:val="28"/>
        </w:rPr>
        <w:t>/</w:t>
      </w:r>
      <w:r w:rsidR="006973AA" w:rsidRPr="006973AA">
        <w:rPr>
          <w:rFonts w:ascii="Times New Roman" w:hAnsi="Times New Roman"/>
          <w:bCs/>
          <w:sz w:val="28"/>
          <w:szCs w:val="28"/>
          <w:lang w:val="en-US"/>
        </w:rPr>
        <w:t>Ni</w:t>
      </w:r>
      <w:r w:rsidR="006973AA" w:rsidRPr="00015ADF">
        <w:rPr>
          <w:rFonts w:ascii="Times New Roman" w:hAnsi="Times New Roman"/>
          <w:bCs/>
          <w:sz w:val="28"/>
          <w:szCs w:val="28"/>
        </w:rPr>
        <w:t>(</w:t>
      </w:r>
      <w:r w:rsidR="006973AA">
        <w:rPr>
          <w:rFonts w:ascii="Times New Roman" w:hAnsi="Times New Roman"/>
          <w:bCs/>
          <w:sz w:val="28"/>
          <w:szCs w:val="28"/>
          <w:lang w:val="en-US"/>
        </w:rPr>
        <w:t>OH</w:t>
      </w:r>
      <w:r w:rsidR="006973AA" w:rsidRPr="00015ADF">
        <w:rPr>
          <w:rFonts w:ascii="Times New Roman" w:hAnsi="Times New Roman"/>
          <w:bCs/>
          <w:sz w:val="28"/>
          <w:szCs w:val="28"/>
        </w:rPr>
        <w:t>)</w:t>
      </w:r>
      <w:r w:rsidR="006973AA" w:rsidRPr="00015ADF">
        <w:rPr>
          <w:rFonts w:ascii="Times New Roman" w:hAnsi="Times New Roman"/>
          <w:bCs/>
          <w:sz w:val="28"/>
          <w:szCs w:val="28"/>
          <w:vertAlign w:val="subscript"/>
        </w:rPr>
        <w:t xml:space="preserve">2 </w:t>
      </w:r>
      <w:r w:rsidR="00D91665" w:rsidRPr="00015ADF">
        <w:rPr>
          <w:rFonts w:ascii="Times New Roman" w:hAnsi="Times New Roman"/>
          <w:bCs/>
          <w:sz w:val="28"/>
          <w:szCs w:val="28"/>
        </w:rPr>
        <w:t xml:space="preserve">+ </w:t>
      </w:r>
      <w:r w:rsidR="00D91665" w:rsidRPr="006973AA">
        <w:rPr>
          <w:rFonts w:ascii="Times New Roman" w:hAnsi="Times New Roman"/>
          <w:bCs/>
          <w:sz w:val="28"/>
          <w:szCs w:val="28"/>
          <w:lang w:val="en-US"/>
        </w:rPr>
        <w:t>K</w:t>
      </w:r>
      <w:r w:rsidR="00D91665" w:rsidRPr="00015ADF">
        <w:rPr>
          <w:rFonts w:ascii="Times New Roman" w:hAnsi="Times New Roman"/>
          <w:bCs/>
          <w:sz w:val="28"/>
          <w:szCs w:val="28"/>
          <w:vertAlign w:val="superscript"/>
        </w:rPr>
        <w:t>+</w:t>
      </w:r>
    </w:p>
    <w:p w:rsidR="00D91665" w:rsidRPr="009764A7" w:rsidRDefault="00D91665" w:rsidP="00D91665">
      <w:pPr>
        <w:spacing w:after="0" w:line="240" w:lineRule="auto"/>
        <w:rPr>
          <w:rFonts w:ascii="Times New Roman" w:hAnsi="Times New Roman"/>
          <w:bCs/>
          <w:sz w:val="28"/>
          <w:szCs w:val="28"/>
        </w:rPr>
      </w:pPr>
      <w:r w:rsidRPr="00015ADF">
        <w:rPr>
          <w:rFonts w:ascii="Times New Roman" w:hAnsi="Times New Roman"/>
          <w:bCs/>
          <w:sz w:val="28"/>
          <w:szCs w:val="28"/>
        </w:rPr>
        <w:t xml:space="preserve">                                        </w:t>
      </w:r>
      <w:r w:rsidR="006973AA" w:rsidRPr="00015ADF">
        <w:rPr>
          <w:rFonts w:ascii="Times New Roman" w:hAnsi="Times New Roman"/>
          <w:bCs/>
          <w:sz w:val="28"/>
          <w:szCs w:val="28"/>
        </w:rPr>
        <w:t xml:space="preserve">                 </w:t>
      </w:r>
      <w:proofErr w:type="gramStart"/>
      <w:r w:rsidR="006973AA">
        <w:rPr>
          <w:rFonts w:ascii="Times New Roman" w:hAnsi="Times New Roman"/>
          <w:bCs/>
          <w:sz w:val="28"/>
          <w:szCs w:val="28"/>
        </w:rPr>
        <w:t>г</w:t>
      </w:r>
      <w:r w:rsidRPr="009764A7">
        <w:rPr>
          <w:rFonts w:ascii="Times New Roman" w:hAnsi="Times New Roman"/>
          <w:bCs/>
          <w:sz w:val="28"/>
          <w:szCs w:val="28"/>
        </w:rPr>
        <w:t>олубой</w:t>
      </w:r>
      <w:proofErr w:type="gramEnd"/>
      <w:r w:rsidR="006973AA">
        <w:rPr>
          <w:rFonts w:ascii="Times New Roman" w:hAnsi="Times New Roman"/>
          <w:bCs/>
          <w:sz w:val="28"/>
          <w:szCs w:val="28"/>
        </w:rPr>
        <w:t>/ зеленоватый</w:t>
      </w:r>
      <w:r w:rsidRPr="009764A7">
        <w:rPr>
          <w:rFonts w:ascii="Times New Roman" w:hAnsi="Times New Roman"/>
          <w:bCs/>
          <w:sz w:val="28"/>
          <w:szCs w:val="28"/>
        </w:rPr>
        <w:t xml:space="preserve"> осадок</w:t>
      </w:r>
    </w:p>
    <w:p w:rsidR="004E5B96" w:rsidRDefault="00912E06" w:rsidP="00912E06">
      <w:pPr>
        <w:pStyle w:val="1"/>
        <w:numPr>
          <w:ilvl w:val="0"/>
          <w:numId w:val="25"/>
        </w:numPr>
        <w:spacing w:before="0" w:after="0" w:line="240" w:lineRule="auto"/>
        <w:jc w:val="both"/>
        <w:rPr>
          <w:rFonts w:ascii="Times New Roman" w:hAnsi="Times New Roman"/>
          <w:sz w:val="28"/>
          <w:szCs w:val="28"/>
        </w:rPr>
      </w:pPr>
      <w:r>
        <w:rPr>
          <w:rFonts w:ascii="Times New Roman" w:hAnsi="Times New Roman"/>
          <w:sz w:val="28"/>
          <w:szCs w:val="28"/>
        </w:rPr>
        <w:br w:type="page"/>
      </w:r>
      <w:bookmarkStart w:id="65" w:name="_Toc509503439"/>
      <w:r w:rsidR="006E5717">
        <w:rPr>
          <w:rFonts w:ascii="Times New Roman" w:hAnsi="Times New Roman"/>
          <w:sz w:val="28"/>
          <w:szCs w:val="28"/>
          <w:lang w:val="ru-RU"/>
        </w:rPr>
        <w:lastRenderedPageBreak/>
        <w:t>Состав</w:t>
      </w:r>
      <w:r w:rsidR="004E5B96" w:rsidRPr="00514DF7">
        <w:rPr>
          <w:rFonts w:ascii="Times New Roman" w:hAnsi="Times New Roman"/>
          <w:sz w:val="28"/>
          <w:szCs w:val="28"/>
        </w:rPr>
        <w:t xml:space="preserve"> </w:t>
      </w:r>
      <w:r w:rsidR="004E5B96">
        <w:rPr>
          <w:rFonts w:ascii="Times New Roman" w:hAnsi="Times New Roman"/>
          <w:sz w:val="28"/>
          <w:szCs w:val="28"/>
          <w:lang w:val="ru-RU"/>
        </w:rPr>
        <w:t>почвенной фауны</w:t>
      </w:r>
      <w:bookmarkEnd w:id="65"/>
    </w:p>
    <w:p w:rsidR="004E5B96" w:rsidRDefault="004E5B96" w:rsidP="004E5B96">
      <w:pPr>
        <w:spacing w:after="0" w:line="240" w:lineRule="auto"/>
        <w:rPr>
          <w:rFonts w:ascii="Times New Roman" w:hAnsi="Times New Roman"/>
          <w:sz w:val="28"/>
          <w:szCs w:val="28"/>
        </w:rPr>
      </w:pPr>
    </w:p>
    <w:p w:rsidR="004E5B96" w:rsidRDefault="004E5B96" w:rsidP="000000F5">
      <w:pPr>
        <w:spacing w:after="0" w:line="240" w:lineRule="auto"/>
        <w:ind w:firstLine="708"/>
        <w:jc w:val="both"/>
        <w:rPr>
          <w:rFonts w:ascii="Times New Roman" w:hAnsi="Times New Roman"/>
          <w:sz w:val="28"/>
          <w:szCs w:val="28"/>
        </w:rPr>
      </w:pPr>
      <w:r>
        <w:rPr>
          <w:rFonts w:ascii="Times New Roman" w:hAnsi="Times New Roman"/>
          <w:sz w:val="28"/>
          <w:szCs w:val="28"/>
        </w:rPr>
        <w:t xml:space="preserve">При изучении проб почвенной фауны, собранных на территории пришкольного участка, было установлено, что видовое многообразие организмов </w:t>
      </w:r>
      <w:r w:rsidR="00AA5E1D">
        <w:rPr>
          <w:rFonts w:ascii="Times New Roman" w:hAnsi="Times New Roman"/>
          <w:sz w:val="28"/>
          <w:szCs w:val="28"/>
        </w:rPr>
        <w:t xml:space="preserve">макрофауны </w:t>
      </w:r>
      <w:r>
        <w:rPr>
          <w:rFonts w:ascii="Times New Roman" w:hAnsi="Times New Roman"/>
          <w:sz w:val="28"/>
          <w:szCs w:val="28"/>
        </w:rPr>
        <w:t xml:space="preserve">очень низкое. В пробах были обнаружены </w:t>
      </w:r>
      <w:r w:rsidR="000000F5">
        <w:rPr>
          <w:rFonts w:ascii="Times New Roman" w:hAnsi="Times New Roman"/>
          <w:sz w:val="28"/>
          <w:szCs w:val="28"/>
        </w:rPr>
        <w:t>в основном жуки, муравьи</w:t>
      </w:r>
      <w:r w:rsidR="00222527">
        <w:rPr>
          <w:rFonts w:ascii="Times New Roman" w:hAnsi="Times New Roman"/>
          <w:sz w:val="28"/>
          <w:szCs w:val="28"/>
        </w:rPr>
        <w:t>, мокрицы</w:t>
      </w:r>
      <w:r w:rsidR="000000F5">
        <w:rPr>
          <w:rFonts w:ascii="Times New Roman" w:hAnsi="Times New Roman"/>
          <w:sz w:val="28"/>
          <w:szCs w:val="28"/>
        </w:rPr>
        <w:t xml:space="preserve"> и </w:t>
      </w:r>
      <w:proofErr w:type="spellStart"/>
      <w:r w:rsidR="00222527">
        <w:rPr>
          <w:rFonts w:ascii="Times New Roman" w:hAnsi="Times New Roman"/>
          <w:sz w:val="28"/>
          <w:szCs w:val="28"/>
        </w:rPr>
        <w:t>двупарноногие</w:t>
      </w:r>
      <w:proofErr w:type="spellEnd"/>
      <w:r w:rsidR="00222527">
        <w:rPr>
          <w:rFonts w:ascii="Times New Roman" w:hAnsi="Times New Roman"/>
          <w:sz w:val="28"/>
          <w:szCs w:val="28"/>
        </w:rPr>
        <w:t xml:space="preserve"> </w:t>
      </w:r>
      <w:r w:rsidR="000000F5">
        <w:rPr>
          <w:rFonts w:ascii="Times New Roman" w:hAnsi="Times New Roman"/>
          <w:sz w:val="28"/>
          <w:szCs w:val="28"/>
        </w:rPr>
        <w:t>многоножки</w:t>
      </w:r>
      <w:r w:rsidR="00061C4C">
        <w:rPr>
          <w:rFonts w:ascii="Times New Roman" w:hAnsi="Times New Roman"/>
          <w:sz w:val="28"/>
          <w:szCs w:val="28"/>
        </w:rPr>
        <w:t xml:space="preserve"> </w:t>
      </w:r>
      <w:proofErr w:type="spellStart"/>
      <w:r w:rsidR="00061C4C">
        <w:rPr>
          <w:rFonts w:ascii="Times New Roman" w:hAnsi="Times New Roman"/>
          <w:sz w:val="28"/>
          <w:szCs w:val="28"/>
        </w:rPr>
        <w:t>Кивсяки</w:t>
      </w:r>
      <w:proofErr w:type="spellEnd"/>
      <w:r w:rsidR="000000F5">
        <w:rPr>
          <w:rFonts w:ascii="Times New Roman" w:hAnsi="Times New Roman"/>
          <w:sz w:val="28"/>
          <w:szCs w:val="28"/>
        </w:rPr>
        <w:t xml:space="preserve"> </w:t>
      </w:r>
      <w:r w:rsidR="00EC6F99">
        <w:rPr>
          <w:rFonts w:ascii="Times New Roman" w:hAnsi="Times New Roman"/>
          <w:sz w:val="28"/>
          <w:szCs w:val="28"/>
        </w:rPr>
        <w:t xml:space="preserve">(Рис. </w:t>
      </w:r>
      <w:r w:rsidR="00912E06">
        <w:rPr>
          <w:rFonts w:ascii="Times New Roman" w:hAnsi="Times New Roman"/>
          <w:sz w:val="28"/>
          <w:szCs w:val="28"/>
        </w:rPr>
        <w:t>31</w:t>
      </w:r>
      <w:r w:rsidR="00EC6F99">
        <w:rPr>
          <w:rFonts w:ascii="Times New Roman" w:hAnsi="Times New Roman"/>
          <w:sz w:val="28"/>
          <w:szCs w:val="28"/>
        </w:rPr>
        <w:t>, Табл.7)</w:t>
      </w:r>
      <w:r w:rsidR="000000F5">
        <w:rPr>
          <w:rFonts w:ascii="Times New Roman" w:hAnsi="Times New Roman"/>
          <w:sz w:val="28"/>
          <w:szCs w:val="28"/>
        </w:rPr>
        <w:t>.</w:t>
      </w:r>
      <w:r w:rsidR="00EC6F99">
        <w:rPr>
          <w:rFonts w:ascii="Times New Roman" w:hAnsi="Times New Roman"/>
          <w:sz w:val="28"/>
          <w:szCs w:val="28"/>
        </w:rPr>
        <w:t xml:space="preserve"> Незначительное количество моллюсков (слизни).</w:t>
      </w:r>
      <w:r w:rsidR="000000F5">
        <w:rPr>
          <w:rFonts w:ascii="Times New Roman" w:hAnsi="Times New Roman"/>
          <w:sz w:val="28"/>
          <w:szCs w:val="28"/>
        </w:rPr>
        <w:t xml:space="preserve"> При копке почвы на участке и при изучении проб был обнаружен 1 дождевой червь. Это подтверждает гипотезу о плохом состоянии плодородного слоя почвы.</w:t>
      </w:r>
      <w:r w:rsidR="00912E06">
        <w:rPr>
          <w:rFonts w:ascii="Times New Roman" w:hAnsi="Times New Roman"/>
          <w:sz w:val="28"/>
          <w:szCs w:val="28"/>
        </w:rPr>
        <w:t xml:space="preserve"> Соотношение численности </w:t>
      </w:r>
      <w:r w:rsidR="00F25EA9">
        <w:rPr>
          <w:rFonts w:ascii="Times New Roman" w:hAnsi="Times New Roman"/>
          <w:sz w:val="28"/>
          <w:szCs w:val="28"/>
        </w:rPr>
        <w:t>обнаруженных организмов показано на рис. 32.</w:t>
      </w:r>
    </w:p>
    <w:p w:rsidR="00E94471" w:rsidRDefault="00E94471" w:rsidP="009F25F3">
      <w:pPr>
        <w:tabs>
          <w:tab w:val="left" w:pos="1218"/>
        </w:tabs>
        <w:spacing w:after="0" w:line="240" w:lineRule="auto"/>
        <w:ind w:firstLine="708"/>
        <w:jc w:val="both"/>
        <w:rPr>
          <w:rFonts w:ascii="Times New Roman" w:hAnsi="Times New Roman"/>
          <w:sz w:val="28"/>
          <w:szCs w:val="28"/>
        </w:rPr>
      </w:pPr>
      <w:r>
        <w:rPr>
          <w:rFonts w:ascii="Times New Roman" w:hAnsi="Times New Roman"/>
          <w:sz w:val="28"/>
          <w:szCs w:val="28"/>
        </w:rPr>
        <w:t xml:space="preserve">Изначально планировалось использовать метод </w:t>
      </w:r>
      <w:proofErr w:type="spellStart"/>
      <w:r>
        <w:rPr>
          <w:rFonts w:ascii="Times New Roman" w:hAnsi="Times New Roman"/>
          <w:sz w:val="28"/>
          <w:szCs w:val="28"/>
        </w:rPr>
        <w:t>биоиндикации</w:t>
      </w:r>
      <w:proofErr w:type="spellEnd"/>
      <w:r>
        <w:rPr>
          <w:rFonts w:ascii="Times New Roman" w:hAnsi="Times New Roman"/>
          <w:sz w:val="28"/>
          <w:szCs w:val="28"/>
        </w:rPr>
        <w:t xml:space="preserve"> </w:t>
      </w:r>
      <w:r w:rsidR="00F612E5">
        <w:rPr>
          <w:rFonts w:ascii="Times New Roman" w:hAnsi="Times New Roman"/>
          <w:sz w:val="28"/>
          <w:szCs w:val="28"/>
        </w:rPr>
        <w:t xml:space="preserve">по </w:t>
      </w:r>
      <w:proofErr w:type="spellStart"/>
      <w:r w:rsidR="00F612E5">
        <w:rPr>
          <w:rFonts w:ascii="Times New Roman" w:hAnsi="Times New Roman"/>
          <w:sz w:val="28"/>
          <w:szCs w:val="28"/>
        </w:rPr>
        <w:t>почвообитающим</w:t>
      </w:r>
      <w:proofErr w:type="spellEnd"/>
      <w:r w:rsidR="00F612E5">
        <w:rPr>
          <w:rFonts w:ascii="Times New Roman" w:hAnsi="Times New Roman"/>
          <w:sz w:val="28"/>
          <w:szCs w:val="28"/>
        </w:rPr>
        <w:t xml:space="preserve"> </w:t>
      </w:r>
      <w:r w:rsidR="00002FD6">
        <w:rPr>
          <w:rFonts w:ascii="Times New Roman" w:hAnsi="Times New Roman"/>
          <w:sz w:val="28"/>
          <w:szCs w:val="28"/>
        </w:rPr>
        <w:t xml:space="preserve">[1] </w:t>
      </w:r>
      <w:r w:rsidR="00F612E5">
        <w:rPr>
          <w:rFonts w:ascii="Times New Roman" w:hAnsi="Times New Roman"/>
          <w:sz w:val="28"/>
          <w:szCs w:val="28"/>
        </w:rPr>
        <w:t xml:space="preserve">клещам, но их обнаружить </w:t>
      </w:r>
      <w:r w:rsidR="00CF4BEB">
        <w:rPr>
          <w:rFonts w:ascii="Times New Roman" w:hAnsi="Times New Roman"/>
          <w:sz w:val="28"/>
          <w:szCs w:val="28"/>
        </w:rPr>
        <w:t xml:space="preserve">практически </w:t>
      </w:r>
      <w:r w:rsidR="00F612E5">
        <w:rPr>
          <w:rFonts w:ascii="Times New Roman" w:hAnsi="Times New Roman"/>
          <w:sz w:val="28"/>
          <w:szCs w:val="28"/>
        </w:rPr>
        <w:t>не удалось ни в ловушках, ни в почвенных пробах.</w:t>
      </w:r>
      <w:r w:rsidR="00AA5E1D">
        <w:rPr>
          <w:rFonts w:ascii="Times New Roman" w:hAnsi="Times New Roman"/>
          <w:sz w:val="28"/>
          <w:szCs w:val="28"/>
        </w:rPr>
        <w:t xml:space="preserve"> Поэтому планируется собрать весной повторные пробы, чтобы найти и проанализировать видовой состав микро и </w:t>
      </w:r>
      <w:proofErr w:type="spellStart"/>
      <w:r w:rsidR="00AA5E1D">
        <w:rPr>
          <w:rFonts w:ascii="Times New Roman" w:hAnsi="Times New Roman"/>
          <w:sz w:val="28"/>
          <w:szCs w:val="28"/>
        </w:rPr>
        <w:t>мезофауны</w:t>
      </w:r>
      <w:proofErr w:type="spellEnd"/>
      <w:r w:rsidR="00AA5E1D">
        <w:rPr>
          <w:rFonts w:ascii="Times New Roman" w:hAnsi="Times New Roman"/>
          <w:sz w:val="28"/>
          <w:szCs w:val="28"/>
        </w:rPr>
        <w:t>.</w:t>
      </w:r>
    </w:p>
    <w:p w:rsidR="00AA5E1D" w:rsidRPr="00002FD6" w:rsidRDefault="00AA5E1D" w:rsidP="009F25F3">
      <w:pPr>
        <w:tabs>
          <w:tab w:val="left" w:pos="1218"/>
        </w:tabs>
        <w:spacing w:after="0" w:line="240" w:lineRule="auto"/>
        <w:ind w:firstLine="708"/>
        <w:jc w:val="both"/>
        <w:rPr>
          <w:rFonts w:ascii="Times New Roman" w:hAnsi="Times New Roman"/>
          <w:b/>
          <w:sz w:val="28"/>
          <w:szCs w:val="28"/>
        </w:rPr>
      </w:pPr>
    </w:p>
    <w:tbl>
      <w:tblPr>
        <w:tblpPr w:leftFromText="180" w:rightFromText="180" w:vertAnchor="text" w:horzAnchor="margin" w:tblpXSpec="center" w:tblpY="154"/>
        <w:tblW w:w="0" w:type="auto"/>
        <w:tblLayout w:type="fixed"/>
        <w:tblLook w:val="04A0" w:firstRow="1" w:lastRow="0" w:firstColumn="1" w:lastColumn="0" w:noHBand="0" w:noVBand="1"/>
      </w:tblPr>
      <w:tblGrid>
        <w:gridCol w:w="4644"/>
        <w:gridCol w:w="5210"/>
      </w:tblGrid>
      <w:tr w:rsidR="00EC6F99" w:rsidRPr="00002FD6" w:rsidTr="00442BC4">
        <w:tc>
          <w:tcPr>
            <w:tcW w:w="4644" w:type="dxa"/>
            <w:shd w:val="clear" w:color="auto" w:fill="auto"/>
          </w:tcPr>
          <w:p w:rsidR="00EC6F99" w:rsidRPr="00002FD6" w:rsidRDefault="00952962" w:rsidP="00275208">
            <w:pPr>
              <w:tabs>
                <w:tab w:val="left" w:pos="1218"/>
              </w:tabs>
              <w:spacing w:after="0" w:line="240" w:lineRule="auto"/>
              <w:jc w:val="center"/>
              <w:rPr>
                <w:rFonts w:ascii="Times New Roman" w:hAnsi="Times New Roman"/>
                <w:b/>
                <w:sz w:val="28"/>
                <w:szCs w:val="28"/>
              </w:rPr>
            </w:pPr>
            <w:r>
              <w:rPr>
                <w:rFonts w:ascii="Times New Roman" w:hAnsi="Times New Roman"/>
                <w:b/>
                <w:noProof/>
                <w:sz w:val="28"/>
                <w:szCs w:val="28"/>
              </w:rPr>
              <w:drawing>
                <wp:inline distT="0" distB="0" distL="0" distR="0">
                  <wp:extent cx="2672080" cy="2422525"/>
                  <wp:effectExtent l="0" t="0" r="0" b="0"/>
                  <wp:docPr id="51" name="Рисунок 51" descr="IMG_20171211_151151_H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IMG_20171211_151151_HHT"/>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672080" cy="2422525"/>
                          </a:xfrm>
                          <a:prstGeom prst="rect">
                            <a:avLst/>
                          </a:prstGeom>
                          <a:noFill/>
                          <a:ln>
                            <a:noFill/>
                          </a:ln>
                        </pic:spPr>
                      </pic:pic>
                    </a:graphicData>
                  </a:graphic>
                </wp:inline>
              </w:drawing>
            </w:r>
          </w:p>
          <w:p w:rsidR="00CC026D" w:rsidRPr="00002FD6" w:rsidRDefault="00442BC4" w:rsidP="00F25EA9">
            <w:pPr>
              <w:tabs>
                <w:tab w:val="left" w:pos="1218"/>
              </w:tabs>
              <w:spacing w:after="0" w:line="240" w:lineRule="auto"/>
              <w:jc w:val="center"/>
              <w:rPr>
                <w:rFonts w:ascii="Times New Roman" w:hAnsi="Times New Roman"/>
                <w:b/>
                <w:sz w:val="28"/>
                <w:szCs w:val="28"/>
              </w:rPr>
            </w:pPr>
            <w:r w:rsidRPr="00002FD6">
              <w:rPr>
                <w:rFonts w:ascii="Times New Roman" w:hAnsi="Times New Roman"/>
                <w:b/>
                <w:sz w:val="28"/>
                <w:szCs w:val="28"/>
              </w:rPr>
              <w:t xml:space="preserve">Рис. </w:t>
            </w:r>
            <w:r w:rsidR="00F25EA9">
              <w:rPr>
                <w:rFonts w:ascii="Times New Roman" w:hAnsi="Times New Roman"/>
                <w:b/>
                <w:sz w:val="28"/>
                <w:szCs w:val="28"/>
              </w:rPr>
              <w:t>31</w:t>
            </w:r>
            <w:r w:rsidRPr="00002FD6">
              <w:rPr>
                <w:rFonts w:ascii="Times New Roman" w:hAnsi="Times New Roman"/>
                <w:b/>
                <w:sz w:val="28"/>
                <w:szCs w:val="28"/>
              </w:rPr>
              <w:t xml:space="preserve">.1. </w:t>
            </w:r>
            <w:r w:rsidR="00AA5E1D" w:rsidRPr="00002FD6">
              <w:rPr>
                <w:rFonts w:ascii="Times New Roman" w:hAnsi="Times New Roman"/>
                <w:b/>
                <w:i/>
                <w:sz w:val="28"/>
                <w:szCs w:val="28"/>
              </w:rPr>
              <w:t>Мокрица вид 1</w:t>
            </w:r>
          </w:p>
        </w:tc>
        <w:tc>
          <w:tcPr>
            <w:tcW w:w="5210" w:type="dxa"/>
            <w:shd w:val="clear" w:color="auto" w:fill="auto"/>
          </w:tcPr>
          <w:p w:rsidR="00EC6F99" w:rsidRPr="00002FD6" w:rsidRDefault="00952962" w:rsidP="00275208">
            <w:pPr>
              <w:tabs>
                <w:tab w:val="left" w:pos="1218"/>
              </w:tabs>
              <w:spacing w:after="0" w:line="240" w:lineRule="auto"/>
              <w:jc w:val="center"/>
              <w:rPr>
                <w:rFonts w:ascii="Times New Roman" w:hAnsi="Times New Roman"/>
                <w:b/>
                <w:sz w:val="28"/>
                <w:szCs w:val="28"/>
              </w:rPr>
            </w:pPr>
            <w:r>
              <w:rPr>
                <w:rFonts w:ascii="Times New Roman" w:hAnsi="Times New Roman"/>
                <w:b/>
                <w:noProof/>
                <w:sz w:val="28"/>
                <w:szCs w:val="28"/>
              </w:rPr>
              <w:drawing>
                <wp:inline distT="0" distB="0" distL="0" distR="0">
                  <wp:extent cx="2802890" cy="2434590"/>
                  <wp:effectExtent l="0" t="0" r="0" b="0"/>
                  <wp:docPr id="52" name="Рисунок 52" descr="IMG_20171207_161614_HD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IMG_20171207_161614_HDR"/>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802890" cy="2434590"/>
                          </a:xfrm>
                          <a:prstGeom prst="rect">
                            <a:avLst/>
                          </a:prstGeom>
                          <a:noFill/>
                          <a:ln>
                            <a:noFill/>
                          </a:ln>
                        </pic:spPr>
                      </pic:pic>
                    </a:graphicData>
                  </a:graphic>
                </wp:inline>
              </w:drawing>
            </w:r>
          </w:p>
          <w:p w:rsidR="00CC026D" w:rsidRDefault="00442BC4" w:rsidP="00442BC4">
            <w:pPr>
              <w:tabs>
                <w:tab w:val="left" w:pos="1218"/>
              </w:tabs>
              <w:spacing w:after="0" w:line="240" w:lineRule="auto"/>
              <w:jc w:val="center"/>
              <w:rPr>
                <w:rFonts w:ascii="Times New Roman" w:hAnsi="Times New Roman"/>
                <w:b/>
                <w:i/>
                <w:sz w:val="28"/>
                <w:szCs w:val="28"/>
              </w:rPr>
            </w:pPr>
            <w:r w:rsidRPr="00002FD6">
              <w:rPr>
                <w:rFonts w:ascii="Times New Roman" w:hAnsi="Times New Roman"/>
                <w:b/>
                <w:sz w:val="28"/>
                <w:szCs w:val="28"/>
              </w:rPr>
              <w:t xml:space="preserve">Рис. </w:t>
            </w:r>
            <w:r w:rsidR="00F25EA9">
              <w:rPr>
                <w:rFonts w:ascii="Times New Roman" w:hAnsi="Times New Roman"/>
                <w:b/>
                <w:sz w:val="28"/>
                <w:szCs w:val="28"/>
              </w:rPr>
              <w:t>31</w:t>
            </w:r>
            <w:r w:rsidRPr="00002FD6">
              <w:rPr>
                <w:rFonts w:ascii="Times New Roman" w:hAnsi="Times New Roman"/>
                <w:b/>
                <w:sz w:val="28"/>
                <w:szCs w:val="28"/>
              </w:rPr>
              <w:t xml:space="preserve">.2. </w:t>
            </w:r>
            <w:r w:rsidR="00AA5E1D" w:rsidRPr="00002FD6">
              <w:rPr>
                <w:rFonts w:ascii="Times New Roman" w:hAnsi="Times New Roman"/>
                <w:b/>
                <w:i/>
                <w:sz w:val="28"/>
                <w:szCs w:val="28"/>
              </w:rPr>
              <w:t xml:space="preserve">Мокрица </w:t>
            </w:r>
            <w:r w:rsidR="00D56E21" w:rsidRPr="00002FD6">
              <w:rPr>
                <w:rFonts w:ascii="Times New Roman" w:hAnsi="Times New Roman"/>
                <w:b/>
                <w:i/>
                <w:sz w:val="28"/>
                <w:szCs w:val="28"/>
              </w:rPr>
              <w:t>обыкновенная (погребная)</w:t>
            </w:r>
          </w:p>
          <w:p w:rsidR="00002FD6" w:rsidRPr="00002FD6" w:rsidRDefault="00002FD6" w:rsidP="00442BC4">
            <w:pPr>
              <w:tabs>
                <w:tab w:val="left" w:pos="1218"/>
              </w:tabs>
              <w:spacing w:after="0" w:line="240" w:lineRule="auto"/>
              <w:jc w:val="center"/>
              <w:rPr>
                <w:rFonts w:ascii="Times New Roman" w:hAnsi="Times New Roman"/>
                <w:b/>
                <w:sz w:val="28"/>
                <w:szCs w:val="28"/>
              </w:rPr>
            </w:pPr>
          </w:p>
        </w:tc>
      </w:tr>
      <w:tr w:rsidR="00EC6F99" w:rsidRPr="00002FD6" w:rsidTr="00442BC4">
        <w:tc>
          <w:tcPr>
            <w:tcW w:w="4644" w:type="dxa"/>
            <w:shd w:val="clear" w:color="auto" w:fill="auto"/>
          </w:tcPr>
          <w:p w:rsidR="00EC6F99" w:rsidRPr="00002FD6" w:rsidRDefault="00952962" w:rsidP="00275208">
            <w:pPr>
              <w:tabs>
                <w:tab w:val="left" w:pos="1218"/>
              </w:tabs>
              <w:spacing w:after="0" w:line="240" w:lineRule="auto"/>
              <w:jc w:val="center"/>
              <w:rPr>
                <w:rFonts w:ascii="Times New Roman" w:hAnsi="Times New Roman"/>
                <w:b/>
                <w:sz w:val="28"/>
                <w:szCs w:val="28"/>
              </w:rPr>
            </w:pPr>
            <w:r>
              <w:rPr>
                <w:rFonts w:ascii="Times New Roman" w:hAnsi="Times New Roman"/>
                <w:b/>
                <w:noProof/>
                <w:sz w:val="28"/>
                <w:szCs w:val="28"/>
              </w:rPr>
              <w:drawing>
                <wp:inline distT="0" distB="0" distL="0" distR="0">
                  <wp:extent cx="2672080" cy="2280285"/>
                  <wp:effectExtent l="0" t="0" r="0" b="0"/>
                  <wp:docPr id="53" name="Рисунок 53" descr="IMG_20171207_160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IMG_20171207_16004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672080" cy="2280285"/>
                          </a:xfrm>
                          <a:prstGeom prst="rect">
                            <a:avLst/>
                          </a:prstGeom>
                          <a:noFill/>
                          <a:ln>
                            <a:noFill/>
                          </a:ln>
                        </pic:spPr>
                      </pic:pic>
                    </a:graphicData>
                  </a:graphic>
                </wp:inline>
              </w:drawing>
            </w:r>
          </w:p>
          <w:p w:rsidR="00CC026D" w:rsidRPr="00002FD6" w:rsidRDefault="00442BC4" w:rsidP="00F25EA9">
            <w:pPr>
              <w:tabs>
                <w:tab w:val="left" w:pos="1218"/>
              </w:tabs>
              <w:spacing w:after="0" w:line="240" w:lineRule="auto"/>
              <w:jc w:val="center"/>
              <w:rPr>
                <w:rFonts w:ascii="Times New Roman" w:hAnsi="Times New Roman"/>
                <w:b/>
                <w:sz w:val="28"/>
                <w:szCs w:val="28"/>
              </w:rPr>
            </w:pPr>
            <w:r w:rsidRPr="00002FD6">
              <w:rPr>
                <w:rFonts w:ascii="Times New Roman" w:hAnsi="Times New Roman"/>
                <w:b/>
                <w:sz w:val="28"/>
                <w:szCs w:val="28"/>
              </w:rPr>
              <w:t xml:space="preserve">Рис. </w:t>
            </w:r>
            <w:r w:rsidR="00F25EA9">
              <w:rPr>
                <w:rFonts w:ascii="Times New Roman" w:hAnsi="Times New Roman"/>
                <w:b/>
                <w:sz w:val="28"/>
                <w:szCs w:val="28"/>
              </w:rPr>
              <w:t>31</w:t>
            </w:r>
            <w:r w:rsidRPr="00002FD6">
              <w:rPr>
                <w:rFonts w:ascii="Times New Roman" w:hAnsi="Times New Roman"/>
                <w:b/>
                <w:sz w:val="28"/>
                <w:szCs w:val="28"/>
              </w:rPr>
              <w:t xml:space="preserve">.3. </w:t>
            </w:r>
            <w:r w:rsidR="00AA5E1D" w:rsidRPr="00002FD6">
              <w:rPr>
                <w:rFonts w:ascii="Times New Roman" w:hAnsi="Times New Roman"/>
                <w:b/>
                <w:i/>
                <w:sz w:val="28"/>
                <w:szCs w:val="28"/>
              </w:rPr>
              <w:t>Раковина Брюхоногого моллюска</w:t>
            </w:r>
          </w:p>
        </w:tc>
        <w:tc>
          <w:tcPr>
            <w:tcW w:w="5210" w:type="dxa"/>
            <w:shd w:val="clear" w:color="auto" w:fill="auto"/>
          </w:tcPr>
          <w:p w:rsidR="00EC6F99" w:rsidRPr="00002FD6" w:rsidRDefault="00952962" w:rsidP="00275208">
            <w:pPr>
              <w:tabs>
                <w:tab w:val="left" w:pos="1218"/>
              </w:tabs>
              <w:spacing w:after="0" w:line="240" w:lineRule="auto"/>
              <w:jc w:val="center"/>
              <w:rPr>
                <w:rFonts w:ascii="Times New Roman" w:hAnsi="Times New Roman"/>
                <w:b/>
                <w:sz w:val="28"/>
                <w:szCs w:val="28"/>
              </w:rPr>
            </w:pPr>
            <w:r>
              <w:rPr>
                <w:rFonts w:ascii="Times New Roman" w:hAnsi="Times New Roman"/>
                <w:b/>
                <w:noProof/>
                <w:sz w:val="28"/>
                <w:szCs w:val="28"/>
              </w:rPr>
              <w:drawing>
                <wp:inline distT="0" distB="0" distL="0" distR="0">
                  <wp:extent cx="2695575" cy="2280285"/>
                  <wp:effectExtent l="0" t="0" r="0" b="0"/>
                  <wp:docPr id="54" name="Рисунок 54" descr="IMG_20171211_153043_H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IMG_20171211_153043_HHT"/>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695575" cy="2280285"/>
                          </a:xfrm>
                          <a:prstGeom prst="rect">
                            <a:avLst/>
                          </a:prstGeom>
                          <a:noFill/>
                          <a:ln>
                            <a:noFill/>
                          </a:ln>
                        </pic:spPr>
                      </pic:pic>
                    </a:graphicData>
                  </a:graphic>
                </wp:inline>
              </w:drawing>
            </w:r>
          </w:p>
          <w:p w:rsidR="00CC026D" w:rsidRPr="00002FD6" w:rsidRDefault="00442BC4" w:rsidP="00F25EA9">
            <w:pPr>
              <w:tabs>
                <w:tab w:val="left" w:pos="1218"/>
              </w:tabs>
              <w:spacing w:after="0" w:line="240" w:lineRule="auto"/>
              <w:jc w:val="center"/>
              <w:rPr>
                <w:rFonts w:ascii="Times New Roman" w:hAnsi="Times New Roman"/>
                <w:b/>
                <w:sz w:val="28"/>
                <w:szCs w:val="28"/>
              </w:rPr>
            </w:pPr>
            <w:r w:rsidRPr="00002FD6">
              <w:rPr>
                <w:rFonts w:ascii="Times New Roman" w:hAnsi="Times New Roman"/>
                <w:b/>
                <w:sz w:val="28"/>
                <w:szCs w:val="28"/>
              </w:rPr>
              <w:t xml:space="preserve">Рис. </w:t>
            </w:r>
            <w:r w:rsidR="00F25EA9">
              <w:rPr>
                <w:rFonts w:ascii="Times New Roman" w:hAnsi="Times New Roman"/>
                <w:b/>
                <w:sz w:val="28"/>
                <w:szCs w:val="28"/>
              </w:rPr>
              <w:t>31</w:t>
            </w:r>
            <w:r w:rsidRPr="00002FD6">
              <w:rPr>
                <w:rFonts w:ascii="Times New Roman" w:hAnsi="Times New Roman"/>
                <w:b/>
                <w:sz w:val="28"/>
                <w:szCs w:val="28"/>
              </w:rPr>
              <w:t xml:space="preserve">.4. </w:t>
            </w:r>
            <w:r w:rsidR="00AA5E1D" w:rsidRPr="00002FD6">
              <w:rPr>
                <w:rFonts w:ascii="Times New Roman" w:hAnsi="Times New Roman"/>
                <w:b/>
                <w:i/>
                <w:sz w:val="28"/>
                <w:szCs w:val="28"/>
              </w:rPr>
              <w:t>Муравей рыжий</w:t>
            </w:r>
          </w:p>
        </w:tc>
      </w:tr>
      <w:tr w:rsidR="00EC6F99" w:rsidRPr="00002FD6" w:rsidTr="00442BC4">
        <w:tc>
          <w:tcPr>
            <w:tcW w:w="4644" w:type="dxa"/>
            <w:shd w:val="clear" w:color="auto" w:fill="auto"/>
          </w:tcPr>
          <w:p w:rsidR="00EC6F99" w:rsidRPr="00002FD6" w:rsidRDefault="00952962" w:rsidP="00275208">
            <w:pPr>
              <w:tabs>
                <w:tab w:val="left" w:pos="1218"/>
              </w:tabs>
              <w:spacing w:after="0" w:line="240" w:lineRule="auto"/>
              <w:jc w:val="center"/>
              <w:rPr>
                <w:rFonts w:ascii="Times New Roman" w:hAnsi="Times New Roman"/>
                <w:b/>
                <w:sz w:val="28"/>
                <w:szCs w:val="28"/>
              </w:rPr>
            </w:pPr>
            <w:r>
              <w:rPr>
                <w:rFonts w:ascii="Times New Roman" w:hAnsi="Times New Roman"/>
                <w:b/>
                <w:noProof/>
                <w:sz w:val="28"/>
                <w:szCs w:val="28"/>
              </w:rPr>
              <w:lastRenderedPageBreak/>
              <w:drawing>
                <wp:inline distT="0" distB="0" distL="0" distR="0">
                  <wp:extent cx="2802890" cy="2802890"/>
                  <wp:effectExtent l="0" t="0" r="0" b="0"/>
                  <wp:docPr id="55" name="Рисунок 55" descr="IMG_20171211_153418_H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G_20171211_153418_HHT"/>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802890" cy="2802890"/>
                          </a:xfrm>
                          <a:prstGeom prst="rect">
                            <a:avLst/>
                          </a:prstGeom>
                          <a:noFill/>
                          <a:ln>
                            <a:noFill/>
                          </a:ln>
                        </pic:spPr>
                      </pic:pic>
                    </a:graphicData>
                  </a:graphic>
                </wp:inline>
              </w:drawing>
            </w:r>
          </w:p>
          <w:p w:rsidR="00CC026D" w:rsidRDefault="00442BC4" w:rsidP="00442BC4">
            <w:pPr>
              <w:tabs>
                <w:tab w:val="left" w:pos="1218"/>
              </w:tabs>
              <w:spacing w:after="0" w:line="240" w:lineRule="auto"/>
              <w:jc w:val="center"/>
              <w:rPr>
                <w:rFonts w:ascii="Times New Roman" w:hAnsi="Times New Roman"/>
                <w:b/>
                <w:i/>
                <w:sz w:val="28"/>
                <w:szCs w:val="28"/>
              </w:rPr>
            </w:pPr>
            <w:r w:rsidRPr="00002FD6">
              <w:rPr>
                <w:rFonts w:ascii="Times New Roman" w:hAnsi="Times New Roman"/>
                <w:b/>
                <w:sz w:val="28"/>
                <w:szCs w:val="28"/>
              </w:rPr>
              <w:t xml:space="preserve">Рис. </w:t>
            </w:r>
            <w:r w:rsidR="00F25EA9">
              <w:rPr>
                <w:rFonts w:ascii="Times New Roman" w:hAnsi="Times New Roman"/>
                <w:b/>
                <w:sz w:val="28"/>
                <w:szCs w:val="28"/>
              </w:rPr>
              <w:t>31</w:t>
            </w:r>
            <w:r w:rsidRPr="00002FD6">
              <w:rPr>
                <w:rFonts w:ascii="Times New Roman" w:hAnsi="Times New Roman"/>
                <w:b/>
                <w:sz w:val="28"/>
                <w:szCs w:val="28"/>
              </w:rPr>
              <w:t xml:space="preserve">.5. </w:t>
            </w:r>
            <w:proofErr w:type="spellStart"/>
            <w:r w:rsidR="00AA5E1D" w:rsidRPr="00002FD6">
              <w:rPr>
                <w:rFonts w:ascii="Times New Roman" w:hAnsi="Times New Roman"/>
                <w:b/>
                <w:i/>
                <w:sz w:val="28"/>
                <w:szCs w:val="28"/>
              </w:rPr>
              <w:t>Двупарноногие</w:t>
            </w:r>
            <w:proofErr w:type="spellEnd"/>
            <w:r w:rsidR="00AA5E1D" w:rsidRPr="00002FD6">
              <w:rPr>
                <w:rFonts w:ascii="Times New Roman" w:hAnsi="Times New Roman"/>
                <w:b/>
                <w:i/>
                <w:sz w:val="28"/>
                <w:szCs w:val="28"/>
              </w:rPr>
              <w:t xml:space="preserve"> многоножки</w:t>
            </w:r>
            <w:r w:rsidR="00061C4C" w:rsidRPr="00002FD6">
              <w:rPr>
                <w:rFonts w:ascii="Times New Roman" w:hAnsi="Times New Roman"/>
                <w:b/>
                <w:i/>
                <w:sz w:val="28"/>
                <w:szCs w:val="28"/>
              </w:rPr>
              <w:t xml:space="preserve"> </w:t>
            </w:r>
            <w:proofErr w:type="spellStart"/>
            <w:r w:rsidR="00061C4C" w:rsidRPr="00002FD6">
              <w:rPr>
                <w:rFonts w:ascii="Times New Roman" w:hAnsi="Times New Roman"/>
                <w:b/>
                <w:i/>
                <w:sz w:val="28"/>
                <w:szCs w:val="28"/>
              </w:rPr>
              <w:t>Кивсяки</w:t>
            </w:r>
            <w:proofErr w:type="spellEnd"/>
          </w:p>
          <w:p w:rsidR="00002FD6" w:rsidRDefault="00002FD6" w:rsidP="00442BC4">
            <w:pPr>
              <w:tabs>
                <w:tab w:val="left" w:pos="1218"/>
              </w:tabs>
              <w:spacing w:after="0" w:line="240" w:lineRule="auto"/>
              <w:jc w:val="center"/>
              <w:rPr>
                <w:rFonts w:ascii="Times New Roman" w:hAnsi="Times New Roman"/>
                <w:b/>
                <w:sz w:val="28"/>
                <w:szCs w:val="28"/>
              </w:rPr>
            </w:pPr>
          </w:p>
          <w:p w:rsidR="00002FD6" w:rsidRPr="00002FD6" w:rsidRDefault="00002FD6" w:rsidP="00442BC4">
            <w:pPr>
              <w:tabs>
                <w:tab w:val="left" w:pos="1218"/>
              </w:tabs>
              <w:spacing w:after="0" w:line="240" w:lineRule="auto"/>
              <w:jc w:val="center"/>
              <w:rPr>
                <w:rFonts w:ascii="Times New Roman" w:hAnsi="Times New Roman"/>
                <w:b/>
                <w:sz w:val="28"/>
                <w:szCs w:val="28"/>
              </w:rPr>
            </w:pPr>
          </w:p>
        </w:tc>
        <w:tc>
          <w:tcPr>
            <w:tcW w:w="5210" w:type="dxa"/>
            <w:shd w:val="clear" w:color="auto" w:fill="auto"/>
          </w:tcPr>
          <w:p w:rsidR="00EC6F99" w:rsidRPr="00002FD6" w:rsidRDefault="00952962" w:rsidP="00275208">
            <w:pPr>
              <w:tabs>
                <w:tab w:val="left" w:pos="1218"/>
              </w:tabs>
              <w:spacing w:after="0" w:line="240" w:lineRule="auto"/>
              <w:jc w:val="center"/>
              <w:rPr>
                <w:rFonts w:ascii="Times New Roman" w:hAnsi="Times New Roman"/>
                <w:b/>
                <w:sz w:val="28"/>
                <w:szCs w:val="28"/>
              </w:rPr>
            </w:pPr>
            <w:r>
              <w:rPr>
                <w:rFonts w:ascii="Times New Roman" w:hAnsi="Times New Roman"/>
                <w:b/>
                <w:noProof/>
                <w:sz w:val="28"/>
                <w:szCs w:val="28"/>
              </w:rPr>
              <w:drawing>
                <wp:inline distT="0" distB="0" distL="0" distR="0">
                  <wp:extent cx="2660015" cy="2802890"/>
                  <wp:effectExtent l="0" t="0" r="0" b="0"/>
                  <wp:docPr id="56" name="Рисунок 56" descr="IMG_20171211_152855_H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IMG_20171211_152855_HHT"/>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660015" cy="2802890"/>
                          </a:xfrm>
                          <a:prstGeom prst="rect">
                            <a:avLst/>
                          </a:prstGeom>
                          <a:noFill/>
                          <a:ln>
                            <a:noFill/>
                          </a:ln>
                        </pic:spPr>
                      </pic:pic>
                    </a:graphicData>
                  </a:graphic>
                </wp:inline>
              </w:drawing>
            </w:r>
          </w:p>
          <w:p w:rsidR="00CC026D" w:rsidRPr="00002FD6" w:rsidRDefault="00442BC4" w:rsidP="00F25EA9">
            <w:pPr>
              <w:tabs>
                <w:tab w:val="left" w:pos="1218"/>
              </w:tabs>
              <w:spacing w:after="0" w:line="240" w:lineRule="auto"/>
              <w:jc w:val="center"/>
              <w:rPr>
                <w:rFonts w:ascii="Times New Roman" w:hAnsi="Times New Roman"/>
                <w:b/>
                <w:sz w:val="28"/>
                <w:szCs w:val="28"/>
              </w:rPr>
            </w:pPr>
            <w:r w:rsidRPr="00002FD6">
              <w:rPr>
                <w:rFonts w:ascii="Times New Roman" w:hAnsi="Times New Roman"/>
                <w:b/>
                <w:sz w:val="28"/>
                <w:szCs w:val="28"/>
              </w:rPr>
              <w:t xml:space="preserve">Рис. </w:t>
            </w:r>
            <w:r w:rsidR="00F25EA9">
              <w:rPr>
                <w:rFonts w:ascii="Times New Roman" w:hAnsi="Times New Roman"/>
                <w:b/>
                <w:sz w:val="28"/>
                <w:szCs w:val="28"/>
              </w:rPr>
              <w:t>31</w:t>
            </w:r>
            <w:r w:rsidRPr="00002FD6">
              <w:rPr>
                <w:rFonts w:ascii="Times New Roman" w:hAnsi="Times New Roman"/>
                <w:b/>
                <w:sz w:val="28"/>
                <w:szCs w:val="28"/>
              </w:rPr>
              <w:t xml:space="preserve">.6. </w:t>
            </w:r>
            <w:proofErr w:type="spellStart"/>
            <w:r w:rsidR="00AA5E1D" w:rsidRPr="00002FD6">
              <w:rPr>
                <w:rFonts w:ascii="Times New Roman" w:hAnsi="Times New Roman"/>
                <w:b/>
                <w:i/>
                <w:sz w:val="28"/>
                <w:szCs w:val="28"/>
              </w:rPr>
              <w:t>Двупарноногая</w:t>
            </w:r>
            <w:proofErr w:type="spellEnd"/>
            <w:r w:rsidR="00AA5E1D" w:rsidRPr="00002FD6">
              <w:rPr>
                <w:rFonts w:ascii="Times New Roman" w:hAnsi="Times New Roman"/>
                <w:b/>
                <w:i/>
                <w:sz w:val="28"/>
                <w:szCs w:val="28"/>
              </w:rPr>
              <w:t xml:space="preserve"> многоножка</w:t>
            </w:r>
            <w:r w:rsidR="00061C4C" w:rsidRPr="00002FD6">
              <w:rPr>
                <w:rFonts w:ascii="Times New Roman" w:hAnsi="Times New Roman"/>
                <w:b/>
                <w:i/>
                <w:sz w:val="28"/>
                <w:szCs w:val="28"/>
              </w:rPr>
              <w:t xml:space="preserve"> </w:t>
            </w:r>
            <w:proofErr w:type="spellStart"/>
            <w:r w:rsidR="00061C4C" w:rsidRPr="00002FD6">
              <w:rPr>
                <w:rFonts w:ascii="Times New Roman" w:hAnsi="Times New Roman"/>
                <w:b/>
                <w:i/>
                <w:sz w:val="28"/>
                <w:szCs w:val="28"/>
              </w:rPr>
              <w:t>Кивсяк</w:t>
            </w:r>
            <w:proofErr w:type="spellEnd"/>
          </w:p>
        </w:tc>
      </w:tr>
      <w:tr w:rsidR="00EC6F99" w:rsidRPr="00002FD6" w:rsidTr="00442BC4">
        <w:tc>
          <w:tcPr>
            <w:tcW w:w="4644" w:type="dxa"/>
            <w:shd w:val="clear" w:color="auto" w:fill="auto"/>
          </w:tcPr>
          <w:p w:rsidR="00EC6F99" w:rsidRPr="00002FD6" w:rsidRDefault="00952962" w:rsidP="00275208">
            <w:pPr>
              <w:tabs>
                <w:tab w:val="left" w:pos="1218"/>
              </w:tabs>
              <w:spacing w:after="0" w:line="240" w:lineRule="auto"/>
              <w:jc w:val="center"/>
              <w:rPr>
                <w:rFonts w:ascii="Times New Roman" w:hAnsi="Times New Roman"/>
                <w:b/>
                <w:sz w:val="28"/>
                <w:szCs w:val="28"/>
              </w:rPr>
            </w:pPr>
            <w:r>
              <w:rPr>
                <w:rFonts w:ascii="Times New Roman" w:hAnsi="Times New Roman"/>
                <w:b/>
                <w:noProof/>
                <w:sz w:val="28"/>
                <w:szCs w:val="28"/>
              </w:rPr>
              <w:drawing>
                <wp:inline distT="0" distB="0" distL="0" distR="0">
                  <wp:extent cx="2778760" cy="3681095"/>
                  <wp:effectExtent l="0" t="0" r="0" b="0"/>
                  <wp:docPr id="57" name="Рисунок 57" descr="IMG_20171207_162026_HD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G_20171207_162026_HDR"/>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778760" cy="3681095"/>
                          </a:xfrm>
                          <a:prstGeom prst="rect">
                            <a:avLst/>
                          </a:prstGeom>
                          <a:noFill/>
                          <a:ln>
                            <a:noFill/>
                          </a:ln>
                        </pic:spPr>
                      </pic:pic>
                    </a:graphicData>
                  </a:graphic>
                </wp:inline>
              </w:drawing>
            </w:r>
          </w:p>
          <w:p w:rsidR="00CC026D" w:rsidRPr="00002FD6" w:rsidRDefault="00442BC4" w:rsidP="00F25EA9">
            <w:pPr>
              <w:tabs>
                <w:tab w:val="left" w:pos="1218"/>
              </w:tabs>
              <w:spacing w:after="0" w:line="240" w:lineRule="auto"/>
              <w:jc w:val="center"/>
              <w:rPr>
                <w:rFonts w:ascii="Times New Roman" w:hAnsi="Times New Roman"/>
                <w:b/>
                <w:sz w:val="28"/>
                <w:szCs w:val="28"/>
              </w:rPr>
            </w:pPr>
            <w:r w:rsidRPr="00002FD6">
              <w:rPr>
                <w:rFonts w:ascii="Times New Roman" w:hAnsi="Times New Roman"/>
                <w:b/>
                <w:sz w:val="28"/>
                <w:szCs w:val="28"/>
              </w:rPr>
              <w:t xml:space="preserve">Рис. </w:t>
            </w:r>
            <w:r w:rsidR="00F25EA9">
              <w:rPr>
                <w:rFonts w:ascii="Times New Roman" w:hAnsi="Times New Roman"/>
                <w:b/>
                <w:sz w:val="28"/>
                <w:szCs w:val="28"/>
              </w:rPr>
              <w:t>31</w:t>
            </w:r>
            <w:r w:rsidRPr="00002FD6">
              <w:rPr>
                <w:rFonts w:ascii="Times New Roman" w:hAnsi="Times New Roman"/>
                <w:b/>
                <w:sz w:val="28"/>
                <w:szCs w:val="28"/>
              </w:rPr>
              <w:t xml:space="preserve">.7. </w:t>
            </w:r>
            <w:r w:rsidR="00AA5E1D" w:rsidRPr="00002FD6">
              <w:rPr>
                <w:rFonts w:ascii="Times New Roman" w:hAnsi="Times New Roman"/>
                <w:b/>
                <w:i/>
                <w:sz w:val="28"/>
                <w:szCs w:val="28"/>
              </w:rPr>
              <w:t>Личинка жука Жужелицы</w:t>
            </w:r>
          </w:p>
        </w:tc>
        <w:tc>
          <w:tcPr>
            <w:tcW w:w="5210" w:type="dxa"/>
            <w:shd w:val="clear" w:color="auto" w:fill="auto"/>
          </w:tcPr>
          <w:p w:rsidR="00EC6F99" w:rsidRPr="00002FD6" w:rsidRDefault="00952962" w:rsidP="00275208">
            <w:pPr>
              <w:tabs>
                <w:tab w:val="left" w:pos="1218"/>
              </w:tabs>
              <w:spacing w:after="0" w:line="240" w:lineRule="auto"/>
              <w:jc w:val="center"/>
              <w:rPr>
                <w:rFonts w:ascii="Times New Roman" w:hAnsi="Times New Roman"/>
                <w:b/>
                <w:sz w:val="28"/>
                <w:szCs w:val="28"/>
              </w:rPr>
            </w:pPr>
            <w:r>
              <w:rPr>
                <w:rFonts w:ascii="Times New Roman" w:hAnsi="Times New Roman"/>
                <w:b/>
                <w:noProof/>
                <w:sz w:val="28"/>
                <w:szCs w:val="28"/>
              </w:rPr>
              <w:drawing>
                <wp:inline distT="0" distB="0" distL="0" distR="0">
                  <wp:extent cx="2814320" cy="3669665"/>
                  <wp:effectExtent l="0" t="0" r="0" b="0"/>
                  <wp:docPr id="58" name="Рисунок 58" descr="IMG_20171207_155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IMG_20171207_15521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814320" cy="3669665"/>
                          </a:xfrm>
                          <a:prstGeom prst="rect">
                            <a:avLst/>
                          </a:prstGeom>
                          <a:noFill/>
                          <a:ln>
                            <a:noFill/>
                          </a:ln>
                        </pic:spPr>
                      </pic:pic>
                    </a:graphicData>
                  </a:graphic>
                </wp:inline>
              </w:drawing>
            </w:r>
          </w:p>
          <w:p w:rsidR="00CC026D" w:rsidRPr="00002FD6" w:rsidRDefault="00442BC4" w:rsidP="00F25EA9">
            <w:pPr>
              <w:tabs>
                <w:tab w:val="left" w:pos="1218"/>
              </w:tabs>
              <w:spacing w:after="0" w:line="240" w:lineRule="auto"/>
              <w:jc w:val="center"/>
              <w:rPr>
                <w:rFonts w:ascii="Times New Roman" w:hAnsi="Times New Roman"/>
                <w:b/>
                <w:sz w:val="28"/>
                <w:szCs w:val="28"/>
              </w:rPr>
            </w:pPr>
            <w:r w:rsidRPr="00002FD6">
              <w:rPr>
                <w:rFonts w:ascii="Times New Roman" w:hAnsi="Times New Roman"/>
                <w:b/>
                <w:sz w:val="28"/>
                <w:szCs w:val="28"/>
              </w:rPr>
              <w:t xml:space="preserve">Рис. </w:t>
            </w:r>
            <w:r w:rsidR="00F25EA9">
              <w:rPr>
                <w:rFonts w:ascii="Times New Roman" w:hAnsi="Times New Roman"/>
                <w:b/>
                <w:sz w:val="28"/>
                <w:szCs w:val="28"/>
              </w:rPr>
              <w:t>31</w:t>
            </w:r>
            <w:r w:rsidRPr="00002FD6">
              <w:rPr>
                <w:rFonts w:ascii="Times New Roman" w:hAnsi="Times New Roman"/>
                <w:b/>
                <w:sz w:val="28"/>
                <w:szCs w:val="28"/>
              </w:rPr>
              <w:t xml:space="preserve">.8. </w:t>
            </w:r>
            <w:r w:rsidR="00AA5E1D" w:rsidRPr="00002FD6">
              <w:rPr>
                <w:rFonts w:ascii="Times New Roman" w:hAnsi="Times New Roman"/>
                <w:b/>
                <w:sz w:val="28"/>
                <w:szCs w:val="28"/>
              </w:rPr>
              <w:t xml:space="preserve">Жук </w:t>
            </w:r>
            <w:r w:rsidR="00AA5E1D" w:rsidRPr="00002FD6">
              <w:rPr>
                <w:rFonts w:ascii="Times New Roman" w:hAnsi="Times New Roman"/>
                <w:b/>
                <w:i/>
                <w:sz w:val="28"/>
                <w:szCs w:val="28"/>
              </w:rPr>
              <w:t>Жужелица</w:t>
            </w:r>
            <w:r w:rsidR="00E15081" w:rsidRPr="00002FD6">
              <w:rPr>
                <w:rFonts w:ascii="Times New Roman" w:hAnsi="Times New Roman"/>
                <w:b/>
                <w:i/>
                <w:sz w:val="28"/>
                <w:szCs w:val="28"/>
              </w:rPr>
              <w:t xml:space="preserve"> зернистая</w:t>
            </w:r>
          </w:p>
        </w:tc>
      </w:tr>
      <w:tr w:rsidR="00EC6F99" w:rsidRPr="00002FD6" w:rsidTr="00442BC4">
        <w:tc>
          <w:tcPr>
            <w:tcW w:w="4644" w:type="dxa"/>
            <w:shd w:val="clear" w:color="auto" w:fill="auto"/>
          </w:tcPr>
          <w:p w:rsidR="00EC6F99" w:rsidRPr="00002FD6" w:rsidRDefault="00952962" w:rsidP="00275208">
            <w:pPr>
              <w:tabs>
                <w:tab w:val="left" w:pos="1218"/>
              </w:tabs>
              <w:spacing w:after="0" w:line="240" w:lineRule="auto"/>
              <w:jc w:val="center"/>
              <w:rPr>
                <w:rFonts w:ascii="Times New Roman" w:hAnsi="Times New Roman"/>
                <w:b/>
                <w:sz w:val="28"/>
                <w:szCs w:val="28"/>
              </w:rPr>
            </w:pPr>
            <w:r>
              <w:rPr>
                <w:rFonts w:ascii="Times New Roman" w:hAnsi="Times New Roman"/>
                <w:b/>
                <w:noProof/>
                <w:sz w:val="28"/>
                <w:szCs w:val="28"/>
              </w:rPr>
              <w:lastRenderedPageBreak/>
              <w:drawing>
                <wp:inline distT="0" distB="0" distL="0" distR="0">
                  <wp:extent cx="2588895" cy="2410460"/>
                  <wp:effectExtent l="0" t="0" r="0" b="0"/>
                  <wp:docPr id="59" name="Рисунок 59" descr="994aliOkZC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994aliOkZCw"/>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588895" cy="2410460"/>
                          </a:xfrm>
                          <a:prstGeom prst="rect">
                            <a:avLst/>
                          </a:prstGeom>
                          <a:noFill/>
                          <a:ln>
                            <a:noFill/>
                          </a:ln>
                        </pic:spPr>
                      </pic:pic>
                    </a:graphicData>
                  </a:graphic>
                </wp:inline>
              </w:drawing>
            </w:r>
          </w:p>
          <w:p w:rsidR="00BE1953" w:rsidRPr="00002FD6" w:rsidRDefault="00442BC4" w:rsidP="00F25EA9">
            <w:pPr>
              <w:tabs>
                <w:tab w:val="left" w:pos="1218"/>
              </w:tabs>
              <w:spacing w:after="0" w:line="240" w:lineRule="auto"/>
              <w:jc w:val="center"/>
              <w:rPr>
                <w:rFonts w:ascii="Times New Roman" w:hAnsi="Times New Roman"/>
                <w:b/>
                <w:sz w:val="28"/>
                <w:szCs w:val="28"/>
              </w:rPr>
            </w:pPr>
            <w:r w:rsidRPr="00002FD6">
              <w:rPr>
                <w:rFonts w:ascii="Times New Roman" w:hAnsi="Times New Roman"/>
                <w:b/>
                <w:sz w:val="28"/>
                <w:szCs w:val="28"/>
              </w:rPr>
              <w:t xml:space="preserve">Рис. </w:t>
            </w:r>
            <w:r w:rsidR="00F25EA9">
              <w:rPr>
                <w:rFonts w:ascii="Times New Roman" w:hAnsi="Times New Roman"/>
                <w:b/>
                <w:sz w:val="28"/>
                <w:szCs w:val="28"/>
              </w:rPr>
              <w:t>31</w:t>
            </w:r>
            <w:r w:rsidRPr="00002FD6">
              <w:rPr>
                <w:rFonts w:ascii="Times New Roman" w:hAnsi="Times New Roman"/>
                <w:b/>
                <w:sz w:val="28"/>
                <w:szCs w:val="28"/>
              </w:rPr>
              <w:t xml:space="preserve">.9. </w:t>
            </w:r>
            <w:r w:rsidR="00AA5E1D" w:rsidRPr="00002FD6">
              <w:rPr>
                <w:rFonts w:ascii="Times New Roman" w:hAnsi="Times New Roman"/>
                <w:b/>
                <w:i/>
                <w:sz w:val="28"/>
                <w:szCs w:val="28"/>
              </w:rPr>
              <w:t>Моллюск Голый слизень</w:t>
            </w:r>
          </w:p>
        </w:tc>
        <w:tc>
          <w:tcPr>
            <w:tcW w:w="5210" w:type="dxa"/>
            <w:shd w:val="clear" w:color="auto" w:fill="auto"/>
          </w:tcPr>
          <w:p w:rsidR="00EC6F99" w:rsidRPr="00002FD6" w:rsidRDefault="00952962" w:rsidP="00275208">
            <w:pPr>
              <w:tabs>
                <w:tab w:val="left" w:pos="1218"/>
              </w:tabs>
              <w:spacing w:after="0" w:line="240" w:lineRule="auto"/>
              <w:jc w:val="center"/>
              <w:rPr>
                <w:rFonts w:ascii="Times New Roman" w:hAnsi="Times New Roman"/>
                <w:b/>
                <w:sz w:val="28"/>
                <w:szCs w:val="28"/>
              </w:rPr>
            </w:pPr>
            <w:r>
              <w:rPr>
                <w:rFonts w:ascii="Times New Roman" w:hAnsi="Times New Roman"/>
                <w:b/>
                <w:noProof/>
                <w:sz w:val="28"/>
                <w:szCs w:val="28"/>
              </w:rPr>
              <w:drawing>
                <wp:inline distT="0" distB="0" distL="0" distR="0">
                  <wp:extent cx="2493645" cy="2386965"/>
                  <wp:effectExtent l="0" t="0" r="0" b="0"/>
                  <wp:docPr id="60" name="Рисунок 60" descr="IMG_20171207_161651_HD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IMG_20171207_161651_HDR"/>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493645" cy="2386965"/>
                          </a:xfrm>
                          <a:prstGeom prst="rect">
                            <a:avLst/>
                          </a:prstGeom>
                          <a:noFill/>
                          <a:ln>
                            <a:noFill/>
                          </a:ln>
                        </pic:spPr>
                      </pic:pic>
                    </a:graphicData>
                  </a:graphic>
                </wp:inline>
              </w:drawing>
            </w:r>
          </w:p>
          <w:p w:rsidR="00BE1953" w:rsidRDefault="00442BC4" w:rsidP="00275208">
            <w:pPr>
              <w:tabs>
                <w:tab w:val="left" w:pos="1218"/>
              </w:tabs>
              <w:spacing w:after="0" w:line="240" w:lineRule="auto"/>
              <w:jc w:val="center"/>
              <w:rPr>
                <w:rFonts w:ascii="Times New Roman" w:hAnsi="Times New Roman"/>
                <w:b/>
                <w:i/>
                <w:sz w:val="28"/>
                <w:szCs w:val="28"/>
              </w:rPr>
            </w:pPr>
            <w:r w:rsidRPr="00002FD6">
              <w:rPr>
                <w:rFonts w:ascii="Times New Roman" w:hAnsi="Times New Roman"/>
                <w:b/>
                <w:sz w:val="28"/>
                <w:szCs w:val="28"/>
              </w:rPr>
              <w:t xml:space="preserve">Рис. </w:t>
            </w:r>
            <w:r w:rsidR="00F25EA9">
              <w:rPr>
                <w:rFonts w:ascii="Times New Roman" w:hAnsi="Times New Roman"/>
                <w:b/>
                <w:sz w:val="28"/>
                <w:szCs w:val="28"/>
              </w:rPr>
              <w:t>31</w:t>
            </w:r>
            <w:r w:rsidRPr="00002FD6">
              <w:rPr>
                <w:rFonts w:ascii="Times New Roman" w:hAnsi="Times New Roman"/>
                <w:b/>
                <w:sz w:val="28"/>
                <w:szCs w:val="28"/>
              </w:rPr>
              <w:t>.10</w:t>
            </w:r>
            <w:r w:rsidRPr="00002FD6">
              <w:rPr>
                <w:rFonts w:ascii="Times New Roman" w:hAnsi="Times New Roman"/>
                <w:b/>
                <w:i/>
                <w:sz w:val="28"/>
                <w:szCs w:val="28"/>
              </w:rPr>
              <w:t xml:space="preserve">. </w:t>
            </w:r>
            <w:r w:rsidR="00926B9F" w:rsidRPr="00002FD6">
              <w:rPr>
                <w:rFonts w:ascii="Times New Roman" w:hAnsi="Times New Roman"/>
                <w:b/>
                <w:i/>
                <w:sz w:val="28"/>
                <w:szCs w:val="28"/>
              </w:rPr>
              <w:t>Жук Жужелица чёрная</w:t>
            </w:r>
            <w:r w:rsidR="00055EAF" w:rsidRPr="00002FD6">
              <w:rPr>
                <w:rFonts w:ascii="Times New Roman" w:hAnsi="Times New Roman"/>
                <w:b/>
                <w:i/>
                <w:sz w:val="28"/>
                <w:szCs w:val="28"/>
              </w:rPr>
              <w:t xml:space="preserve"> лесная</w:t>
            </w:r>
          </w:p>
          <w:p w:rsidR="00002FD6" w:rsidRPr="00002FD6" w:rsidRDefault="00002FD6" w:rsidP="00275208">
            <w:pPr>
              <w:tabs>
                <w:tab w:val="left" w:pos="1218"/>
              </w:tabs>
              <w:spacing w:after="0" w:line="240" w:lineRule="auto"/>
              <w:jc w:val="center"/>
              <w:rPr>
                <w:rFonts w:ascii="Times New Roman" w:hAnsi="Times New Roman"/>
                <w:b/>
                <w:sz w:val="28"/>
                <w:szCs w:val="28"/>
              </w:rPr>
            </w:pPr>
          </w:p>
        </w:tc>
      </w:tr>
      <w:tr w:rsidR="00EC6F99" w:rsidRPr="00002FD6" w:rsidTr="00442BC4">
        <w:tc>
          <w:tcPr>
            <w:tcW w:w="4644" w:type="dxa"/>
            <w:shd w:val="clear" w:color="auto" w:fill="auto"/>
          </w:tcPr>
          <w:p w:rsidR="00EC6F99" w:rsidRPr="00002FD6" w:rsidRDefault="00952962" w:rsidP="00275208">
            <w:pPr>
              <w:tabs>
                <w:tab w:val="left" w:pos="1218"/>
              </w:tabs>
              <w:spacing w:after="0" w:line="240" w:lineRule="auto"/>
              <w:jc w:val="center"/>
              <w:rPr>
                <w:rFonts w:ascii="Times New Roman" w:hAnsi="Times New Roman"/>
                <w:b/>
                <w:sz w:val="28"/>
                <w:szCs w:val="28"/>
              </w:rPr>
            </w:pPr>
            <w:r>
              <w:rPr>
                <w:rFonts w:ascii="Times New Roman" w:hAnsi="Times New Roman"/>
                <w:b/>
                <w:noProof/>
                <w:sz w:val="28"/>
                <w:szCs w:val="28"/>
              </w:rPr>
              <w:drawing>
                <wp:inline distT="0" distB="0" distL="0" distR="0">
                  <wp:extent cx="2719705" cy="2980690"/>
                  <wp:effectExtent l="0" t="0" r="0" b="0"/>
                  <wp:docPr id="61" name="Рисунок 61" descr="IMG_20171207_161529_HD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IMG_20171207_161529_HDR"/>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719705" cy="2980690"/>
                          </a:xfrm>
                          <a:prstGeom prst="rect">
                            <a:avLst/>
                          </a:prstGeom>
                          <a:noFill/>
                          <a:ln>
                            <a:noFill/>
                          </a:ln>
                        </pic:spPr>
                      </pic:pic>
                    </a:graphicData>
                  </a:graphic>
                </wp:inline>
              </w:drawing>
            </w:r>
          </w:p>
          <w:p w:rsidR="00BE1953" w:rsidRPr="00002FD6" w:rsidRDefault="00002FD6" w:rsidP="00F25EA9">
            <w:pPr>
              <w:tabs>
                <w:tab w:val="left" w:pos="1218"/>
              </w:tabs>
              <w:spacing w:after="0" w:line="240" w:lineRule="auto"/>
              <w:jc w:val="center"/>
              <w:rPr>
                <w:rFonts w:ascii="Times New Roman" w:hAnsi="Times New Roman"/>
                <w:b/>
                <w:sz w:val="28"/>
                <w:szCs w:val="28"/>
              </w:rPr>
            </w:pPr>
            <w:r w:rsidRPr="00002FD6">
              <w:rPr>
                <w:rFonts w:ascii="Times New Roman" w:hAnsi="Times New Roman"/>
                <w:b/>
                <w:sz w:val="28"/>
                <w:szCs w:val="28"/>
              </w:rPr>
              <w:t xml:space="preserve">Рис. </w:t>
            </w:r>
            <w:r w:rsidR="00F25EA9">
              <w:rPr>
                <w:rFonts w:ascii="Times New Roman" w:hAnsi="Times New Roman"/>
                <w:b/>
                <w:sz w:val="28"/>
                <w:szCs w:val="28"/>
              </w:rPr>
              <w:t>31</w:t>
            </w:r>
            <w:r w:rsidRPr="00002FD6">
              <w:rPr>
                <w:rFonts w:ascii="Times New Roman" w:hAnsi="Times New Roman"/>
                <w:b/>
                <w:sz w:val="28"/>
                <w:szCs w:val="28"/>
              </w:rPr>
              <w:t xml:space="preserve">.11. </w:t>
            </w:r>
            <w:r w:rsidR="00CF4BEB" w:rsidRPr="00002FD6">
              <w:rPr>
                <w:rFonts w:ascii="Times New Roman" w:hAnsi="Times New Roman"/>
                <w:b/>
                <w:i/>
                <w:sz w:val="28"/>
                <w:szCs w:val="28"/>
              </w:rPr>
              <w:t>Личинка жука Щелкуна</w:t>
            </w:r>
          </w:p>
        </w:tc>
        <w:tc>
          <w:tcPr>
            <w:tcW w:w="5210" w:type="dxa"/>
            <w:shd w:val="clear" w:color="auto" w:fill="auto"/>
          </w:tcPr>
          <w:p w:rsidR="00EC6F99" w:rsidRPr="00002FD6" w:rsidRDefault="00952962" w:rsidP="00275208">
            <w:pPr>
              <w:tabs>
                <w:tab w:val="left" w:pos="1218"/>
              </w:tabs>
              <w:spacing w:after="0" w:line="240" w:lineRule="auto"/>
              <w:jc w:val="center"/>
              <w:rPr>
                <w:rFonts w:ascii="Times New Roman" w:hAnsi="Times New Roman"/>
                <w:b/>
                <w:sz w:val="28"/>
                <w:szCs w:val="28"/>
              </w:rPr>
            </w:pPr>
            <w:r>
              <w:rPr>
                <w:rFonts w:ascii="Times New Roman" w:hAnsi="Times New Roman"/>
                <w:b/>
                <w:noProof/>
                <w:sz w:val="28"/>
                <w:szCs w:val="28"/>
              </w:rPr>
              <w:drawing>
                <wp:inline distT="0" distB="0" distL="0" distR="0">
                  <wp:extent cx="2588895" cy="2980690"/>
                  <wp:effectExtent l="0" t="0" r="0" b="0"/>
                  <wp:docPr id="62" name="Рисунок 62" descr="IMG_20171211_151604_HD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IMG_20171211_151604_HDR"/>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588895" cy="2980690"/>
                          </a:xfrm>
                          <a:prstGeom prst="rect">
                            <a:avLst/>
                          </a:prstGeom>
                          <a:noFill/>
                          <a:ln>
                            <a:noFill/>
                          </a:ln>
                        </pic:spPr>
                      </pic:pic>
                    </a:graphicData>
                  </a:graphic>
                </wp:inline>
              </w:drawing>
            </w:r>
          </w:p>
          <w:p w:rsidR="00CF4BEB" w:rsidRDefault="00002FD6" w:rsidP="00275208">
            <w:pPr>
              <w:tabs>
                <w:tab w:val="left" w:pos="1218"/>
              </w:tabs>
              <w:spacing w:after="0" w:line="240" w:lineRule="auto"/>
              <w:jc w:val="center"/>
              <w:rPr>
                <w:rFonts w:ascii="Times New Roman" w:hAnsi="Times New Roman"/>
                <w:b/>
                <w:i/>
                <w:sz w:val="28"/>
                <w:szCs w:val="28"/>
              </w:rPr>
            </w:pPr>
            <w:r w:rsidRPr="00002FD6">
              <w:rPr>
                <w:rFonts w:ascii="Times New Roman" w:hAnsi="Times New Roman"/>
                <w:b/>
                <w:sz w:val="28"/>
                <w:szCs w:val="28"/>
              </w:rPr>
              <w:t xml:space="preserve">Рис. </w:t>
            </w:r>
            <w:r w:rsidR="00F25EA9">
              <w:rPr>
                <w:rFonts w:ascii="Times New Roman" w:hAnsi="Times New Roman"/>
                <w:b/>
                <w:sz w:val="28"/>
                <w:szCs w:val="28"/>
              </w:rPr>
              <w:t>31</w:t>
            </w:r>
            <w:r w:rsidRPr="00002FD6">
              <w:rPr>
                <w:rFonts w:ascii="Times New Roman" w:hAnsi="Times New Roman"/>
                <w:b/>
                <w:sz w:val="28"/>
                <w:szCs w:val="28"/>
              </w:rPr>
              <w:t xml:space="preserve">.12. </w:t>
            </w:r>
            <w:r w:rsidR="00CF4BEB" w:rsidRPr="00002FD6">
              <w:rPr>
                <w:rFonts w:ascii="Times New Roman" w:hAnsi="Times New Roman"/>
                <w:b/>
                <w:i/>
                <w:sz w:val="28"/>
                <w:szCs w:val="28"/>
              </w:rPr>
              <w:t>Панцирный клещ вид 1</w:t>
            </w:r>
          </w:p>
          <w:p w:rsidR="00002FD6" w:rsidRPr="00002FD6" w:rsidRDefault="00002FD6" w:rsidP="00275208">
            <w:pPr>
              <w:tabs>
                <w:tab w:val="left" w:pos="1218"/>
              </w:tabs>
              <w:spacing w:after="0" w:line="240" w:lineRule="auto"/>
              <w:jc w:val="center"/>
              <w:rPr>
                <w:rFonts w:ascii="Times New Roman" w:hAnsi="Times New Roman"/>
                <w:b/>
                <w:sz w:val="28"/>
                <w:szCs w:val="28"/>
              </w:rPr>
            </w:pPr>
          </w:p>
        </w:tc>
      </w:tr>
      <w:tr w:rsidR="00EC6F99" w:rsidRPr="00002FD6" w:rsidTr="00442BC4">
        <w:tc>
          <w:tcPr>
            <w:tcW w:w="4644" w:type="dxa"/>
            <w:shd w:val="clear" w:color="auto" w:fill="auto"/>
          </w:tcPr>
          <w:p w:rsidR="00EC6F99" w:rsidRPr="00002FD6" w:rsidRDefault="00952962" w:rsidP="00275208">
            <w:pPr>
              <w:tabs>
                <w:tab w:val="left" w:pos="1218"/>
              </w:tabs>
              <w:spacing w:after="0" w:line="240" w:lineRule="auto"/>
              <w:jc w:val="center"/>
              <w:rPr>
                <w:rFonts w:ascii="Times New Roman" w:hAnsi="Times New Roman"/>
                <w:b/>
                <w:sz w:val="28"/>
                <w:szCs w:val="28"/>
              </w:rPr>
            </w:pPr>
            <w:r>
              <w:rPr>
                <w:rFonts w:ascii="Times New Roman" w:hAnsi="Times New Roman"/>
                <w:b/>
                <w:noProof/>
                <w:sz w:val="28"/>
                <w:szCs w:val="28"/>
              </w:rPr>
              <w:drawing>
                <wp:inline distT="0" distB="0" distL="0" distR="0">
                  <wp:extent cx="2731135" cy="2446020"/>
                  <wp:effectExtent l="0" t="0" r="0" b="0"/>
                  <wp:docPr id="63" name="Рисунок 63" descr="IMG_20171207_154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IMG_20171207_15480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731135" cy="2446020"/>
                          </a:xfrm>
                          <a:prstGeom prst="rect">
                            <a:avLst/>
                          </a:prstGeom>
                          <a:noFill/>
                          <a:ln>
                            <a:noFill/>
                          </a:ln>
                        </pic:spPr>
                      </pic:pic>
                    </a:graphicData>
                  </a:graphic>
                </wp:inline>
              </w:drawing>
            </w:r>
          </w:p>
          <w:p w:rsidR="00BE1953" w:rsidRPr="00002FD6" w:rsidRDefault="00002FD6" w:rsidP="00F25EA9">
            <w:pPr>
              <w:tabs>
                <w:tab w:val="left" w:pos="1218"/>
              </w:tabs>
              <w:spacing w:after="0" w:line="240" w:lineRule="auto"/>
              <w:jc w:val="center"/>
              <w:rPr>
                <w:rFonts w:ascii="Times New Roman" w:hAnsi="Times New Roman"/>
                <w:b/>
                <w:sz w:val="28"/>
                <w:szCs w:val="28"/>
              </w:rPr>
            </w:pPr>
            <w:r w:rsidRPr="00002FD6">
              <w:rPr>
                <w:rFonts w:ascii="Times New Roman" w:hAnsi="Times New Roman"/>
                <w:b/>
                <w:sz w:val="28"/>
                <w:szCs w:val="28"/>
              </w:rPr>
              <w:t xml:space="preserve">Рис. </w:t>
            </w:r>
            <w:r w:rsidR="00F25EA9">
              <w:rPr>
                <w:rFonts w:ascii="Times New Roman" w:hAnsi="Times New Roman"/>
                <w:b/>
                <w:sz w:val="28"/>
                <w:szCs w:val="28"/>
              </w:rPr>
              <w:t>31</w:t>
            </w:r>
            <w:r w:rsidRPr="00002FD6">
              <w:rPr>
                <w:rFonts w:ascii="Times New Roman" w:hAnsi="Times New Roman"/>
                <w:b/>
                <w:sz w:val="28"/>
                <w:szCs w:val="28"/>
              </w:rPr>
              <w:t xml:space="preserve">.13. </w:t>
            </w:r>
            <w:r w:rsidR="00CF4BEB" w:rsidRPr="00002FD6">
              <w:rPr>
                <w:rFonts w:ascii="Times New Roman" w:hAnsi="Times New Roman"/>
                <w:b/>
                <w:i/>
                <w:sz w:val="28"/>
                <w:szCs w:val="28"/>
              </w:rPr>
              <w:t>Паук-волк</w:t>
            </w:r>
          </w:p>
        </w:tc>
        <w:tc>
          <w:tcPr>
            <w:tcW w:w="5210" w:type="dxa"/>
            <w:shd w:val="clear" w:color="auto" w:fill="auto"/>
          </w:tcPr>
          <w:p w:rsidR="00EC6F99" w:rsidRPr="00002FD6" w:rsidRDefault="00952962" w:rsidP="00275208">
            <w:pPr>
              <w:tabs>
                <w:tab w:val="left" w:pos="1218"/>
              </w:tabs>
              <w:spacing w:after="0" w:line="240" w:lineRule="auto"/>
              <w:jc w:val="center"/>
              <w:rPr>
                <w:rFonts w:ascii="Times New Roman" w:hAnsi="Times New Roman"/>
                <w:b/>
                <w:sz w:val="28"/>
                <w:szCs w:val="28"/>
              </w:rPr>
            </w:pPr>
            <w:r>
              <w:rPr>
                <w:rFonts w:ascii="Times New Roman" w:hAnsi="Times New Roman"/>
                <w:b/>
                <w:noProof/>
                <w:sz w:val="28"/>
                <w:szCs w:val="28"/>
              </w:rPr>
              <w:drawing>
                <wp:inline distT="0" distB="0" distL="0" distR="0">
                  <wp:extent cx="2695575" cy="2446020"/>
                  <wp:effectExtent l="0" t="0" r="0" b="0"/>
                  <wp:docPr id="64" name="Рисунок 64" descr="IMG_20171207_155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IMG_20171207_15531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695575" cy="2446020"/>
                          </a:xfrm>
                          <a:prstGeom prst="rect">
                            <a:avLst/>
                          </a:prstGeom>
                          <a:noFill/>
                          <a:ln>
                            <a:noFill/>
                          </a:ln>
                        </pic:spPr>
                      </pic:pic>
                    </a:graphicData>
                  </a:graphic>
                </wp:inline>
              </w:drawing>
            </w:r>
          </w:p>
          <w:p w:rsidR="00BE1953" w:rsidRPr="00002FD6" w:rsidRDefault="00002FD6" w:rsidP="00F25EA9">
            <w:pPr>
              <w:tabs>
                <w:tab w:val="left" w:pos="1218"/>
              </w:tabs>
              <w:spacing w:after="0" w:line="240" w:lineRule="auto"/>
              <w:jc w:val="center"/>
              <w:rPr>
                <w:rFonts w:ascii="Times New Roman" w:hAnsi="Times New Roman"/>
                <w:b/>
                <w:sz w:val="28"/>
                <w:szCs w:val="28"/>
              </w:rPr>
            </w:pPr>
            <w:r w:rsidRPr="00002FD6">
              <w:rPr>
                <w:rFonts w:ascii="Times New Roman" w:hAnsi="Times New Roman"/>
                <w:b/>
                <w:sz w:val="28"/>
                <w:szCs w:val="28"/>
              </w:rPr>
              <w:t xml:space="preserve">Рис. </w:t>
            </w:r>
            <w:r w:rsidR="00F25EA9">
              <w:rPr>
                <w:rFonts w:ascii="Times New Roman" w:hAnsi="Times New Roman"/>
                <w:b/>
                <w:sz w:val="28"/>
                <w:szCs w:val="28"/>
              </w:rPr>
              <w:t>31</w:t>
            </w:r>
            <w:r w:rsidRPr="00002FD6">
              <w:rPr>
                <w:rFonts w:ascii="Times New Roman" w:hAnsi="Times New Roman"/>
                <w:b/>
                <w:sz w:val="28"/>
                <w:szCs w:val="28"/>
              </w:rPr>
              <w:t xml:space="preserve">.14. </w:t>
            </w:r>
            <w:r w:rsidR="00CF4BEB" w:rsidRPr="00002FD6">
              <w:rPr>
                <w:rFonts w:ascii="Times New Roman" w:hAnsi="Times New Roman"/>
                <w:b/>
                <w:i/>
                <w:sz w:val="28"/>
                <w:szCs w:val="28"/>
              </w:rPr>
              <w:t>Панцирный</w:t>
            </w:r>
            <w:r w:rsidR="00CF4BEB" w:rsidRPr="00002FD6">
              <w:rPr>
                <w:rFonts w:ascii="Times New Roman" w:hAnsi="Times New Roman"/>
                <w:b/>
                <w:sz w:val="28"/>
                <w:szCs w:val="28"/>
              </w:rPr>
              <w:t xml:space="preserve"> </w:t>
            </w:r>
            <w:r w:rsidR="00CF4BEB" w:rsidRPr="00002FD6">
              <w:rPr>
                <w:rFonts w:ascii="Times New Roman" w:hAnsi="Times New Roman"/>
                <w:b/>
                <w:i/>
                <w:sz w:val="28"/>
                <w:szCs w:val="28"/>
              </w:rPr>
              <w:t>клещ вид 2</w:t>
            </w:r>
          </w:p>
        </w:tc>
      </w:tr>
    </w:tbl>
    <w:p w:rsidR="00F612E5" w:rsidRDefault="00F612E5" w:rsidP="009F25F3">
      <w:pPr>
        <w:tabs>
          <w:tab w:val="left" w:pos="1218"/>
        </w:tabs>
        <w:spacing w:after="0" w:line="240" w:lineRule="auto"/>
        <w:jc w:val="both"/>
        <w:rPr>
          <w:rFonts w:ascii="Times New Roman" w:hAnsi="Times New Roman"/>
          <w:sz w:val="28"/>
          <w:szCs w:val="28"/>
        </w:rPr>
      </w:pPr>
    </w:p>
    <w:p w:rsidR="009F25F3" w:rsidRDefault="00EC6F99" w:rsidP="00B5036C">
      <w:pPr>
        <w:tabs>
          <w:tab w:val="left" w:pos="1218"/>
        </w:tabs>
        <w:spacing w:after="0" w:line="240" w:lineRule="auto"/>
        <w:jc w:val="both"/>
        <w:rPr>
          <w:rFonts w:ascii="Times New Roman" w:hAnsi="Times New Roman"/>
          <w:sz w:val="28"/>
          <w:szCs w:val="28"/>
        </w:rPr>
      </w:pPr>
      <w:r>
        <w:rPr>
          <w:rFonts w:ascii="Times New Roman" w:hAnsi="Times New Roman"/>
          <w:b/>
          <w:sz w:val="28"/>
          <w:szCs w:val="28"/>
          <w:lang w:eastAsia="x-none"/>
        </w:rPr>
        <w:t>Табл</w:t>
      </w:r>
      <w:r w:rsidR="00F06271">
        <w:rPr>
          <w:rFonts w:ascii="Times New Roman" w:hAnsi="Times New Roman"/>
          <w:b/>
          <w:sz w:val="28"/>
          <w:szCs w:val="28"/>
          <w:lang w:eastAsia="x-none"/>
        </w:rPr>
        <w:t>ица</w:t>
      </w:r>
      <w:proofErr w:type="gramStart"/>
      <w:r>
        <w:rPr>
          <w:rFonts w:ascii="Times New Roman" w:hAnsi="Times New Roman"/>
          <w:b/>
          <w:sz w:val="28"/>
          <w:szCs w:val="28"/>
          <w:lang w:eastAsia="x-none"/>
        </w:rPr>
        <w:t>7</w:t>
      </w:r>
      <w:proofErr w:type="gramEnd"/>
      <w:r>
        <w:rPr>
          <w:rFonts w:ascii="Times New Roman" w:hAnsi="Times New Roman"/>
          <w:b/>
          <w:sz w:val="28"/>
          <w:szCs w:val="28"/>
          <w:lang w:eastAsia="x-none"/>
        </w:rPr>
        <w:t>.</w:t>
      </w:r>
      <w:r>
        <w:rPr>
          <w:rFonts w:ascii="Times New Roman" w:hAnsi="Times New Roman"/>
          <w:b/>
          <w:i/>
          <w:sz w:val="28"/>
          <w:szCs w:val="28"/>
          <w:lang w:eastAsia="x-none"/>
        </w:rPr>
        <w:t xml:space="preserve"> Многообразие почвенных организмов, обнаруженных на территории сквера</w:t>
      </w:r>
      <w:r w:rsidR="00002FD6">
        <w:rPr>
          <w:rFonts w:ascii="Times New Roman" w:hAnsi="Times New Roman"/>
          <w:b/>
          <w:i/>
          <w:sz w:val="28"/>
          <w:szCs w:val="28"/>
          <w:lang w:eastAsia="x-none"/>
        </w:rPr>
        <w:t xml:space="preserve">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4"/>
        <w:gridCol w:w="4607"/>
        <w:gridCol w:w="1963"/>
      </w:tblGrid>
      <w:tr w:rsidR="00EC6F99" w:rsidRPr="00275208" w:rsidTr="00812251">
        <w:tc>
          <w:tcPr>
            <w:tcW w:w="3284" w:type="dxa"/>
            <w:shd w:val="clear" w:color="auto" w:fill="auto"/>
          </w:tcPr>
          <w:p w:rsidR="00EC6F99" w:rsidRPr="00275208" w:rsidRDefault="00EC6F99" w:rsidP="00275208">
            <w:pPr>
              <w:tabs>
                <w:tab w:val="left" w:pos="1218"/>
              </w:tabs>
              <w:spacing w:after="0" w:line="240" w:lineRule="auto"/>
              <w:jc w:val="center"/>
              <w:rPr>
                <w:rFonts w:ascii="Times New Roman" w:hAnsi="Times New Roman"/>
                <w:sz w:val="28"/>
                <w:szCs w:val="28"/>
              </w:rPr>
            </w:pPr>
            <w:r w:rsidRPr="00275208">
              <w:rPr>
                <w:rFonts w:ascii="Times New Roman" w:hAnsi="Times New Roman"/>
                <w:sz w:val="28"/>
                <w:szCs w:val="28"/>
              </w:rPr>
              <w:t>Обнаруженный организм</w:t>
            </w:r>
          </w:p>
        </w:tc>
        <w:tc>
          <w:tcPr>
            <w:tcW w:w="4607" w:type="dxa"/>
            <w:shd w:val="clear" w:color="auto" w:fill="auto"/>
          </w:tcPr>
          <w:p w:rsidR="00EC6F99" w:rsidRPr="00275208" w:rsidRDefault="00EC6F99" w:rsidP="00275208">
            <w:pPr>
              <w:tabs>
                <w:tab w:val="left" w:pos="1218"/>
              </w:tabs>
              <w:spacing w:after="0" w:line="240" w:lineRule="auto"/>
              <w:jc w:val="center"/>
              <w:rPr>
                <w:rFonts w:ascii="Times New Roman" w:hAnsi="Times New Roman"/>
                <w:sz w:val="28"/>
                <w:szCs w:val="28"/>
              </w:rPr>
            </w:pPr>
            <w:r w:rsidRPr="00275208">
              <w:rPr>
                <w:rFonts w:ascii="Times New Roman" w:hAnsi="Times New Roman"/>
                <w:sz w:val="28"/>
                <w:szCs w:val="28"/>
              </w:rPr>
              <w:t>Систематическое положение</w:t>
            </w:r>
          </w:p>
        </w:tc>
        <w:tc>
          <w:tcPr>
            <w:tcW w:w="1963" w:type="dxa"/>
            <w:shd w:val="clear" w:color="auto" w:fill="auto"/>
          </w:tcPr>
          <w:p w:rsidR="00EC6F99" w:rsidRPr="00275208" w:rsidRDefault="00EC6F99" w:rsidP="00275208">
            <w:pPr>
              <w:tabs>
                <w:tab w:val="left" w:pos="1218"/>
              </w:tabs>
              <w:spacing w:after="0" w:line="240" w:lineRule="auto"/>
              <w:jc w:val="center"/>
              <w:rPr>
                <w:rFonts w:ascii="Times New Roman" w:hAnsi="Times New Roman"/>
                <w:sz w:val="28"/>
                <w:szCs w:val="28"/>
              </w:rPr>
            </w:pPr>
            <w:r w:rsidRPr="00275208">
              <w:rPr>
                <w:rFonts w:ascii="Times New Roman" w:hAnsi="Times New Roman"/>
                <w:sz w:val="28"/>
                <w:szCs w:val="28"/>
              </w:rPr>
              <w:t>Частота встречаемости</w:t>
            </w:r>
          </w:p>
        </w:tc>
      </w:tr>
      <w:tr w:rsidR="00EC6F99" w:rsidRPr="00275208" w:rsidTr="00812251">
        <w:tc>
          <w:tcPr>
            <w:tcW w:w="3284" w:type="dxa"/>
            <w:shd w:val="clear" w:color="auto" w:fill="auto"/>
          </w:tcPr>
          <w:p w:rsidR="00EC6F99" w:rsidRPr="00275208" w:rsidRDefault="00812251" w:rsidP="00E15081">
            <w:pPr>
              <w:tabs>
                <w:tab w:val="left" w:pos="1218"/>
              </w:tabs>
              <w:spacing w:after="0" w:line="240" w:lineRule="auto"/>
              <w:rPr>
                <w:rFonts w:ascii="Times New Roman" w:hAnsi="Times New Roman"/>
                <w:sz w:val="28"/>
                <w:szCs w:val="28"/>
              </w:rPr>
            </w:pPr>
            <w:r>
              <w:rPr>
                <w:rFonts w:ascii="Times New Roman" w:hAnsi="Times New Roman"/>
                <w:sz w:val="28"/>
                <w:szCs w:val="28"/>
              </w:rPr>
              <w:t>Паук-волк (</w:t>
            </w:r>
            <w:proofErr w:type="spellStart"/>
            <w:r w:rsidRPr="00812251">
              <w:rPr>
                <w:rFonts w:ascii="Times New Roman" w:hAnsi="Times New Roman"/>
                <w:i/>
                <w:sz w:val="28"/>
                <w:szCs w:val="28"/>
              </w:rPr>
              <w:t>Lycosidae</w:t>
            </w:r>
            <w:proofErr w:type="spellEnd"/>
            <w:r>
              <w:rPr>
                <w:rFonts w:ascii="Times New Roman" w:hAnsi="Times New Roman"/>
                <w:sz w:val="28"/>
                <w:szCs w:val="28"/>
                <w:lang w:val="en-US"/>
              </w:rPr>
              <w:t xml:space="preserve"> </w:t>
            </w:r>
            <w:r w:rsidRPr="00812251">
              <w:rPr>
                <w:rFonts w:ascii="Times New Roman" w:hAnsi="Times New Roman"/>
                <w:i/>
                <w:sz w:val="28"/>
                <w:szCs w:val="28"/>
                <w:lang w:val="en-US"/>
              </w:rPr>
              <w:t>sp</w:t>
            </w:r>
            <w:r w:rsidRPr="00812251">
              <w:rPr>
                <w:rFonts w:ascii="Times New Roman" w:hAnsi="Times New Roman"/>
                <w:sz w:val="28"/>
                <w:szCs w:val="28"/>
                <w:lang w:val="en-US"/>
              </w:rPr>
              <w:t>.</w:t>
            </w:r>
            <w:r w:rsidRPr="00812251">
              <w:rPr>
                <w:rFonts w:ascii="Times New Roman" w:hAnsi="Times New Roman"/>
                <w:sz w:val="28"/>
                <w:szCs w:val="28"/>
              </w:rPr>
              <w:t>)</w:t>
            </w:r>
          </w:p>
        </w:tc>
        <w:tc>
          <w:tcPr>
            <w:tcW w:w="4607" w:type="dxa"/>
            <w:shd w:val="clear" w:color="auto" w:fill="auto"/>
          </w:tcPr>
          <w:p w:rsidR="00EC6F99" w:rsidRDefault="00812251" w:rsidP="00275208">
            <w:pPr>
              <w:tabs>
                <w:tab w:val="left" w:pos="1218"/>
              </w:tabs>
              <w:spacing w:after="0" w:line="240" w:lineRule="auto"/>
              <w:jc w:val="both"/>
              <w:rPr>
                <w:rFonts w:ascii="Times New Roman" w:hAnsi="Times New Roman"/>
                <w:sz w:val="28"/>
                <w:szCs w:val="28"/>
              </w:rPr>
            </w:pPr>
            <w:r>
              <w:rPr>
                <w:rFonts w:ascii="Times New Roman" w:hAnsi="Times New Roman"/>
                <w:sz w:val="28"/>
                <w:szCs w:val="28"/>
              </w:rPr>
              <w:t>Тип: Членистоногие</w:t>
            </w:r>
          </w:p>
          <w:p w:rsidR="00812251" w:rsidRDefault="00812251" w:rsidP="00275208">
            <w:pPr>
              <w:tabs>
                <w:tab w:val="left" w:pos="1218"/>
              </w:tabs>
              <w:spacing w:after="0" w:line="240" w:lineRule="auto"/>
              <w:jc w:val="both"/>
              <w:rPr>
                <w:rFonts w:ascii="Times New Roman" w:hAnsi="Times New Roman"/>
                <w:sz w:val="28"/>
                <w:szCs w:val="28"/>
              </w:rPr>
            </w:pPr>
            <w:r>
              <w:rPr>
                <w:rFonts w:ascii="Times New Roman" w:hAnsi="Times New Roman"/>
                <w:sz w:val="28"/>
                <w:szCs w:val="28"/>
              </w:rPr>
              <w:t>Подтип: Хелицеровые</w:t>
            </w:r>
          </w:p>
          <w:p w:rsidR="00812251" w:rsidRDefault="00812251" w:rsidP="00275208">
            <w:pPr>
              <w:tabs>
                <w:tab w:val="left" w:pos="1218"/>
              </w:tabs>
              <w:spacing w:after="0" w:line="240" w:lineRule="auto"/>
              <w:jc w:val="both"/>
              <w:rPr>
                <w:rFonts w:ascii="Times New Roman" w:hAnsi="Times New Roman"/>
                <w:sz w:val="28"/>
                <w:szCs w:val="28"/>
              </w:rPr>
            </w:pPr>
            <w:r>
              <w:rPr>
                <w:rFonts w:ascii="Times New Roman" w:hAnsi="Times New Roman"/>
                <w:sz w:val="28"/>
                <w:szCs w:val="28"/>
              </w:rPr>
              <w:t>Класс: Паукообразные</w:t>
            </w:r>
          </w:p>
          <w:p w:rsidR="00812251" w:rsidRDefault="00812251" w:rsidP="00275208">
            <w:pPr>
              <w:tabs>
                <w:tab w:val="left" w:pos="1218"/>
              </w:tabs>
              <w:spacing w:after="0" w:line="240" w:lineRule="auto"/>
              <w:jc w:val="both"/>
              <w:rPr>
                <w:rFonts w:ascii="Times New Roman" w:hAnsi="Times New Roman"/>
                <w:sz w:val="28"/>
                <w:szCs w:val="28"/>
              </w:rPr>
            </w:pPr>
            <w:r>
              <w:rPr>
                <w:rFonts w:ascii="Times New Roman" w:hAnsi="Times New Roman"/>
                <w:sz w:val="28"/>
                <w:szCs w:val="28"/>
              </w:rPr>
              <w:t>Отряд: Пауки</w:t>
            </w:r>
          </w:p>
          <w:p w:rsidR="00812251" w:rsidRPr="00812251" w:rsidRDefault="00812251" w:rsidP="00275208">
            <w:pPr>
              <w:tabs>
                <w:tab w:val="left" w:pos="1218"/>
              </w:tabs>
              <w:spacing w:after="0" w:line="240" w:lineRule="auto"/>
              <w:jc w:val="both"/>
              <w:rPr>
                <w:rFonts w:ascii="Times New Roman" w:hAnsi="Times New Roman"/>
                <w:iCs/>
                <w:color w:val="000000"/>
                <w:sz w:val="28"/>
                <w:szCs w:val="28"/>
              </w:rPr>
            </w:pPr>
            <w:r>
              <w:rPr>
                <w:rFonts w:ascii="Times New Roman" w:hAnsi="Times New Roman"/>
                <w:sz w:val="28"/>
                <w:szCs w:val="28"/>
              </w:rPr>
              <w:t xml:space="preserve">Подотряд: </w:t>
            </w:r>
            <w:proofErr w:type="spellStart"/>
            <w:r w:rsidRPr="00812251">
              <w:rPr>
                <w:rFonts w:ascii="Times New Roman" w:hAnsi="Times New Roman"/>
                <w:iCs/>
                <w:color w:val="000000"/>
                <w:sz w:val="28"/>
                <w:szCs w:val="28"/>
              </w:rPr>
              <w:t>Opisthothela</w:t>
            </w:r>
            <w:proofErr w:type="spellEnd"/>
            <w:r>
              <w:rPr>
                <w:rFonts w:ascii="Times New Roman" w:hAnsi="Times New Roman"/>
                <w:iCs/>
                <w:color w:val="000000"/>
                <w:sz w:val="28"/>
                <w:szCs w:val="28"/>
                <w:lang w:val="en-US"/>
              </w:rPr>
              <w:t>e</w:t>
            </w:r>
          </w:p>
          <w:p w:rsidR="00812251" w:rsidRDefault="00812251" w:rsidP="00275208">
            <w:pPr>
              <w:tabs>
                <w:tab w:val="left" w:pos="1218"/>
              </w:tabs>
              <w:spacing w:after="0" w:line="240" w:lineRule="auto"/>
              <w:jc w:val="both"/>
              <w:rPr>
                <w:rFonts w:ascii="Times New Roman" w:hAnsi="Times New Roman"/>
                <w:iCs/>
                <w:color w:val="000000"/>
                <w:sz w:val="28"/>
                <w:szCs w:val="28"/>
              </w:rPr>
            </w:pPr>
            <w:proofErr w:type="spellStart"/>
            <w:r>
              <w:rPr>
                <w:rFonts w:ascii="Times New Roman" w:hAnsi="Times New Roman"/>
                <w:iCs/>
                <w:color w:val="000000"/>
                <w:sz w:val="28"/>
                <w:szCs w:val="28"/>
              </w:rPr>
              <w:t>Инфраотряд</w:t>
            </w:r>
            <w:proofErr w:type="spellEnd"/>
            <w:r>
              <w:rPr>
                <w:rFonts w:ascii="Times New Roman" w:hAnsi="Times New Roman"/>
                <w:iCs/>
                <w:color w:val="000000"/>
                <w:sz w:val="28"/>
                <w:szCs w:val="28"/>
              </w:rPr>
              <w:t xml:space="preserve">: </w:t>
            </w:r>
            <w:proofErr w:type="spellStart"/>
            <w:r>
              <w:rPr>
                <w:rFonts w:ascii="Times New Roman" w:hAnsi="Times New Roman"/>
                <w:iCs/>
                <w:color w:val="000000"/>
                <w:sz w:val="28"/>
                <w:szCs w:val="28"/>
              </w:rPr>
              <w:t>Аранеоморфные</w:t>
            </w:r>
            <w:proofErr w:type="spellEnd"/>
            <w:r>
              <w:rPr>
                <w:rFonts w:ascii="Times New Roman" w:hAnsi="Times New Roman"/>
                <w:iCs/>
                <w:color w:val="000000"/>
                <w:sz w:val="28"/>
                <w:szCs w:val="28"/>
              </w:rPr>
              <w:t xml:space="preserve"> пауки</w:t>
            </w:r>
          </w:p>
          <w:p w:rsidR="00812251" w:rsidRPr="00812251" w:rsidRDefault="00812251" w:rsidP="00275208">
            <w:pPr>
              <w:tabs>
                <w:tab w:val="left" w:pos="1218"/>
              </w:tabs>
              <w:spacing w:after="0" w:line="240" w:lineRule="auto"/>
              <w:jc w:val="both"/>
              <w:rPr>
                <w:rFonts w:ascii="Times New Roman" w:hAnsi="Times New Roman"/>
                <w:sz w:val="28"/>
                <w:szCs w:val="28"/>
              </w:rPr>
            </w:pPr>
            <w:r>
              <w:rPr>
                <w:rFonts w:ascii="Times New Roman" w:hAnsi="Times New Roman"/>
                <w:iCs/>
                <w:color w:val="000000"/>
                <w:sz w:val="28"/>
                <w:szCs w:val="28"/>
              </w:rPr>
              <w:t>Семейство: Пауки-волки</w:t>
            </w:r>
          </w:p>
        </w:tc>
        <w:tc>
          <w:tcPr>
            <w:tcW w:w="1963" w:type="dxa"/>
            <w:shd w:val="clear" w:color="auto" w:fill="auto"/>
            <w:vAlign w:val="center"/>
          </w:tcPr>
          <w:p w:rsidR="00EC6F99" w:rsidRPr="00275208" w:rsidRDefault="00812251" w:rsidP="00812251">
            <w:pPr>
              <w:tabs>
                <w:tab w:val="left" w:pos="1218"/>
              </w:tabs>
              <w:spacing w:after="0" w:line="240" w:lineRule="auto"/>
              <w:jc w:val="center"/>
              <w:rPr>
                <w:rFonts w:ascii="Times New Roman" w:hAnsi="Times New Roman"/>
                <w:sz w:val="28"/>
                <w:szCs w:val="28"/>
              </w:rPr>
            </w:pPr>
            <w:r>
              <w:rPr>
                <w:rFonts w:ascii="Times New Roman" w:hAnsi="Times New Roman"/>
                <w:sz w:val="28"/>
                <w:szCs w:val="28"/>
              </w:rPr>
              <w:t>2</w:t>
            </w:r>
          </w:p>
        </w:tc>
      </w:tr>
      <w:tr w:rsidR="00812251" w:rsidRPr="00275208" w:rsidTr="00812251">
        <w:tc>
          <w:tcPr>
            <w:tcW w:w="3284" w:type="dxa"/>
            <w:shd w:val="clear" w:color="auto" w:fill="auto"/>
          </w:tcPr>
          <w:p w:rsidR="00812251" w:rsidRPr="00812251" w:rsidRDefault="00812251" w:rsidP="00E15081">
            <w:pPr>
              <w:tabs>
                <w:tab w:val="left" w:pos="1218"/>
              </w:tabs>
              <w:spacing w:after="0" w:line="240" w:lineRule="auto"/>
              <w:rPr>
                <w:rFonts w:ascii="Times New Roman" w:hAnsi="Times New Roman"/>
                <w:sz w:val="28"/>
                <w:szCs w:val="28"/>
              </w:rPr>
            </w:pPr>
            <w:r>
              <w:rPr>
                <w:rFonts w:ascii="Times New Roman" w:hAnsi="Times New Roman"/>
                <w:sz w:val="28"/>
                <w:szCs w:val="28"/>
              </w:rPr>
              <w:t xml:space="preserve">Личинка Жука Щелкуна </w:t>
            </w:r>
            <w:r w:rsidRPr="00812251">
              <w:rPr>
                <w:rFonts w:ascii="Times New Roman" w:hAnsi="Times New Roman"/>
                <w:sz w:val="28"/>
                <w:szCs w:val="28"/>
              </w:rPr>
              <w:t>(</w:t>
            </w:r>
            <w:proofErr w:type="spellStart"/>
            <w:r w:rsidRPr="00812251">
              <w:rPr>
                <w:rFonts w:ascii="Times New Roman" w:hAnsi="Times New Roman"/>
                <w:i/>
                <w:iCs/>
                <w:sz w:val="28"/>
                <w:szCs w:val="28"/>
              </w:rPr>
              <w:t>Hemicrepidius</w:t>
            </w:r>
            <w:proofErr w:type="spellEnd"/>
            <w:r w:rsidRPr="00812251">
              <w:rPr>
                <w:rFonts w:ascii="Times New Roman" w:hAnsi="Times New Roman"/>
                <w:i/>
                <w:iCs/>
                <w:sz w:val="28"/>
                <w:szCs w:val="28"/>
              </w:rPr>
              <w:t xml:space="preserve"> </w:t>
            </w:r>
            <w:proofErr w:type="spellStart"/>
            <w:r w:rsidRPr="00812251">
              <w:rPr>
                <w:rFonts w:ascii="Times New Roman" w:hAnsi="Times New Roman"/>
                <w:i/>
                <w:iCs/>
                <w:sz w:val="28"/>
                <w:szCs w:val="28"/>
                <w:lang w:val="en-US"/>
              </w:rPr>
              <w:t>sp</w:t>
            </w:r>
            <w:proofErr w:type="spellEnd"/>
            <w:r w:rsidRPr="00812251">
              <w:rPr>
                <w:rFonts w:ascii="Times New Roman" w:hAnsi="Times New Roman"/>
                <w:i/>
                <w:iCs/>
                <w:sz w:val="28"/>
                <w:szCs w:val="28"/>
              </w:rPr>
              <w:t>.</w:t>
            </w:r>
            <w:r w:rsidRPr="00812251">
              <w:rPr>
                <w:rFonts w:ascii="Times New Roman" w:hAnsi="Times New Roman"/>
                <w:iCs/>
                <w:sz w:val="28"/>
                <w:szCs w:val="28"/>
              </w:rPr>
              <w:t>)</w:t>
            </w:r>
          </w:p>
        </w:tc>
        <w:tc>
          <w:tcPr>
            <w:tcW w:w="4607" w:type="dxa"/>
            <w:shd w:val="clear" w:color="auto" w:fill="auto"/>
          </w:tcPr>
          <w:p w:rsidR="00812251" w:rsidRDefault="00812251" w:rsidP="00275208">
            <w:pPr>
              <w:tabs>
                <w:tab w:val="left" w:pos="1218"/>
              </w:tabs>
              <w:spacing w:after="0" w:line="240" w:lineRule="auto"/>
              <w:jc w:val="both"/>
              <w:rPr>
                <w:rFonts w:ascii="Times New Roman" w:hAnsi="Times New Roman"/>
                <w:sz w:val="28"/>
                <w:szCs w:val="28"/>
              </w:rPr>
            </w:pPr>
            <w:r>
              <w:rPr>
                <w:rFonts w:ascii="Times New Roman" w:hAnsi="Times New Roman"/>
                <w:sz w:val="28"/>
                <w:szCs w:val="28"/>
              </w:rPr>
              <w:t>Тип: Членистоногие</w:t>
            </w:r>
          </w:p>
          <w:p w:rsidR="00812251" w:rsidRDefault="00812251" w:rsidP="00275208">
            <w:pPr>
              <w:tabs>
                <w:tab w:val="left" w:pos="1218"/>
              </w:tabs>
              <w:spacing w:after="0" w:line="240" w:lineRule="auto"/>
              <w:jc w:val="both"/>
              <w:rPr>
                <w:rFonts w:ascii="Times New Roman" w:hAnsi="Times New Roman"/>
                <w:sz w:val="28"/>
                <w:szCs w:val="28"/>
              </w:rPr>
            </w:pPr>
            <w:r>
              <w:rPr>
                <w:rFonts w:ascii="Times New Roman" w:hAnsi="Times New Roman"/>
                <w:sz w:val="28"/>
                <w:szCs w:val="28"/>
              </w:rPr>
              <w:t>Подтип: Трахейнодышащие</w:t>
            </w:r>
          </w:p>
          <w:p w:rsidR="00812251" w:rsidRDefault="00812251" w:rsidP="00275208">
            <w:pPr>
              <w:tabs>
                <w:tab w:val="left" w:pos="1218"/>
              </w:tabs>
              <w:spacing w:after="0" w:line="240" w:lineRule="auto"/>
              <w:jc w:val="both"/>
              <w:rPr>
                <w:rFonts w:ascii="Times New Roman" w:hAnsi="Times New Roman"/>
                <w:sz w:val="28"/>
                <w:szCs w:val="28"/>
              </w:rPr>
            </w:pPr>
            <w:r>
              <w:rPr>
                <w:rFonts w:ascii="Times New Roman" w:hAnsi="Times New Roman"/>
                <w:sz w:val="28"/>
                <w:szCs w:val="28"/>
              </w:rPr>
              <w:t>Класс: Насекомые</w:t>
            </w:r>
          </w:p>
          <w:p w:rsidR="00812251" w:rsidRDefault="00812251" w:rsidP="00275208">
            <w:pPr>
              <w:tabs>
                <w:tab w:val="left" w:pos="1218"/>
              </w:tabs>
              <w:spacing w:after="0" w:line="240" w:lineRule="auto"/>
              <w:jc w:val="both"/>
              <w:rPr>
                <w:rFonts w:ascii="Times New Roman" w:hAnsi="Times New Roman"/>
                <w:sz w:val="28"/>
                <w:szCs w:val="28"/>
              </w:rPr>
            </w:pPr>
            <w:proofErr w:type="spellStart"/>
            <w:r>
              <w:rPr>
                <w:rFonts w:ascii="Times New Roman" w:hAnsi="Times New Roman"/>
                <w:sz w:val="28"/>
                <w:szCs w:val="28"/>
              </w:rPr>
              <w:t>Надотряд</w:t>
            </w:r>
            <w:proofErr w:type="spellEnd"/>
            <w:r>
              <w:rPr>
                <w:rFonts w:ascii="Times New Roman" w:hAnsi="Times New Roman"/>
                <w:sz w:val="28"/>
                <w:szCs w:val="28"/>
              </w:rPr>
              <w:t>: Насекомые с полным превращением</w:t>
            </w:r>
          </w:p>
          <w:p w:rsidR="00812251" w:rsidRDefault="00812251" w:rsidP="00275208">
            <w:pPr>
              <w:tabs>
                <w:tab w:val="left" w:pos="1218"/>
              </w:tabs>
              <w:spacing w:after="0" w:line="240" w:lineRule="auto"/>
              <w:jc w:val="both"/>
              <w:rPr>
                <w:rFonts w:ascii="Times New Roman" w:hAnsi="Times New Roman"/>
                <w:sz w:val="28"/>
                <w:szCs w:val="28"/>
              </w:rPr>
            </w:pPr>
            <w:r>
              <w:rPr>
                <w:rFonts w:ascii="Times New Roman" w:hAnsi="Times New Roman"/>
                <w:sz w:val="28"/>
                <w:szCs w:val="28"/>
              </w:rPr>
              <w:t>Отряд: Жесткокрылые</w:t>
            </w:r>
          </w:p>
          <w:p w:rsidR="00812251" w:rsidRDefault="00812251" w:rsidP="00275208">
            <w:pPr>
              <w:tabs>
                <w:tab w:val="left" w:pos="1218"/>
              </w:tabs>
              <w:spacing w:after="0" w:line="240" w:lineRule="auto"/>
              <w:jc w:val="both"/>
              <w:rPr>
                <w:rFonts w:ascii="Times New Roman" w:hAnsi="Times New Roman"/>
                <w:sz w:val="28"/>
                <w:szCs w:val="28"/>
              </w:rPr>
            </w:pPr>
            <w:r>
              <w:rPr>
                <w:rFonts w:ascii="Times New Roman" w:hAnsi="Times New Roman"/>
                <w:sz w:val="28"/>
                <w:szCs w:val="28"/>
              </w:rPr>
              <w:t>Семейство: Щелкуны</w:t>
            </w:r>
          </w:p>
        </w:tc>
        <w:tc>
          <w:tcPr>
            <w:tcW w:w="1963" w:type="dxa"/>
            <w:shd w:val="clear" w:color="auto" w:fill="auto"/>
            <w:vAlign w:val="center"/>
          </w:tcPr>
          <w:p w:rsidR="00812251" w:rsidRDefault="00812251" w:rsidP="00812251">
            <w:pPr>
              <w:tabs>
                <w:tab w:val="left" w:pos="1218"/>
              </w:tabs>
              <w:spacing w:after="0" w:line="240" w:lineRule="auto"/>
              <w:jc w:val="center"/>
              <w:rPr>
                <w:rFonts w:ascii="Times New Roman" w:hAnsi="Times New Roman"/>
                <w:sz w:val="28"/>
                <w:szCs w:val="28"/>
              </w:rPr>
            </w:pPr>
            <w:r>
              <w:rPr>
                <w:rFonts w:ascii="Times New Roman" w:hAnsi="Times New Roman"/>
                <w:sz w:val="28"/>
                <w:szCs w:val="28"/>
              </w:rPr>
              <w:t>3</w:t>
            </w:r>
          </w:p>
        </w:tc>
      </w:tr>
      <w:tr w:rsidR="00812251" w:rsidRPr="00275208" w:rsidTr="00812251">
        <w:tc>
          <w:tcPr>
            <w:tcW w:w="3284" w:type="dxa"/>
            <w:shd w:val="clear" w:color="auto" w:fill="auto"/>
          </w:tcPr>
          <w:p w:rsidR="00812251" w:rsidRDefault="00812251" w:rsidP="00E15081">
            <w:pPr>
              <w:tabs>
                <w:tab w:val="left" w:pos="1218"/>
              </w:tabs>
              <w:spacing w:after="0" w:line="240" w:lineRule="auto"/>
              <w:rPr>
                <w:rFonts w:ascii="Times New Roman" w:hAnsi="Times New Roman"/>
                <w:sz w:val="28"/>
                <w:szCs w:val="28"/>
              </w:rPr>
            </w:pPr>
            <w:r>
              <w:rPr>
                <w:rFonts w:ascii="Times New Roman" w:hAnsi="Times New Roman"/>
                <w:sz w:val="28"/>
                <w:szCs w:val="28"/>
              </w:rPr>
              <w:t>Панцирные клещи</w:t>
            </w:r>
            <w:r w:rsidR="00E15081">
              <w:rPr>
                <w:rFonts w:ascii="Times New Roman" w:hAnsi="Times New Roman"/>
                <w:sz w:val="28"/>
                <w:szCs w:val="28"/>
              </w:rPr>
              <w:t xml:space="preserve"> (</w:t>
            </w:r>
            <w:r w:rsidR="00E15081" w:rsidRPr="00E15081">
              <w:rPr>
                <w:rFonts w:ascii="Times New Roman" w:hAnsi="Times New Roman"/>
                <w:i/>
                <w:sz w:val="28"/>
                <w:szCs w:val="28"/>
                <w:lang w:val="la-Latn"/>
              </w:rPr>
              <w:t>Oribatida</w:t>
            </w:r>
            <w:r w:rsidR="00E15081" w:rsidRPr="00812251">
              <w:rPr>
                <w:rFonts w:ascii="Times New Roman" w:hAnsi="Times New Roman"/>
                <w:i/>
                <w:iCs/>
                <w:sz w:val="28"/>
                <w:szCs w:val="28"/>
                <w:lang w:val="en-US"/>
              </w:rPr>
              <w:t xml:space="preserve"> </w:t>
            </w:r>
            <w:proofErr w:type="spellStart"/>
            <w:r w:rsidR="00E15081" w:rsidRPr="00812251">
              <w:rPr>
                <w:rFonts w:ascii="Times New Roman" w:hAnsi="Times New Roman"/>
                <w:i/>
                <w:iCs/>
                <w:sz w:val="28"/>
                <w:szCs w:val="28"/>
                <w:lang w:val="en-US"/>
              </w:rPr>
              <w:t>sp</w:t>
            </w:r>
            <w:proofErr w:type="spellEnd"/>
            <w:r w:rsidR="00E15081" w:rsidRPr="00812251">
              <w:rPr>
                <w:rFonts w:ascii="Times New Roman" w:hAnsi="Times New Roman"/>
                <w:i/>
                <w:iCs/>
                <w:sz w:val="28"/>
                <w:szCs w:val="28"/>
              </w:rPr>
              <w:t>.</w:t>
            </w:r>
            <w:r w:rsidR="00E15081" w:rsidRPr="00812251">
              <w:rPr>
                <w:rFonts w:ascii="Times New Roman" w:hAnsi="Times New Roman"/>
                <w:iCs/>
                <w:sz w:val="28"/>
                <w:szCs w:val="28"/>
              </w:rPr>
              <w:t>)</w:t>
            </w:r>
          </w:p>
        </w:tc>
        <w:tc>
          <w:tcPr>
            <w:tcW w:w="4607" w:type="dxa"/>
            <w:shd w:val="clear" w:color="auto" w:fill="auto"/>
          </w:tcPr>
          <w:p w:rsidR="00812251" w:rsidRDefault="00E15081" w:rsidP="00275208">
            <w:pPr>
              <w:tabs>
                <w:tab w:val="left" w:pos="1218"/>
              </w:tabs>
              <w:spacing w:after="0" w:line="240" w:lineRule="auto"/>
              <w:jc w:val="both"/>
              <w:rPr>
                <w:rFonts w:ascii="Times New Roman" w:hAnsi="Times New Roman"/>
                <w:sz w:val="28"/>
                <w:szCs w:val="28"/>
              </w:rPr>
            </w:pPr>
            <w:r>
              <w:rPr>
                <w:rFonts w:ascii="Times New Roman" w:hAnsi="Times New Roman"/>
                <w:sz w:val="28"/>
                <w:szCs w:val="28"/>
              </w:rPr>
              <w:t>Тип: Членистоногие</w:t>
            </w:r>
          </w:p>
          <w:p w:rsidR="00E15081" w:rsidRDefault="00E15081" w:rsidP="00275208">
            <w:pPr>
              <w:tabs>
                <w:tab w:val="left" w:pos="1218"/>
              </w:tabs>
              <w:spacing w:after="0" w:line="240" w:lineRule="auto"/>
              <w:jc w:val="both"/>
              <w:rPr>
                <w:rFonts w:ascii="Times New Roman" w:hAnsi="Times New Roman"/>
                <w:sz w:val="28"/>
                <w:szCs w:val="28"/>
              </w:rPr>
            </w:pPr>
            <w:r>
              <w:rPr>
                <w:rFonts w:ascii="Times New Roman" w:hAnsi="Times New Roman"/>
                <w:sz w:val="28"/>
                <w:szCs w:val="28"/>
              </w:rPr>
              <w:t>Подтип: Хелицеровые</w:t>
            </w:r>
          </w:p>
          <w:p w:rsidR="00E15081" w:rsidRDefault="00E15081" w:rsidP="00275208">
            <w:pPr>
              <w:tabs>
                <w:tab w:val="left" w:pos="1218"/>
              </w:tabs>
              <w:spacing w:after="0" w:line="240" w:lineRule="auto"/>
              <w:jc w:val="both"/>
              <w:rPr>
                <w:rFonts w:ascii="Times New Roman" w:hAnsi="Times New Roman"/>
                <w:sz w:val="28"/>
                <w:szCs w:val="28"/>
              </w:rPr>
            </w:pPr>
            <w:r>
              <w:rPr>
                <w:rFonts w:ascii="Times New Roman" w:hAnsi="Times New Roman"/>
                <w:sz w:val="28"/>
                <w:szCs w:val="28"/>
              </w:rPr>
              <w:t>Класс: Паукообразные</w:t>
            </w:r>
          </w:p>
          <w:p w:rsidR="00E15081" w:rsidRDefault="00E15081" w:rsidP="00275208">
            <w:pPr>
              <w:tabs>
                <w:tab w:val="left" w:pos="1218"/>
              </w:tabs>
              <w:spacing w:after="0" w:line="240" w:lineRule="auto"/>
              <w:jc w:val="both"/>
              <w:rPr>
                <w:rFonts w:ascii="Times New Roman" w:hAnsi="Times New Roman"/>
                <w:sz w:val="28"/>
                <w:szCs w:val="28"/>
              </w:rPr>
            </w:pPr>
            <w:r>
              <w:rPr>
                <w:rFonts w:ascii="Times New Roman" w:hAnsi="Times New Roman"/>
                <w:sz w:val="28"/>
                <w:szCs w:val="28"/>
              </w:rPr>
              <w:t>Подкласс: Клещи</w:t>
            </w:r>
          </w:p>
          <w:p w:rsidR="00E15081" w:rsidRDefault="00E15081" w:rsidP="00275208">
            <w:pPr>
              <w:tabs>
                <w:tab w:val="left" w:pos="1218"/>
              </w:tabs>
              <w:spacing w:after="0" w:line="240" w:lineRule="auto"/>
              <w:jc w:val="both"/>
              <w:rPr>
                <w:rFonts w:ascii="Times New Roman" w:hAnsi="Times New Roman"/>
                <w:sz w:val="28"/>
                <w:szCs w:val="28"/>
              </w:rPr>
            </w:pPr>
            <w:proofErr w:type="spellStart"/>
            <w:r>
              <w:rPr>
                <w:rFonts w:ascii="Times New Roman" w:hAnsi="Times New Roman"/>
                <w:sz w:val="28"/>
                <w:szCs w:val="28"/>
              </w:rPr>
              <w:t>Надотряд</w:t>
            </w:r>
            <w:proofErr w:type="spellEnd"/>
            <w:r>
              <w:rPr>
                <w:rFonts w:ascii="Times New Roman" w:hAnsi="Times New Roman"/>
                <w:sz w:val="28"/>
                <w:szCs w:val="28"/>
              </w:rPr>
              <w:t xml:space="preserve">: </w:t>
            </w:r>
            <w:proofErr w:type="spellStart"/>
            <w:r>
              <w:rPr>
                <w:rFonts w:ascii="Times New Roman" w:hAnsi="Times New Roman"/>
                <w:sz w:val="28"/>
                <w:szCs w:val="28"/>
              </w:rPr>
              <w:t>Акариформные</w:t>
            </w:r>
            <w:proofErr w:type="spellEnd"/>
            <w:r>
              <w:rPr>
                <w:rFonts w:ascii="Times New Roman" w:hAnsi="Times New Roman"/>
                <w:sz w:val="28"/>
                <w:szCs w:val="28"/>
              </w:rPr>
              <w:t xml:space="preserve"> клещи</w:t>
            </w:r>
          </w:p>
          <w:p w:rsidR="00E15081" w:rsidRDefault="00E15081" w:rsidP="00275208">
            <w:pPr>
              <w:tabs>
                <w:tab w:val="left" w:pos="1218"/>
              </w:tabs>
              <w:spacing w:after="0" w:line="240" w:lineRule="auto"/>
              <w:jc w:val="both"/>
              <w:rPr>
                <w:rFonts w:ascii="Times New Roman" w:hAnsi="Times New Roman"/>
                <w:sz w:val="28"/>
                <w:szCs w:val="28"/>
              </w:rPr>
            </w:pPr>
            <w:proofErr w:type="spellStart"/>
            <w:r>
              <w:rPr>
                <w:rFonts w:ascii="Times New Roman" w:hAnsi="Times New Roman"/>
                <w:sz w:val="28"/>
                <w:szCs w:val="28"/>
              </w:rPr>
              <w:t>Ортяд</w:t>
            </w:r>
            <w:proofErr w:type="spellEnd"/>
            <w:r>
              <w:rPr>
                <w:rFonts w:ascii="Times New Roman" w:hAnsi="Times New Roman"/>
                <w:sz w:val="28"/>
                <w:szCs w:val="28"/>
              </w:rPr>
              <w:t xml:space="preserve">: </w:t>
            </w:r>
            <w:proofErr w:type="spellStart"/>
            <w:r>
              <w:rPr>
                <w:rFonts w:ascii="Times New Roman" w:hAnsi="Times New Roman"/>
                <w:sz w:val="28"/>
                <w:szCs w:val="28"/>
              </w:rPr>
              <w:t>Сакроптиформные</w:t>
            </w:r>
            <w:proofErr w:type="spellEnd"/>
            <w:r>
              <w:rPr>
                <w:rFonts w:ascii="Times New Roman" w:hAnsi="Times New Roman"/>
                <w:sz w:val="28"/>
                <w:szCs w:val="28"/>
              </w:rPr>
              <w:t xml:space="preserve"> клещи </w:t>
            </w:r>
          </w:p>
          <w:p w:rsidR="00E15081" w:rsidRDefault="00E15081" w:rsidP="00275208">
            <w:pPr>
              <w:tabs>
                <w:tab w:val="left" w:pos="1218"/>
              </w:tabs>
              <w:spacing w:after="0" w:line="240" w:lineRule="auto"/>
              <w:jc w:val="both"/>
              <w:rPr>
                <w:rFonts w:ascii="Times New Roman" w:hAnsi="Times New Roman"/>
                <w:sz w:val="28"/>
                <w:szCs w:val="28"/>
              </w:rPr>
            </w:pPr>
            <w:r>
              <w:rPr>
                <w:rFonts w:ascii="Times New Roman" w:hAnsi="Times New Roman"/>
                <w:sz w:val="28"/>
                <w:szCs w:val="28"/>
              </w:rPr>
              <w:t>Подотряд: Панцирные клещи</w:t>
            </w:r>
          </w:p>
        </w:tc>
        <w:tc>
          <w:tcPr>
            <w:tcW w:w="1963" w:type="dxa"/>
            <w:shd w:val="clear" w:color="auto" w:fill="auto"/>
            <w:vAlign w:val="center"/>
          </w:tcPr>
          <w:p w:rsidR="00812251" w:rsidRDefault="00E15081" w:rsidP="00812251">
            <w:pPr>
              <w:tabs>
                <w:tab w:val="left" w:pos="1218"/>
              </w:tabs>
              <w:spacing w:after="0" w:line="240" w:lineRule="auto"/>
              <w:jc w:val="center"/>
              <w:rPr>
                <w:rFonts w:ascii="Times New Roman" w:hAnsi="Times New Roman"/>
                <w:sz w:val="28"/>
                <w:szCs w:val="28"/>
              </w:rPr>
            </w:pPr>
            <w:r>
              <w:rPr>
                <w:rFonts w:ascii="Times New Roman" w:hAnsi="Times New Roman"/>
                <w:sz w:val="28"/>
                <w:szCs w:val="28"/>
              </w:rPr>
              <w:t>6</w:t>
            </w:r>
          </w:p>
        </w:tc>
      </w:tr>
      <w:tr w:rsidR="00E15081" w:rsidRPr="00275208" w:rsidTr="00812251">
        <w:tc>
          <w:tcPr>
            <w:tcW w:w="3284" w:type="dxa"/>
            <w:shd w:val="clear" w:color="auto" w:fill="auto"/>
          </w:tcPr>
          <w:p w:rsidR="00E15081" w:rsidRDefault="00E15081" w:rsidP="00E15081">
            <w:pPr>
              <w:tabs>
                <w:tab w:val="left" w:pos="1218"/>
              </w:tabs>
              <w:spacing w:after="0" w:line="240" w:lineRule="auto"/>
              <w:rPr>
                <w:rFonts w:ascii="Times New Roman" w:hAnsi="Times New Roman"/>
                <w:sz w:val="28"/>
                <w:szCs w:val="28"/>
              </w:rPr>
            </w:pPr>
            <w:r>
              <w:rPr>
                <w:rFonts w:ascii="Times New Roman" w:hAnsi="Times New Roman"/>
                <w:sz w:val="28"/>
                <w:szCs w:val="28"/>
              </w:rPr>
              <w:t xml:space="preserve">Жук Жужелица Зернистая и его личинка </w:t>
            </w:r>
            <w:r w:rsidRPr="00E15081">
              <w:rPr>
                <w:rFonts w:ascii="Times New Roman" w:hAnsi="Times New Roman"/>
                <w:color w:val="000000"/>
                <w:sz w:val="28"/>
                <w:szCs w:val="28"/>
              </w:rPr>
              <w:t>(</w:t>
            </w:r>
            <w:proofErr w:type="spellStart"/>
            <w:r w:rsidRPr="00E15081">
              <w:rPr>
                <w:rFonts w:ascii="Times New Roman" w:hAnsi="Times New Roman"/>
                <w:i/>
                <w:iCs/>
                <w:color w:val="000000"/>
                <w:sz w:val="28"/>
                <w:szCs w:val="28"/>
              </w:rPr>
              <w:t>Carabus</w:t>
            </w:r>
            <w:proofErr w:type="spellEnd"/>
            <w:r w:rsidRPr="00E15081">
              <w:rPr>
                <w:rFonts w:ascii="Times New Roman" w:hAnsi="Times New Roman"/>
                <w:i/>
                <w:iCs/>
                <w:color w:val="000000"/>
                <w:sz w:val="28"/>
                <w:szCs w:val="28"/>
              </w:rPr>
              <w:t xml:space="preserve"> </w:t>
            </w:r>
            <w:proofErr w:type="spellStart"/>
            <w:r w:rsidRPr="00E15081">
              <w:rPr>
                <w:rFonts w:ascii="Times New Roman" w:hAnsi="Times New Roman"/>
                <w:i/>
                <w:iCs/>
                <w:color w:val="000000"/>
                <w:sz w:val="28"/>
                <w:szCs w:val="28"/>
              </w:rPr>
              <w:t>granulatu</w:t>
            </w:r>
            <w:proofErr w:type="spellEnd"/>
            <w:r>
              <w:rPr>
                <w:rFonts w:ascii="Times New Roman" w:hAnsi="Times New Roman"/>
                <w:i/>
                <w:iCs/>
                <w:color w:val="000000"/>
                <w:sz w:val="28"/>
                <w:szCs w:val="28"/>
                <w:lang w:val="en-US"/>
              </w:rPr>
              <w:t>s</w:t>
            </w:r>
            <w:r w:rsidRPr="00E15081">
              <w:rPr>
                <w:rFonts w:ascii="Times New Roman" w:hAnsi="Times New Roman"/>
                <w:color w:val="000000"/>
                <w:sz w:val="28"/>
                <w:szCs w:val="28"/>
              </w:rPr>
              <w:t>)</w:t>
            </w:r>
          </w:p>
        </w:tc>
        <w:tc>
          <w:tcPr>
            <w:tcW w:w="4607" w:type="dxa"/>
            <w:shd w:val="clear" w:color="auto" w:fill="auto"/>
          </w:tcPr>
          <w:p w:rsidR="00E15081" w:rsidRDefault="00E15081" w:rsidP="00275208">
            <w:pPr>
              <w:tabs>
                <w:tab w:val="left" w:pos="1218"/>
              </w:tabs>
              <w:spacing w:after="0" w:line="240" w:lineRule="auto"/>
              <w:jc w:val="both"/>
              <w:rPr>
                <w:rFonts w:ascii="Times New Roman" w:hAnsi="Times New Roman"/>
                <w:sz w:val="28"/>
                <w:szCs w:val="28"/>
              </w:rPr>
            </w:pPr>
            <w:r>
              <w:rPr>
                <w:rFonts w:ascii="Times New Roman" w:hAnsi="Times New Roman"/>
                <w:sz w:val="28"/>
                <w:szCs w:val="28"/>
              </w:rPr>
              <w:t>Тип: Членистоногие</w:t>
            </w:r>
          </w:p>
          <w:p w:rsidR="00E15081" w:rsidRDefault="00E15081" w:rsidP="00275208">
            <w:pPr>
              <w:tabs>
                <w:tab w:val="left" w:pos="1218"/>
              </w:tabs>
              <w:spacing w:after="0" w:line="240" w:lineRule="auto"/>
              <w:jc w:val="both"/>
              <w:rPr>
                <w:rFonts w:ascii="Times New Roman" w:hAnsi="Times New Roman"/>
                <w:sz w:val="28"/>
                <w:szCs w:val="28"/>
              </w:rPr>
            </w:pPr>
            <w:r>
              <w:rPr>
                <w:rFonts w:ascii="Times New Roman" w:hAnsi="Times New Roman"/>
                <w:sz w:val="28"/>
                <w:szCs w:val="28"/>
              </w:rPr>
              <w:t>Подтип: Трахейнодышащие</w:t>
            </w:r>
          </w:p>
          <w:p w:rsidR="00E15081" w:rsidRDefault="00E15081" w:rsidP="00275208">
            <w:pPr>
              <w:tabs>
                <w:tab w:val="left" w:pos="1218"/>
              </w:tabs>
              <w:spacing w:after="0" w:line="240" w:lineRule="auto"/>
              <w:jc w:val="both"/>
              <w:rPr>
                <w:rFonts w:ascii="Times New Roman" w:hAnsi="Times New Roman"/>
                <w:sz w:val="28"/>
                <w:szCs w:val="28"/>
              </w:rPr>
            </w:pPr>
            <w:r>
              <w:rPr>
                <w:rFonts w:ascii="Times New Roman" w:hAnsi="Times New Roman"/>
                <w:sz w:val="28"/>
                <w:szCs w:val="28"/>
              </w:rPr>
              <w:t>Класс: Насекомые</w:t>
            </w:r>
          </w:p>
          <w:p w:rsidR="00E15081" w:rsidRDefault="00E15081" w:rsidP="00E15081">
            <w:pPr>
              <w:tabs>
                <w:tab w:val="left" w:pos="1218"/>
              </w:tabs>
              <w:spacing w:after="0" w:line="240" w:lineRule="auto"/>
              <w:jc w:val="both"/>
              <w:rPr>
                <w:rFonts w:ascii="Times New Roman" w:hAnsi="Times New Roman"/>
                <w:sz w:val="28"/>
                <w:szCs w:val="28"/>
              </w:rPr>
            </w:pPr>
            <w:proofErr w:type="spellStart"/>
            <w:r>
              <w:rPr>
                <w:rFonts w:ascii="Times New Roman" w:hAnsi="Times New Roman"/>
                <w:sz w:val="28"/>
                <w:szCs w:val="28"/>
              </w:rPr>
              <w:t>Надотряд</w:t>
            </w:r>
            <w:proofErr w:type="spellEnd"/>
            <w:r>
              <w:rPr>
                <w:rFonts w:ascii="Times New Roman" w:hAnsi="Times New Roman"/>
                <w:sz w:val="28"/>
                <w:szCs w:val="28"/>
              </w:rPr>
              <w:t>: Насекомые с полным превращением</w:t>
            </w:r>
          </w:p>
          <w:p w:rsidR="00E15081" w:rsidRDefault="00E15081" w:rsidP="00275208">
            <w:pPr>
              <w:tabs>
                <w:tab w:val="left" w:pos="1218"/>
              </w:tabs>
              <w:spacing w:after="0" w:line="240" w:lineRule="auto"/>
              <w:jc w:val="both"/>
              <w:rPr>
                <w:rFonts w:ascii="Times New Roman" w:hAnsi="Times New Roman"/>
                <w:sz w:val="28"/>
                <w:szCs w:val="28"/>
              </w:rPr>
            </w:pPr>
            <w:r>
              <w:rPr>
                <w:rFonts w:ascii="Times New Roman" w:hAnsi="Times New Roman"/>
                <w:sz w:val="28"/>
                <w:szCs w:val="28"/>
              </w:rPr>
              <w:t>Отряд: Жесткокрылые</w:t>
            </w:r>
          </w:p>
          <w:p w:rsidR="00E15081" w:rsidRDefault="00E15081" w:rsidP="00275208">
            <w:pPr>
              <w:tabs>
                <w:tab w:val="left" w:pos="1218"/>
              </w:tabs>
              <w:spacing w:after="0" w:line="240" w:lineRule="auto"/>
              <w:jc w:val="both"/>
              <w:rPr>
                <w:rFonts w:ascii="Times New Roman" w:hAnsi="Times New Roman"/>
                <w:sz w:val="28"/>
                <w:szCs w:val="28"/>
              </w:rPr>
            </w:pPr>
            <w:r>
              <w:rPr>
                <w:rFonts w:ascii="Times New Roman" w:hAnsi="Times New Roman"/>
                <w:sz w:val="28"/>
                <w:szCs w:val="28"/>
              </w:rPr>
              <w:t>Семейство: Жужелицы</w:t>
            </w:r>
          </w:p>
        </w:tc>
        <w:tc>
          <w:tcPr>
            <w:tcW w:w="1963" w:type="dxa"/>
            <w:shd w:val="clear" w:color="auto" w:fill="auto"/>
            <w:vAlign w:val="center"/>
          </w:tcPr>
          <w:p w:rsidR="00E15081" w:rsidRDefault="00055EAF" w:rsidP="00812251">
            <w:pPr>
              <w:tabs>
                <w:tab w:val="left" w:pos="1218"/>
              </w:tabs>
              <w:spacing w:after="0" w:line="240" w:lineRule="auto"/>
              <w:jc w:val="center"/>
              <w:rPr>
                <w:rFonts w:ascii="Times New Roman" w:hAnsi="Times New Roman"/>
                <w:sz w:val="28"/>
                <w:szCs w:val="28"/>
              </w:rPr>
            </w:pPr>
            <w:r>
              <w:rPr>
                <w:rFonts w:ascii="Times New Roman" w:hAnsi="Times New Roman"/>
                <w:sz w:val="28"/>
                <w:szCs w:val="28"/>
              </w:rPr>
              <w:t>1</w:t>
            </w:r>
          </w:p>
        </w:tc>
      </w:tr>
      <w:tr w:rsidR="00055EAF" w:rsidRPr="00275208" w:rsidTr="00812251">
        <w:tc>
          <w:tcPr>
            <w:tcW w:w="3284" w:type="dxa"/>
            <w:shd w:val="clear" w:color="auto" w:fill="auto"/>
          </w:tcPr>
          <w:p w:rsidR="00055EAF" w:rsidRDefault="00055EAF" w:rsidP="00E15081">
            <w:pPr>
              <w:tabs>
                <w:tab w:val="left" w:pos="1218"/>
              </w:tabs>
              <w:spacing w:after="0" w:line="240" w:lineRule="auto"/>
              <w:rPr>
                <w:rFonts w:ascii="Times New Roman" w:hAnsi="Times New Roman"/>
                <w:sz w:val="28"/>
                <w:szCs w:val="28"/>
              </w:rPr>
            </w:pPr>
            <w:r>
              <w:rPr>
                <w:rFonts w:ascii="Times New Roman" w:hAnsi="Times New Roman"/>
                <w:sz w:val="28"/>
                <w:szCs w:val="28"/>
              </w:rPr>
              <w:t xml:space="preserve">Жук Жужелица чёрная </w:t>
            </w:r>
            <w:proofErr w:type="spellStart"/>
            <w:r>
              <w:rPr>
                <w:rFonts w:ascii="Times New Roman" w:hAnsi="Times New Roman"/>
                <w:sz w:val="28"/>
                <w:szCs w:val="28"/>
              </w:rPr>
              <w:t>лесая</w:t>
            </w:r>
            <w:proofErr w:type="spellEnd"/>
            <w:r>
              <w:rPr>
                <w:rFonts w:ascii="Times New Roman" w:hAnsi="Times New Roman"/>
                <w:sz w:val="28"/>
                <w:szCs w:val="28"/>
              </w:rPr>
              <w:t xml:space="preserve"> </w:t>
            </w:r>
            <w:r w:rsidRPr="00055EAF">
              <w:rPr>
                <w:rStyle w:val="af"/>
                <w:rFonts w:ascii="Times New Roman" w:hAnsi="Times New Roman"/>
                <w:bCs/>
                <w:color w:val="000000"/>
                <w:sz w:val="28"/>
                <w:szCs w:val="28"/>
              </w:rPr>
              <w:t>(</w:t>
            </w:r>
            <w:proofErr w:type="spellStart"/>
            <w:r w:rsidRPr="00055EAF">
              <w:rPr>
                <w:rStyle w:val="af"/>
                <w:rFonts w:ascii="Times New Roman" w:hAnsi="Times New Roman"/>
                <w:bCs/>
                <w:color w:val="000000"/>
                <w:sz w:val="28"/>
                <w:szCs w:val="28"/>
              </w:rPr>
              <w:t>Carabus</w:t>
            </w:r>
            <w:proofErr w:type="spellEnd"/>
            <w:r w:rsidRPr="00055EAF">
              <w:rPr>
                <w:rStyle w:val="af"/>
                <w:rFonts w:ascii="Times New Roman" w:hAnsi="Times New Roman"/>
                <w:bCs/>
                <w:color w:val="000000"/>
                <w:sz w:val="28"/>
                <w:szCs w:val="28"/>
              </w:rPr>
              <w:t xml:space="preserve"> </w:t>
            </w:r>
            <w:proofErr w:type="spellStart"/>
            <w:r w:rsidRPr="00055EAF">
              <w:rPr>
                <w:rStyle w:val="af"/>
                <w:rFonts w:ascii="Times New Roman" w:hAnsi="Times New Roman"/>
                <w:bCs/>
                <w:color w:val="000000"/>
                <w:sz w:val="28"/>
                <w:szCs w:val="28"/>
              </w:rPr>
              <w:t>glabratus</w:t>
            </w:r>
            <w:proofErr w:type="spellEnd"/>
            <w:r w:rsidRPr="00055EAF">
              <w:rPr>
                <w:rStyle w:val="af"/>
                <w:rFonts w:ascii="Times New Roman" w:hAnsi="Times New Roman"/>
                <w:bCs/>
                <w:color w:val="000000"/>
                <w:sz w:val="28"/>
                <w:szCs w:val="28"/>
              </w:rPr>
              <w:t>)</w:t>
            </w:r>
          </w:p>
        </w:tc>
        <w:tc>
          <w:tcPr>
            <w:tcW w:w="4607" w:type="dxa"/>
            <w:shd w:val="clear" w:color="auto" w:fill="auto"/>
          </w:tcPr>
          <w:p w:rsidR="00055EAF" w:rsidRDefault="00055EAF" w:rsidP="00055EAF">
            <w:pPr>
              <w:tabs>
                <w:tab w:val="left" w:pos="1218"/>
              </w:tabs>
              <w:spacing w:after="0" w:line="240" w:lineRule="auto"/>
              <w:jc w:val="both"/>
              <w:rPr>
                <w:rFonts w:ascii="Times New Roman" w:hAnsi="Times New Roman"/>
                <w:sz w:val="28"/>
                <w:szCs w:val="28"/>
              </w:rPr>
            </w:pPr>
            <w:r>
              <w:rPr>
                <w:rFonts w:ascii="Times New Roman" w:hAnsi="Times New Roman"/>
                <w:sz w:val="28"/>
                <w:szCs w:val="28"/>
              </w:rPr>
              <w:t>Тип: Членистоногие</w:t>
            </w:r>
          </w:p>
          <w:p w:rsidR="00055EAF" w:rsidRDefault="00055EAF" w:rsidP="00055EAF">
            <w:pPr>
              <w:tabs>
                <w:tab w:val="left" w:pos="1218"/>
              </w:tabs>
              <w:spacing w:after="0" w:line="240" w:lineRule="auto"/>
              <w:jc w:val="both"/>
              <w:rPr>
                <w:rFonts w:ascii="Times New Roman" w:hAnsi="Times New Roman"/>
                <w:sz w:val="28"/>
                <w:szCs w:val="28"/>
              </w:rPr>
            </w:pPr>
            <w:r>
              <w:rPr>
                <w:rFonts w:ascii="Times New Roman" w:hAnsi="Times New Roman"/>
                <w:sz w:val="28"/>
                <w:szCs w:val="28"/>
              </w:rPr>
              <w:t>Подтип: Трахейнодышащие</w:t>
            </w:r>
          </w:p>
          <w:p w:rsidR="00055EAF" w:rsidRDefault="00055EAF" w:rsidP="00055EAF">
            <w:pPr>
              <w:tabs>
                <w:tab w:val="left" w:pos="1218"/>
              </w:tabs>
              <w:spacing w:after="0" w:line="240" w:lineRule="auto"/>
              <w:jc w:val="both"/>
              <w:rPr>
                <w:rFonts w:ascii="Times New Roman" w:hAnsi="Times New Roman"/>
                <w:sz w:val="28"/>
                <w:szCs w:val="28"/>
              </w:rPr>
            </w:pPr>
            <w:r>
              <w:rPr>
                <w:rFonts w:ascii="Times New Roman" w:hAnsi="Times New Roman"/>
                <w:sz w:val="28"/>
                <w:szCs w:val="28"/>
              </w:rPr>
              <w:t>Класс: Насекомые</w:t>
            </w:r>
          </w:p>
          <w:p w:rsidR="00055EAF" w:rsidRDefault="00055EAF" w:rsidP="00055EAF">
            <w:pPr>
              <w:tabs>
                <w:tab w:val="left" w:pos="1218"/>
              </w:tabs>
              <w:spacing w:after="0" w:line="240" w:lineRule="auto"/>
              <w:jc w:val="both"/>
              <w:rPr>
                <w:rFonts w:ascii="Times New Roman" w:hAnsi="Times New Roman"/>
                <w:sz w:val="28"/>
                <w:szCs w:val="28"/>
              </w:rPr>
            </w:pPr>
            <w:proofErr w:type="spellStart"/>
            <w:r>
              <w:rPr>
                <w:rFonts w:ascii="Times New Roman" w:hAnsi="Times New Roman"/>
                <w:sz w:val="28"/>
                <w:szCs w:val="28"/>
              </w:rPr>
              <w:t>Надотряд</w:t>
            </w:r>
            <w:proofErr w:type="spellEnd"/>
            <w:r>
              <w:rPr>
                <w:rFonts w:ascii="Times New Roman" w:hAnsi="Times New Roman"/>
                <w:sz w:val="28"/>
                <w:szCs w:val="28"/>
              </w:rPr>
              <w:t>: Насекомые с полным превращением</w:t>
            </w:r>
          </w:p>
          <w:p w:rsidR="00055EAF" w:rsidRDefault="00055EAF" w:rsidP="00055EAF">
            <w:pPr>
              <w:tabs>
                <w:tab w:val="left" w:pos="1218"/>
              </w:tabs>
              <w:spacing w:after="0" w:line="240" w:lineRule="auto"/>
              <w:jc w:val="both"/>
              <w:rPr>
                <w:rFonts w:ascii="Times New Roman" w:hAnsi="Times New Roman"/>
                <w:sz w:val="28"/>
                <w:szCs w:val="28"/>
              </w:rPr>
            </w:pPr>
            <w:r>
              <w:rPr>
                <w:rFonts w:ascii="Times New Roman" w:hAnsi="Times New Roman"/>
                <w:sz w:val="28"/>
                <w:szCs w:val="28"/>
              </w:rPr>
              <w:t>Отряд: Жесткокрылые</w:t>
            </w:r>
          </w:p>
          <w:p w:rsidR="00055EAF" w:rsidRDefault="00055EAF" w:rsidP="00055EAF">
            <w:pPr>
              <w:tabs>
                <w:tab w:val="left" w:pos="1218"/>
              </w:tabs>
              <w:spacing w:after="0" w:line="240" w:lineRule="auto"/>
              <w:jc w:val="both"/>
              <w:rPr>
                <w:rFonts w:ascii="Times New Roman" w:hAnsi="Times New Roman"/>
                <w:sz w:val="28"/>
                <w:szCs w:val="28"/>
              </w:rPr>
            </w:pPr>
            <w:r>
              <w:rPr>
                <w:rFonts w:ascii="Times New Roman" w:hAnsi="Times New Roman"/>
                <w:sz w:val="28"/>
                <w:szCs w:val="28"/>
              </w:rPr>
              <w:t>Семейство: Жужелицы</w:t>
            </w:r>
          </w:p>
        </w:tc>
        <w:tc>
          <w:tcPr>
            <w:tcW w:w="1963" w:type="dxa"/>
            <w:shd w:val="clear" w:color="auto" w:fill="auto"/>
            <w:vAlign w:val="center"/>
          </w:tcPr>
          <w:p w:rsidR="00055EAF" w:rsidRDefault="00055EAF" w:rsidP="00812251">
            <w:pPr>
              <w:tabs>
                <w:tab w:val="left" w:pos="1218"/>
              </w:tabs>
              <w:spacing w:after="0" w:line="240" w:lineRule="auto"/>
              <w:jc w:val="center"/>
              <w:rPr>
                <w:rFonts w:ascii="Times New Roman" w:hAnsi="Times New Roman"/>
                <w:sz w:val="28"/>
                <w:szCs w:val="28"/>
              </w:rPr>
            </w:pPr>
            <w:r>
              <w:rPr>
                <w:rFonts w:ascii="Times New Roman" w:hAnsi="Times New Roman"/>
                <w:sz w:val="28"/>
                <w:szCs w:val="28"/>
              </w:rPr>
              <w:t>3</w:t>
            </w:r>
          </w:p>
        </w:tc>
      </w:tr>
      <w:tr w:rsidR="00055EAF" w:rsidRPr="00275208" w:rsidTr="00812251">
        <w:tc>
          <w:tcPr>
            <w:tcW w:w="3284" w:type="dxa"/>
            <w:shd w:val="clear" w:color="auto" w:fill="auto"/>
          </w:tcPr>
          <w:p w:rsidR="00055EAF" w:rsidRPr="0058793D" w:rsidRDefault="00055EAF" w:rsidP="00E15081">
            <w:pPr>
              <w:tabs>
                <w:tab w:val="left" w:pos="1218"/>
              </w:tabs>
              <w:spacing w:after="0" w:line="240" w:lineRule="auto"/>
              <w:rPr>
                <w:rFonts w:ascii="Times New Roman" w:hAnsi="Times New Roman"/>
                <w:sz w:val="28"/>
                <w:szCs w:val="28"/>
                <w:lang w:val="en-US"/>
              </w:rPr>
            </w:pPr>
            <w:r>
              <w:rPr>
                <w:rFonts w:ascii="Times New Roman" w:hAnsi="Times New Roman"/>
                <w:sz w:val="28"/>
                <w:szCs w:val="28"/>
              </w:rPr>
              <w:t>Мокрица</w:t>
            </w:r>
            <w:r w:rsidR="0058793D" w:rsidRPr="0058793D">
              <w:rPr>
                <w:rFonts w:ascii="Times New Roman" w:hAnsi="Times New Roman"/>
                <w:sz w:val="28"/>
                <w:szCs w:val="28"/>
                <w:lang w:val="en-US"/>
              </w:rPr>
              <w:t xml:space="preserve"> (</w:t>
            </w:r>
            <w:proofErr w:type="spellStart"/>
            <w:r w:rsidR="0058793D" w:rsidRPr="0058793D">
              <w:rPr>
                <w:rFonts w:ascii="Times New Roman" w:hAnsi="Times New Roman"/>
                <w:i/>
                <w:iCs/>
                <w:color w:val="000000"/>
                <w:sz w:val="28"/>
                <w:szCs w:val="28"/>
              </w:rPr>
              <w:fldChar w:fldCharType="begin"/>
            </w:r>
            <w:r w:rsidR="0058793D" w:rsidRPr="0058793D">
              <w:rPr>
                <w:rFonts w:ascii="Times New Roman" w:hAnsi="Times New Roman"/>
                <w:i/>
                <w:iCs/>
                <w:color w:val="000000"/>
                <w:sz w:val="28"/>
                <w:szCs w:val="28"/>
                <w:lang w:val="en-US"/>
              </w:rPr>
              <w:instrText xml:space="preserve"> HYPERLINK "https://ru.wikipedia.org/wiki/Porcellio_scaber" \o "" </w:instrText>
            </w:r>
            <w:r w:rsidR="0058793D" w:rsidRPr="0058793D">
              <w:rPr>
                <w:rFonts w:ascii="Times New Roman" w:hAnsi="Times New Roman"/>
                <w:i/>
                <w:iCs/>
                <w:color w:val="000000"/>
                <w:sz w:val="28"/>
                <w:szCs w:val="28"/>
              </w:rPr>
              <w:fldChar w:fldCharType="separate"/>
            </w:r>
            <w:r w:rsidR="0058793D" w:rsidRPr="0058793D">
              <w:rPr>
                <w:rStyle w:val="a7"/>
                <w:rFonts w:ascii="Times New Roman" w:hAnsi="Times New Roman"/>
                <w:i/>
                <w:iCs/>
                <w:color w:val="000000"/>
                <w:sz w:val="28"/>
                <w:szCs w:val="28"/>
                <w:u w:val="none"/>
                <w:lang w:val="en-US"/>
              </w:rPr>
              <w:t>Porcellio</w:t>
            </w:r>
            <w:proofErr w:type="spellEnd"/>
            <w:r w:rsidR="0058793D" w:rsidRPr="0058793D">
              <w:rPr>
                <w:rStyle w:val="a7"/>
                <w:rFonts w:ascii="Times New Roman" w:hAnsi="Times New Roman"/>
                <w:i/>
                <w:iCs/>
                <w:color w:val="000000"/>
                <w:sz w:val="28"/>
                <w:szCs w:val="28"/>
                <w:u w:val="none"/>
                <w:lang w:val="en-US"/>
              </w:rPr>
              <w:t xml:space="preserve"> </w:t>
            </w:r>
            <w:proofErr w:type="spellStart"/>
            <w:r w:rsidR="0058793D" w:rsidRPr="0058793D">
              <w:rPr>
                <w:rStyle w:val="a7"/>
                <w:rFonts w:ascii="Times New Roman" w:hAnsi="Times New Roman"/>
                <w:i/>
                <w:iCs/>
                <w:color w:val="000000"/>
                <w:sz w:val="28"/>
                <w:szCs w:val="28"/>
                <w:u w:val="none"/>
                <w:lang w:val="en-US"/>
              </w:rPr>
              <w:t>scaber</w:t>
            </w:r>
            <w:proofErr w:type="spellEnd"/>
            <w:r w:rsidR="0058793D" w:rsidRPr="0058793D">
              <w:rPr>
                <w:rFonts w:ascii="Times New Roman" w:hAnsi="Times New Roman"/>
                <w:i/>
                <w:iCs/>
                <w:color w:val="000000"/>
                <w:sz w:val="28"/>
                <w:szCs w:val="28"/>
              </w:rPr>
              <w:fldChar w:fldCharType="end"/>
            </w:r>
            <w:r w:rsidR="0058793D">
              <w:rPr>
                <w:rFonts w:ascii="Times New Roman" w:hAnsi="Times New Roman"/>
                <w:i/>
                <w:iCs/>
                <w:color w:val="000000"/>
                <w:sz w:val="28"/>
                <w:szCs w:val="28"/>
                <w:lang w:val="en-US"/>
              </w:rPr>
              <w:t xml:space="preserve"> </w:t>
            </w:r>
            <w:r w:rsidR="0058793D" w:rsidRPr="0058793D">
              <w:rPr>
                <w:rFonts w:ascii="Times New Roman" w:hAnsi="Times New Roman"/>
                <w:iCs/>
                <w:color w:val="000000"/>
                <w:sz w:val="28"/>
                <w:szCs w:val="28"/>
              </w:rPr>
              <w:t>и</w:t>
            </w:r>
            <w:r w:rsidR="0058793D" w:rsidRPr="0058793D">
              <w:rPr>
                <w:rFonts w:ascii="Times New Roman" w:hAnsi="Times New Roman"/>
                <w:i/>
                <w:iCs/>
                <w:color w:val="000000"/>
                <w:sz w:val="28"/>
                <w:szCs w:val="28"/>
                <w:lang w:val="en-US"/>
              </w:rPr>
              <w:t xml:space="preserve"> </w:t>
            </w:r>
            <w:r w:rsidR="0058793D">
              <w:rPr>
                <w:rFonts w:ascii="Times New Roman" w:hAnsi="Times New Roman"/>
                <w:i/>
                <w:iCs/>
                <w:color w:val="000000"/>
                <w:sz w:val="28"/>
                <w:szCs w:val="28"/>
                <w:lang w:val="en-US"/>
              </w:rPr>
              <w:t>sp.</w:t>
            </w:r>
            <w:r w:rsidR="0058793D" w:rsidRPr="0058793D">
              <w:rPr>
                <w:rFonts w:ascii="Times New Roman" w:hAnsi="Times New Roman"/>
                <w:i/>
                <w:iCs/>
                <w:color w:val="000000"/>
                <w:sz w:val="28"/>
                <w:szCs w:val="28"/>
                <w:lang w:val="en-US"/>
              </w:rPr>
              <w:t>)</w:t>
            </w:r>
          </w:p>
        </w:tc>
        <w:tc>
          <w:tcPr>
            <w:tcW w:w="4607" w:type="dxa"/>
            <w:shd w:val="clear" w:color="auto" w:fill="auto"/>
          </w:tcPr>
          <w:p w:rsidR="00055EAF" w:rsidRDefault="0058793D" w:rsidP="00055EAF">
            <w:pPr>
              <w:tabs>
                <w:tab w:val="left" w:pos="1218"/>
              </w:tabs>
              <w:spacing w:after="0" w:line="240" w:lineRule="auto"/>
              <w:jc w:val="both"/>
              <w:rPr>
                <w:rFonts w:ascii="Times New Roman" w:hAnsi="Times New Roman"/>
                <w:sz w:val="28"/>
                <w:szCs w:val="28"/>
              </w:rPr>
            </w:pPr>
            <w:r>
              <w:rPr>
                <w:rFonts w:ascii="Times New Roman" w:hAnsi="Times New Roman"/>
                <w:sz w:val="28"/>
                <w:szCs w:val="28"/>
              </w:rPr>
              <w:t>Тип: Членистоногие</w:t>
            </w:r>
          </w:p>
          <w:p w:rsidR="0058793D" w:rsidRDefault="0058793D" w:rsidP="00055EAF">
            <w:pPr>
              <w:tabs>
                <w:tab w:val="left" w:pos="1218"/>
              </w:tabs>
              <w:spacing w:after="0" w:line="240" w:lineRule="auto"/>
              <w:jc w:val="both"/>
              <w:rPr>
                <w:rFonts w:ascii="Times New Roman" w:hAnsi="Times New Roman"/>
                <w:sz w:val="28"/>
                <w:szCs w:val="28"/>
              </w:rPr>
            </w:pPr>
            <w:r>
              <w:rPr>
                <w:rFonts w:ascii="Times New Roman" w:hAnsi="Times New Roman"/>
                <w:sz w:val="28"/>
                <w:szCs w:val="28"/>
              </w:rPr>
              <w:t>Подтип: Ракообразные</w:t>
            </w:r>
          </w:p>
          <w:p w:rsidR="0058793D" w:rsidRDefault="0058793D" w:rsidP="00055EAF">
            <w:pPr>
              <w:tabs>
                <w:tab w:val="left" w:pos="1218"/>
              </w:tabs>
              <w:spacing w:after="0" w:line="240" w:lineRule="auto"/>
              <w:jc w:val="both"/>
              <w:rPr>
                <w:rFonts w:ascii="Times New Roman" w:hAnsi="Times New Roman"/>
                <w:sz w:val="28"/>
                <w:szCs w:val="28"/>
              </w:rPr>
            </w:pPr>
            <w:proofErr w:type="spellStart"/>
            <w:r>
              <w:rPr>
                <w:rFonts w:ascii="Times New Roman" w:hAnsi="Times New Roman"/>
                <w:sz w:val="28"/>
                <w:szCs w:val="28"/>
              </w:rPr>
              <w:t>Надотряд</w:t>
            </w:r>
            <w:proofErr w:type="spellEnd"/>
            <w:r>
              <w:rPr>
                <w:rFonts w:ascii="Times New Roman" w:hAnsi="Times New Roman"/>
                <w:sz w:val="28"/>
                <w:szCs w:val="28"/>
              </w:rPr>
              <w:t xml:space="preserve">: </w:t>
            </w:r>
            <w:proofErr w:type="spellStart"/>
            <w:r>
              <w:rPr>
                <w:rFonts w:ascii="Times New Roman" w:hAnsi="Times New Roman"/>
                <w:sz w:val="28"/>
                <w:szCs w:val="28"/>
              </w:rPr>
              <w:t>Перакариды</w:t>
            </w:r>
            <w:proofErr w:type="spellEnd"/>
          </w:p>
          <w:p w:rsidR="0058793D" w:rsidRDefault="0058793D" w:rsidP="00055EAF">
            <w:pPr>
              <w:tabs>
                <w:tab w:val="left" w:pos="1218"/>
              </w:tabs>
              <w:spacing w:after="0" w:line="240" w:lineRule="auto"/>
              <w:jc w:val="both"/>
              <w:rPr>
                <w:rFonts w:ascii="Times New Roman" w:hAnsi="Times New Roman"/>
                <w:sz w:val="28"/>
                <w:szCs w:val="28"/>
              </w:rPr>
            </w:pPr>
            <w:r>
              <w:rPr>
                <w:rFonts w:ascii="Times New Roman" w:hAnsi="Times New Roman"/>
                <w:sz w:val="28"/>
                <w:szCs w:val="28"/>
              </w:rPr>
              <w:t xml:space="preserve">Отряд: Равноногие </w:t>
            </w:r>
          </w:p>
          <w:p w:rsidR="0058793D" w:rsidRDefault="0058793D" w:rsidP="00055EAF">
            <w:pPr>
              <w:tabs>
                <w:tab w:val="left" w:pos="1218"/>
              </w:tabs>
              <w:spacing w:after="0" w:line="240" w:lineRule="auto"/>
              <w:jc w:val="both"/>
              <w:rPr>
                <w:rFonts w:ascii="Times New Roman" w:hAnsi="Times New Roman"/>
                <w:sz w:val="28"/>
                <w:szCs w:val="28"/>
              </w:rPr>
            </w:pPr>
            <w:r>
              <w:rPr>
                <w:rFonts w:ascii="Times New Roman" w:hAnsi="Times New Roman"/>
                <w:sz w:val="28"/>
                <w:szCs w:val="28"/>
              </w:rPr>
              <w:lastRenderedPageBreak/>
              <w:t>Подотряд: Мокрицы</w:t>
            </w:r>
          </w:p>
        </w:tc>
        <w:tc>
          <w:tcPr>
            <w:tcW w:w="1963" w:type="dxa"/>
            <w:shd w:val="clear" w:color="auto" w:fill="auto"/>
            <w:vAlign w:val="center"/>
          </w:tcPr>
          <w:p w:rsidR="00055EAF" w:rsidRDefault="00061C4C" w:rsidP="00812251">
            <w:pPr>
              <w:tabs>
                <w:tab w:val="left" w:pos="1218"/>
              </w:tabs>
              <w:spacing w:after="0" w:line="240" w:lineRule="auto"/>
              <w:jc w:val="center"/>
              <w:rPr>
                <w:rFonts w:ascii="Times New Roman" w:hAnsi="Times New Roman"/>
                <w:sz w:val="28"/>
                <w:szCs w:val="28"/>
              </w:rPr>
            </w:pPr>
            <w:r>
              <w:rPr>
                <w:rFonts w:ascii="Times New Roman" w:hAnsi="Times New Roman"/>
                <w:sz w:val="28"/>
                <w:szCs w:val="28"/>
              </w:rPr>
              <w:lastRenderedPageBreak/>
              <w:t>4</w:t>
            </w:r>
          </w:p>
        </w:tc>
      </w:tr>
      <w:tr w:rsidR="00442BC4" w:rsidRPr="00275208" w:rsidTr="00812251">
        <w:tc>
          <w:tcPr>
            <w:tcW w:w="3284" w:type="dxa"/>
            <w:shd w:val="clear" w:color="auto" w:fill="auto"/>
          </w:tcPr>
          <w:p w:rsidR="00442BC4" w:rsidRDefault="00442BC4" w:rsidP="00E15081">
            <w:pPr>
              <w:tabs>
                <w:tab w:val="left" w:pos="1218"/>
              </w:tabs>
              <w:spacing w:after="0" w:line="240" w:lineRule="auto"/>
              <w:rPr>
                <w:rFonts w:ascii="Times New Roman" w:hAnsi="Times New Roman"/>
                <w:sz w:val="28"/>
                <w:szCs w:val="28"/>
              </w:rPr>
            </w:pPr>
            <w:r>
              <w:rPr>
                <w:rFonts w:ascii="Times New Roman" w:hAnsi="Times New Roman"/>
                <w:sz w:val="28"/>
                <w:szCs w:val="28"/>
              </w:rPr>
              <w:lastRenderedPageBreak/>
              <w:t>Муравей рыжий (</w:t>
            </w:r>
            <w:r w:rsidRPr="00442BC4">
              <w:rPr>
                <w:rFonts w:ascii="Times New Roman" w:hAnsi="Times New Roman"/>
                <w:i/>
                <w:iCs/>
                <w:sz w:val="28"/>
                <w:szCs w:val="28"/>
                <w:lang w:val="la-Latn"/>
              </w:rPr>
              <w:t>Formica rufa</w:t>
            </w:r>
            <w:r w:rsidRPr="00442BC4">
              <w:rPr>
                <w:rFonts w:ascii="Times New Roman" w:hAnsi="Times New Roman"/>
                <w:iCs/>
                <w:sz w:val="28"/>
                <w:szCs w:val="28"/>
              </w:rPr>
              <w:t>)</w:t>
            </w:r>
          </w:p>
        </w:tc>
        <w:tc>
          <w:tcPr>
            <w:tcW w:w="4607" w:type="dxa"/>
            <w:shd w:val="clear" w:color="auto" w:fill="auto"/>
          </w:tcPr>
          <w:p w:rsidR="00442BC4" w:rsidRDefault="00442BC4" w:rsidP="00055EAF">
            <w:pPr>
              <w:tabs>
                <w:tab w:val="left" w:pos="1218"/>
              </w:tabs>
              <w:spacing w:after="0" w:line="240" w:lineRule="auto"/>
              <w:jc w:val="both"/>
              <w:rPr>
                <w:rFonts w:ascii="Times New Roman" w:hAnsi="Times New Roman"/>
                <w:sz w:val="28"/>
                <w:szCs w:val="28"/>
              </w:rPr>
            </w:pPr>
            <w:r>
              <w:rPr>
                <w:rFonts w:ascii="Times New Roman" w:hAnsi="Times New Roman"/>
                <w:sz w:val="28"/>
                <w:szCs w:val="28"/>
              </w:rPr>
              <w:t>Тип: Членистоногие</w:t>
            </w:r>
          </w:p>
          <w:p w:rsidR="00442BC4" w:rsidRDefault="00442BC4" w:rsidP="00055EAF">
            <w:pPr>
              <w:tabs>
                <w:tab w:val="left" w:pos="1218"/>
              </w:tabs>
              <w:spacing w:after="0" w:line="240" w:lineRule="auto"/>
              <w:jc w:val="both"/>
              <w:rPr>
                <w:rFonts w:ascii="Times New Roman" w:hAnsi="Times New Roman"/>
                <w:sz w:val="28"/>
                <w:szCs w:val="28"/>
              </w:rPr>
            </w:pPr>
            <w:r>
              <w:rPr>
                <w:rFonts w:ascii="Times New Roman" w:hAnsi="Times New Roman"/>
                <w:sz w:val="28"/>
                <w:szCs w:val="28"/>
              </w:rPr>
              <w:t>Подтип: Трахейнодышащие</w:t>
            </w:r>
          </w:p>
          <w:p w:rsidR="00442BC4" w:rsidRDefault="00442BC4" w:rsidP="00055EAF">
            <w:pPr>
              <w:tabs>
                <w:tab w:val="left" w:pos="1218"/>
              </w:tabs>
              <w:spacing w:after="0" w:line="240" w:lineRule="auto"/>
              <w:jc w:val="both"/>
              <w:rPr>
                <w:rFonts w:ascii="Times New Roman" w:hAnsi="Times New Roman"/>
                <w:sz w:val="28"/>
                <w:szCs w:val="28"/>
              </w:rPr>
            </w:pPr>
            <w:r>
              <w:rPr>
                <w:rFonts w:ascii="Times New Roman" w:hAnsi="Times New Roman"/>
                <w:sz w:val="28"/>
                <w:szCs w:val="28"/>
              </w:rPr>
              <w:t>Надкласс: Шестиногие</w:t>
            </w:r>
          </w:p>
          <w:p w:rsidR="00442BC4" w:rsidRDefault="00442BC4" w:rsidP="00055EAF">
            <w:pPr>
              <w:tabs>
                <w:tab w:val="left" w:pos="1218"/>
              </w:tabs>
              <w:spacing w:after="0" w:line="240" w:lineRule="auto"/>
              <w:jc w:val="both"/>
              <w:rPr>
                <w:rFonts w:ascii="Times New Roman" w:hAnsi="Times New Roman"/>
                <w:sz w:val="28"/>
                <w:szCs w:val="28"/>
              </w:rPr>
            </w:pPr>
            <w:r>
              <w:rPr>
                <w:rFonts w:ascii="Times New Roman" w:hAnsi="Times New Roman"/>
                <w:sz w:val="28"/>
                <w:szCs w:val="28"/>
              </w:rPr>
              <w:t>Класс: Насекомые</w:t>
            </w:r>
          </w:p>
          <w:p w:rsidR="00442BC4" w:rsidRDefault="00442BC4" w:rsidP="00055EAF">
            <w:pPr>
              <w:tabs>
                <w:tab w:val="left" w:pos="1218"/>
              </w:tabs>
              <w:spacing w:after="0" w:line="240" w:lineRule="auto"/>
              <w:jc w:val="both"/>
              <w:rPr>
                <w:rFonts w:ascii="Times New Roman" w:hAnsi="Times New Roman"/>
                <w:sz w:val="28"/>
                <w:szCs w:val="28"/>
              </w:rPr>
            </w:pPr>
            <w:r>
              <w:rPr>
                <w:rFonts w:ascii="Times New Roman" w:hAnsi="Times New Roman"/>
                <w:sz w:val="28"/>
                <w:szCs w:val="28"/>
              </w:rPr>
              <w:t>Подкласс: Крылатые насекомые</w:t>
            </w:r>
          </w:p>
          <w:p w:rsidR="00442BC4" w:rsidRDefault="00442BC4" w:rsidP="00055EAF">
            <w:pPr>
              <w:tabs>
                <w:tab w:val="left" w:pos="1218"/>
              </w:tabs>
              <w:spacing w:after="0" w:line="240" w:lineRule="auto"/>
              <w:jc w:val="both"/>
              <w:rPr>
                <w:rFonts w:ascii="Times New Roman" w:hAnsi="Times New Roman"/>
                <w:sz w:val="28"/>
                <w:szCs w:val="28"/>
              </w:rPr>
            </w:pPr>
            <w:r>
              <w:rPr>
                <w:rFonts w:ascii="Times New Roman" w:hAnsi="Times New Roman"/>
                <w:sz w:val="28"/>
                <w:szCs w:val="28"/>
              </w:rPr>
              <w:t>Отряд: Перепончатокрылые</w:t>
            </w:r>
          </w:p>
          <w:p w:rsidR="00442BC4" w:rsidRDefault="00442BC4" w:rsidP="00055EAF">
            <w:pPr>
              <w:tabs>
                <w:tab w:val="left" w:pos="1218"/>
              </w:tabs>
              <w:spacing w:after="0" w:line="240" w:lineRule="auto"/>
              <w:jc w:val="both"/>
              <w:rPr>
                <w:rFonts w:ascii="Times New Roman" w:hAnsi="Times New Roman"/>
                <w:sz w:val="28"/>
                <w:szCs w:val="28"/>
              </w:rPr>
            </w:pPr>
            <w:r>
              <w:rPr>
                <w:rFonts w:ascii="Times New Roman" w:hAnsi="Times New Roman"/>
                <w:sz w:val="28"/>
                <w:szCs w:val="28"/>
              </w:rPr>
              <w:t>Семейство: Муравьи</w:t>
            </w:r>
          </w:p>
          <w:p w:rsidR="00442BC4" w:rsidRDefault="00442BC4" w:rsidP="00055EAF">
            <w:pPr>
              <w:tabs>
                <w:tab w:val="left" w:pos="1218"/>
              </w:tabs>
              <w:spacing w:after="0" w:line="240" w:lineRule="auto"/>
              <w:jc w:val="both"/>
              <w:rPr>
                <w:rFonts w:ascii="Times New Roman" w:hAnsi="Times New Roman"/>
                <w:sz w:val="28"/>
                <w:szCs w:val="28"/>
              </w:rPr>
            </w:pPr>
            <w:r>
              <w:rPr>
                <w:rFonts w:ascii="Times New Roman" w:hAnsi="Times New Roman"/>
                <w:sz w:val="28"/>
                <w:szCs w:val="28"/>
              </w:rPr>
              <w:t xml:space="preserve">Род: </w:t>
            </w:r>
            <w:proofErr w:type="spellStart"/>
            <w:r>
              <w:rPr>
                <w:rFonts w:ascii="Times New Roman" w:hAnsi="Times New Roman"/>
                <w:sz w:val="28"/>
                <w:szCs w:val="28"/>
              </w:rPr>
              <w:t>Формика</w:t>
            </w:r>
            <w:proofErr w:type="spellEnd"/>
          </w:p>
        </w:tc>
        <w:tc>
          <w:tcPr>
            <w:tcW w:w="1963" w:type="dxa"/>
            <w:shd w:val="clear" w:color="auto" w:fill="auto"/>
            <w:vAlign w:val="center"/>
          </w:tcPr>
          <w:p w:rsidR="00442BC4" w:rsidRDefault="00442BC4" w:rsidP="00812251">
            <w:pPr>
              <w:tabs>
                <w:tab w:val="left" w:pos="1218"/>
              </w:tabs>
              <w:spacing w:after="0" w:line="240" w:lineRule="auto"/>
              <w:jc w:val="center"/>
              <w:rPr>
                <w:rFonts w:ascii="Times New Roman" w:hAnsi="Times New Roman"/>
                <w:sz w:val="28"/>
                <w:szCs w:val="28"/>
              </w:rPr>
            </w:pPr>
            <w:r>
              <w:rPr>
                <w:rFonts w:ascii="Times New Roman" w:hAnsi="Times New Roman"/>
                <w:sz w:val="28"/>
                <w:szCs w:val="28"/>
              </w:rPr>
              <w:t>7</w:t>
            </w:r>
          </w:p>
        </w:tc>
      </w:tr>
      <w:tr w:rsidR="00055EAF" w:rsidRPr="00275208" w:rsidTr="00812251">
        <w:tc>
          <w:tcPr>
            <w:tcW w:w="3284" w:type="dxa"/>
            <w:shd w:val="clear" w:color="auto" w:fill="auto"/>
          </w:tcPr>
          <w:p w:rsidR="00055EAF" w:rsidRPr="00442BC4" w:rsidRDefault="00055EAF" w:rsidP="00E15081">
            <w:pPr>
              <w:tabs>
                <w:tab w:val="left" w:pos="1218"/>
              </w:tabs>
              <w:spacing w:after="0" w:line="240" w:lineRule="auto"/>
              <w:rPr>
                <w:rFonts w:ascii="Times New Roman" w:hAnsi="Times New Roman"/>
                <w:sz w:val="28"/>
                <w:szCs w:val="28"/>
              </w:rPr>
            </w:pPr>
            <w:r>
              <w:rPr>
                <w:rFonts w:ascii="Times New Roman" w:hAnsi="Times New Roman"/>
                <w:sz w:val="28"/>
                <w:szCs w:val="28"/>
              </w:rPr>
              <w:t>Моллюск Голый слизень</w:t>
            </w:r>
            <w:r w:rsidR="00061C4C">
              <w:rPr>
                <w:rFonts w:ascii="Times New Roman" w:hAnsi="Times New Roman"/>
                <w:sz w:val="28"/>
                <w:szCs w:val="28"/>
              </w:rPr>
              <w:t xml:space="preserve"> </w:t>
            </w:r>
            <w:r w:rsidR="00442BC4">
              <w:rPr>
                <w:rFonts w:ascii="Times New Roman" w:hAnsi="Times New Roman"/>
                <w:sz w:val="28"/>
                <w:szCs w:val="28"/>
              </w:rPr>
              <w:t>(</w:t>
            </w:r>
            <w:r w:rsidR="00442BC4" w:rsidRPr="00442BC4">
              <w:rPr>
                <w:rFonts w:ascii="Times New Roman" w:hAnsi="Times New Roman"/>
                <w:i/>
                <w:iCs/>
                <w:sz w:val="28"/>
                <w:szCs w:val="28"/>
                <w:lang w:val="la-Latn"/>
              </w:rPr>
              <w:t>Limax</w:t>
            </w:r>
            <w:r w:rsidR="00442BC4" w:rsidRPr="00442BC4">
              <w:rPr>
                <w:rFonts w:ascii="Times New Roman" w:hAnsi="Times New Roman"/>
                <w:i/>
                <w:iCs/>
                <w:sz w:val="28"/>
                <w:szCs w:val="28"/>
              </w:rPr>
              <w:t xml:space="preserve"> </w:t>
            </w:r>
            <w:proofErr w:type="spellStart"/>
            <w:r w:rsidR="00442BC4" w:rsidRPr="00442BC4">
              <w:rPr>
                <w:rFonts w:ascii="Times New Roman" w:hAnsi="Times New Roman"/>
                <w:i/>
                <w:iCs/>
                <w:sz w:val="28"/>
                <w:szCs w:val="28"/>
                <w:lang w:val="en-US"/>
              </w:rPr>
              <w:t>sp</w:t>
            </w:r>
            <w:proofErr w:type="spellEnd"/>
            <w:r w:rsidR="00442BC4" w:rsidRPr="00442BC4">
              <w:rPr>
                <w:rFonts w:ascii="Times New Roman" w:hAnsi="Times New Roman"/>
                <w:i/>
                <w:iCs/>
                <w:sz w:val="28"/>
                <w:szCs w:val="28"/>
              </w:rPr>
              <w:t>.</w:t>
            </w:r>
            <w:r w:rsidR="00442BC4" w:rsidRPr="00442BC4">
              <w:rPr>
                <w:rFonts w:ascii="Times New Roman" w:hAnsi="Times New Roman"/>
                <w:iCs/>
                <w:sz w:val="28"/>
                <w:szCs w:val="28"/>
              </w:rPr>
              <w:t>)</w:t>
            </w:r>
          </w:p>
        </w:tc>
        <w:tc>
          <w:tcPr>
            <w:tcW w:w="4607" w:type="dxa"/>
            <w:shd w:val="clear" w:color="auto" w:fill="auto"/>
          </w:tcPr>
          <w:p w:rsidR="00055EAF" w:rsidRDefault="00055EAF" w:rsidP="00055EAF">
            <w:pPr>
              <w:tabs>
                <w:tab w:val="left" w:pos="1218"/>
              </w:tabs>
              <w:spacing w:after="0" w:line="240" w:lineRule="auto"/>
              <w:jc w:val="both"/>
              <w:rPr>
                <w:rFonts w:ascii="Times New Roman" w:hAnsi="Times New Roman"/>
                <w:sz w:val="28"/>
                <w:szCs w:val="28"/>
              </w:rPr>
            </w:pPr>
            <w:r>
              <w:rPr>
                <w:rFonts w:ascii="Times New Roman" w:hAnsi="Times New Roman"/>
                <w:sz w:val="28"/>
                <w:szCs w:val="28"/>
              </w:rPr>
              <w:t>Тип: Моллюски</w:t>
            </w:r>
          </w:p>
          <w:p w:rsidR="00055EAF" w:rsidRDefault="00055EAF" w:rsidP="00055EAF">
            <w:pPr>
              <w:tabs>
                <w:tab w:val="left" w:pos="1218"/>
              </w:tabs>
              <w:spacing w:after="0" w:line="240" w:lineRule="auto"/>
              <w:jc w:val="both"/>
              <w:rPr>
                <w:rFonts w:ascii="Times New Roman" w:hAnsi="Times New Roman"/>
                <w:sz w:val="28"/>
                <w:szCs w:val="28"/>
              </w:rPr>
            </w:pPr>
            <w:r>
              <w:rPr>
                <w:rFonts w:ascii="Times New Roman" w:hAnsi="Times New Roman"/>
                <w:sz w:val="28"/>
                <w:szCs w:val="28"/>
              </w:rPr>
              <w:t>Класс: Брюхоногие</w:t>
            </w:r>
          </w:p>
          <w:p w:rsidR="00055EAF" w:rsidRDefault="00055EAF" w:rsidP="00055EAF">
            <w:pPr>
              <w:tabs>
                <w:tab w:val="left" w:pos="1218"/>
              </w:tabs>
              <w:spacing w:after="0" w:line="240" w:lineRule="auto"/>
              <w:jc w:val="both"/>
              <w:rPr>
                <w:rFonts w:ascii="Times New Roman" w:hAnsi="Times New Roman"/>
                <w:sz w:val="28"/>
                <w:szCs w:val="28"/>
              </w:rPr>
            </w:pPr>
            <w:proofErr w:type="spellStart"/>
            <w:r>
              <w:rPr>
                <w:rFonts w:ascii="Times New Roman" w:hAnsi="Times New Roman"/>
                <w:sz w:val="28"/>
                <w:szCs w:val="28"/>
              </w:rPr>
              <w:t>Инфраотряд</w:t>
            </w:r>
            <w:proofErr w:type="spellEnd"/>
            <w:r>
              <w:rPr>
                <w:rFonts w:ascii="Times New Roman" w:hAnsi="Times New Roman"/>
                <w:sz w:val="28"/>
                <w:szCs w:val="28"/>
              </w:rPr>
              <w:t>: Лёгочные улитки</w:t>
            </w:r>
          </w:p>
          <w:p w:rsidR="00055EAF" w:rsidRDefault="00055EAF" w:rsidP="00055EAF">
            <w:pPr>
              <w:tabs>
                <w:tab w:val="left" w:pos="1218"/>
              </w:tabs>
              <w:spacing w:after="0" w:line="240" w:lineRule="auto"/>
              <w:jc w:val="both"/>
              <w:rPr>
                <w:rFonts w:ascii="Times New Roman" w:hAnsi="Times New Roman"/>
                <w:sz w:val="28"/>
                <w:szCs w:val="28"/>
              </w:rPr>
            </w:pPr>
            <w:r>
              <w:rPr>
                <w:rFonts w:ascii="Times New Roman" w:hAnsi="Times New Roman"/>
                <w:sz w:val="28"/>
                <w:szCs w:val="28"/>
              </w:rPr>
              <w:t>Семейство: Лимациды</w:t>
            </w:r>
          </w:p>
        </w:tc>
        <w:tc>
          <w:tcPr>
            <w:tcW w:w="1963" w:type="dxa"/>
            <w:shd w:val="clear" w:color="auto" w:fill="auto"/>
            <w:vAlign w:val="center"/>
          </w:tcPr>
          <w:p w:rsidR="00055EAF" w:rsidRDefault="00061C4C" w:rsidP="00812251">
            <w:pPr>
              <w:tabs>
                <w:tab w:val="left" w:pos="1218"/>
              </w:tabs>
              <w:spacing w:after="0" w:line="240" w:lineRule="auto"/>
              <w:jc w:val="center"/>
              <w:rPr>
                <w:rFonts w:ascii="Times New Roman" w:hAnsi="Times New Roman"/>
                <w:sz w:val="28"/>
                <w:szCs w:val="28"/>
              </w:rPr>
            </w:pPr>
            <w:r>
              <w:rPr>
                <w:rFonts w:ascii="Times New Roman" w:hAnsi="Times New Roman"/>
                <w:sz w:val="28"/>
                <w:szCs w:val="28"/>
              </w:rPr>
              <w:t>2</w:t>
            </w:r>
          </w:p>
        </w:tc>
      </w:tr>
      <w:tr w:rsidR="00055EAF" w:rsidRPr="00275208" w:rsidTr="00812251">
        <w:tc>
          <w:tcPr>
            <w:tcW w:w="3284" w:type="dxa"/>
            <w:shd w:val="clear" w:color="auto" w:fill="auto"/>
          </w:tcPr>
          <w:p w:rsidR="00055EAF" w:rsidRPr="00061C4C" w:rsidRDefault="00055EAF" w:rsidP="00061C4C">
            <w:pPr>
              <w:tabs>
                <w:tab w:val="left" w:pos="1218"/>
              </w:tabs>
              <w:spacing w:after="0" w:line="240" w:lineRule="auto"/>
              <w:rPr>
                <w:rFonts w:ascii="Times New Roman" w:hAnsi="Times New Roman"/>
                <w:sz w:val="28"/>
                <w:szCs w:val="28"/>
              </w:rPr>
            </w:pPr>
            <w:proofErr w:type="spellStart"/>
            <w:r>
              <w:rPr>
                <w:rFonts w:ascii="Times New Roman" w:hAnsi="Times New Roman"/>
                <w:sz w:val="28"/>
                <w:szCs w:val="28"/>
              </w:rPr>
              <w:t>Двупарноногая</w:t>
            </w:r>
            <w:proofErr w:type="spellEnd"/>
            <w:r>
              <w:rPr>
                <w:rFonts w:ascii="Times New Roman" w:hAnsi="Times New Roman"/>
                <w:sz w:val="28"/>
                <w:szCs w:val="28"/>
              </w:rPr>
              <w:t xml:space="preserve"> многоножка</w:t>
            </w:r>
            <w:r w:rsidR="00061C4C">
              <w:rPr>
                <w:rFonts w:ascii="Times New Roman" w:hAnsi="Times New Roman"/>
                <w:sz w:val="28"/>
                <w:szCs w:val="28"/>
              </w:rPr>
              <w:t xml:space="preserve"> (</w:t>
            </w:r>
            <w:proofErr w:type="spellStart"/>
            <w:r w:rsidR="00061C4C">
              <w:rPr>
                <w:rFonts w:ascii="Times New Roman" w:hAnsi="Times New Roman"/>
                <w:i/>
                <w:sz w:val="28"/>
                <w:szCs w:val="28"/>
                <w:lang w:val="en-US"/>
              </w:rPr>
              <w:t>Julidae</w:t>
            </w:r>
            <w:proofErr w:type="spellEnd"/>
            <w:r w:rsidR="00061C4C" w:rsidRPr="00061C4C">
              <w:rPr>
                <w:rFonts w:ascii="Times New Roman" w:hAnsi="Times New Roman"/>
                <w:i/>
                <w:sz w:val="28"/>
                <w:szCs w:val="28"/>
              </w:rPr>
              <w:t xml:space="preserve"> </w:t>
            </w:r>
            <w:r w:rsidR="00061C4C" w:rsidRPr="00061C4C">
              <w:rPr>
                <w:rFonts w:ascii="Times New Roman" w:hAnsi="Times New Roman"/>
                <w:i/>
                <w:sz w:val="28"/>
                <w:szCs w:val="28"/>
                <w:lang w:val="en-US"/>
              </w:rPr>
              <w:t>sp.)</w:t>
            </w:r>
          </w:p>
        </w:tc>
        <w:tc>
          <w:tcPr>
            <w:tcW w:w="4607" w:type="dxa"/>
            <w:shd w:val="clear" w:color="auto" w:fill="auto"/>
          </w:tcPr>
          <w:p w:rsidR="00055EAF" w:rsidRDefault="00D56E21" w:rsidP="00055EAF">
            <w:pPr>
              <w:tabs>
                <w:tab w:val="left" w:pos="1218"/>
              </w:tabs>
              <w:spacing w:after="0" w:line="240" w:lineRule="auto"/>
              <w:jc w:val="both"/>
              <w:rPr>
                <w:rFonts w:ascii="Times New Roman" w:hAnsi="Times New Roman"/>
                <w:sz w:val="28"/>
                <w:szCs w:val="28"/>
              </w:rPr>
            </w:pPr>
            <w:r>
              <w:rPr>
                <w:rFonts w:ascii="Times New Roman" w:hAnsi="Times New Roman"/>
                <w:sz w:val="28"/>
                <w:szCs w:val="28"/>
              </w:rPr>
              <w:t>Тип</w:t>
            </w:r>
            <w:r w:rsidR="00061C4C">
              <w:rPr>
                <w:rFonts w:ascii="Times New Roman" w:hAnsi="Times New Roman"/>
                <w:sz w:val="28"/>
                <w:szCs w:val="28"/>
              </w:rPr>
              <w:t>: Членистоногие</w:t>
            </w:r>
          </w:p>
          <w:p w:rsidR="00061C4C" w:rsidRDefault="00061C4C" w:rsidP="00055EAF">
            <w:pPr>
              <w:tabs>
                <w:tab w:val="left" w:pos="1218"/>
              </w:tabs>
              <w:spacing w:after="0" w:line="240" w:lineRule="auto"/>
              <w:jc w:val="both"/>
              <w:rPr>
                <w:rFonts w:ascii="Times New Roman" w:hAnsi="Times New Roman"/>
                <w:sz w:val="28"/>
                <w:szCs w:val="28"/>
              </w:rPr>
            </w:pPr>
            <w:r>
              <w:rPr>
                <w:rFonts w:ascii="Times New Roman" w:hAnsi="Times New Roman"/>
                <w:sz w:val="28"/>
                <w:szCs w:val="28"/>
              </w:rPr>
              <w:t>Подтип: Трахейнодышащие</w:t>
            </w:r>
          </w:p>
          <w:p w:rsidR="00061C4C" w:rsidRDefault="00061C4C" w:rsidP="00055EAF">
            <w:pPr>
              <w:tabs>
                <w:tab w:val="left" w:pos="1218"/>
              </w:tabs>
              <w:spacing w:after="0" w:line="240" w:lineRule="auto"/>
              <w:jc w:val="both"/>
              <w:rPr>
                <w:rFonts w:ascii="Times New Roman" w:hAnsi="Times New Roman"/>
                <w:sz w:val="28"/>
                <w:szCs w:val="28"/>
              </w:rPr>
            </w:pPr>
            <w:r>
              <w:rPr>
                <w:rFonts w:ascii="Times New Roman" w:hAnsi="Times New Roman"/>
                <w:sz w:val="28"/>
                <w:szCs w:val="28"/>
              </w:rPr>
              <w:t>Надкласс: Многоножки</w:t>
            </w:r>
          </w:p>
          <w:p w:rsidR="00061C4C" w:rsidRDefault="00061C4C" w:rsidP="00055EAF">
            <w:pPr>
              <w:tabs>
                <w:tab w:val="left" w:pos="1218"/>
              </w:tabs>
              <w:spacing w:after="0" w:line="240" w:lineRule="auto"/>
              <w:jc w:val="both"/>
              <w:rPr>
                <w:rFonts w:ascii="Times New Roman" w:hAnsi="Times New Roman"/>
                <w:sz w:val="28"/>
                <w:szCs w:val="28"/>
                <w:lang w:val="en-US"/>
              </w:rPr>
            </w:pPr>
            <w:r>
              <w:rPr>
                <w:rFonts w:ascii="Times New Roman" w:hAnsi="Times New Roman"/>
                <w:sz w:val="28"/>
                <w:szCs w:val="28"/>
              </w:rPr>
              <w:t xml:space="preserve">Класс: </w:t>
            </w:r>
            <w:proofErr w:type="spellStart"/>
            <w:r>
              <w:rPr>
                <w:rFonts w:ascii="Times New Roman" w:hAnsi="Times New Roman"/>
                <w:sz w:val="28"/>
                <w:szCs w:val="28"/>
              </w:rPr>
              <w:t>Двупарноногие</w:t>
            </w:r>
            <w:proofErr w:type="spellEnd"/>
          </w:p>
          <w:p w:rsidR="00061C4C" w:rsidRPr="00061C4C" w:rsidRDefault="00061C4C" w:rsidP="00055EAF">
            <w:pPr>
              <w:tabs>
                <w:tab w:val="left" w:pos="1218"/>
              </w:tabs>
              <w:spacing w:after="0" w:line="240" w:lineRule="auto"/>
              <w:jc w:val="both"/>
              <w:rPr>
                <w:rFonts w:ascii="Times New Roman" w:hAnsi="Times New Roman"/>
                <w:sz w:val="28"/>
                <w:szCs w:val="28"/>
              </w:rPr>
            </w:pPr>
            <w:r>
              <w:rPr>
                <w:rFonts w:ascii="Times New Roman" w:hAnsi="Times New Roman"/>
                <w:sz w:val="28"/>
                <w:szCs w:val="28"/>
              </w:rPr>
              <w:t xml:space="preserve">Семейство: </w:t>
            </w:r>
            <w:proofErr w:type="spellStart"/>
            <w:r>
              <w:rPr>
                <w:rFonts w:ascii="Times New Roman" w:hAnsi="Times New Roman"/>
                <w:sz w:val="28"/>
                <w:szCs w:val="28"/>
              </w:rPr>
              <w:t>Кивсяки</w:t>
            </w:r>
            <w:proofErr w:type="spellEnd"/>
          </w:p>
        </w:tc>
        <w:tc>
          <w:tcPr>
            <w:tcW w:w="1963" w:type="dxa"/>
            <w:shd w:val="clear" w:color="auto" w:fill="auto"/>
            <w:vAlign w:val="center"/>
          </w:tcPr>
          <w:p w:rsidR="00055EAF" w:rsidRDefault="00061C4C" w:rsidP="00812251">
            <w:pPr>
              <w:tabs>
                <w:tab w:val="left" w:pos="1218"/>
              </w:tabs>
              <w:spacing w:after="0" w:line="240" w:lineRule="auto"/>
              <w:jc w:val="center"/>
              <w:rPr>
                <w:rFonts w:ascii="Times New Roman" w:hAnsi="Times New Roman"/>
                <w:sz w:val="28"/>
                <w:szCs w:val="28"/>
              </w:rPr>
            </w:pPr>
            <w:r>
              <w:rPr>
                <w:rFonts w:ascii="Times New Roman" w:hAnsi="Times New Roman"/>
                <w:sz w:val="28"/>
                <w:szCs w:val="28"/>
              </w:rPr>
              <w:t>12</w:t>
            </w:r>
          </w:p>
        </w:tc>
      </w:tr>
    </w:tbl>
    <w:p w:rsidR="009F25F3" w:rsidRDefault="009F25F3" w:rsidP="009F25F3">
      <w:pPr>
        <w:tabs>
          <w:tab w:val="left" w:pos="1218"/>
        </w:tabs>
        <w:spacing w:after="0" w:line="240" w:lineRule="auto"/>
        <w:jc w:val="both"/>
        <w:rPr>
          <w:rFonts w:ascii="Times New Roman" w:hAnsi="Times New Roman"/>
          <w:sz w:val="28"/>
          <w:szCs w:val="28"/>
        </w:rPr>
      </w:pPr>
    </w:p>
    <w:p w:rsidR="009F25F3" w:rsidRDefault="009F25F3" w:rsidP="009F25F3">
      <w:pPr>
        <w:tabs>
          <w:tab w:val="left" w:pos="1218"/>
        </w:tabs>
        <w:spacing w:after="0" w:line="240" w:lineRule="auto"/>
        <w:jc w:val="both"/>
        <w:rPr>
          <w:rFonts w:ascii="Times New Roman" w:hAnsi="Times New Roman"/>
          <w:sz w:val="28"/>
          <w:szCs w:val="28"/>
        </w:rPr>
      </w:pPr>
    </w:p>
    <w:p w:rsidR="00B5036C" w:rsidRDefault="00952962" w:rsidP="00B5036C">
      <w:pPr>
        <w:jc w:val="center"/>
        <w:rPr>
          <w:rFonts w:ascii="Times New Roman" w:hAnsi="Times New Roman"/>
          <w:b/>
          <w:sz w:val="32"/>
          <w:szCs w:val="32"/>
          <w:lang w:eastAsia="x-none"/>
        </w:rPr>
      </w:pPr>
      <w:r>
        <w:rPr>
          <w:rFonts w:ascii="Times New Roman" w:hAnsi="Times New Roman"/>
          <w:b/>
          <w:noProof/>
          <w:sz w:val="32"/>
          <w:szCs w:val="32"/>
        </w:rPr>
        <w:drawing>
          <wp:inline distT="0" distB="0" distL="0" distR="0">
            <wp:extent cx="5383530" cy="4144645"/>
            <wp:effectExtent l="0" t="0" r="0" b="0"/>
            <wp:docPr id="65"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rsidR="00B5036C" w:rsidRDefault="00B5036C" w:rsidP="00B5036C">
      <w:pPr>
        <w:jc w:val="center"/>
        <w:rPr>
          <w:rFonts w:ascii="Times New Roman" w:hAnsi="Times New Roman"/>
          <w:b/>
          <w:sz w:val="28"/>
          <w:szCs w:val="28"/>
        </w:rPr>
      </w:pPr>
      <w:r>
        <w:rPr>
          <w:rFonts w:ascii="Times New Roman" w:hAnsi="Times New Roman"/>
          <w:b/>
          <w:sz w:val="28"/>
          <w:szCs w:val="28"/>
        </w:rPr>
        <w:t xml:space="preserve">Рис. 32. </w:t>
      </w:r>
      <w:r>
        <w:rPr>
          <w:rFonts w:ascii="Times New Roman" w:hAnsi="Times New Roman"/>
          <w:b/>
          <w:i/>
          <w:sz w:val="28"/>
          <w:szCs w:val="28"/>
        </w:rPr>
        <w:t>Соотношение численности живых организмов, обнаруженных в почвенных пробах</w:t>
      </w:r>
    </w:p>
    <w:p w:rsidR="0053238A" w:rsidRPr="0053238A" w:rsidRDefault="00B5036C" w:rsidP="00B5036C">
      <w:pPr>
        <w:pStyle w:val="1"/>
        <w:jc w:val="center"/>
      </w:pPr>
      <w:r>
        <w:lastRenderedPageBreak/>
        <w:t xml:space="preserve"> </w:t>
      </w:r>
      <w:bookmarkStart w:id="66" w:name="_Toc509503440"/>
      <w:r w:rsidR="0053238A" w:rsidRPr="0053238A">
        <w:t>МЕТОДИКА ВОССТАНОВЛЕНИЯ ПЛОДОРОДИЯ ПОЧВЫ</w:t>
      </w:r>
      <w:bookmarkEnd w:id="66"/>
    </w:p>
    <w:p w:rsidR="00F612E5" w:rsidRDefault="00F612E5" w:rsidP="009F25F3">
      <w:pPr>
        <w:tabs>
          <w:tab w:val="left" w:pos="1218"/>
        </w:tabs>
        <w:spacing w:after="0" w:line="240" w:lineRule="auto"/>
        <w:jc w:val="center"/>
        <w:rPr>
          <w:rFonts w:ascii="Times New Roman" w:hAnsi="Times New Roman"/>
          <w:b/>
          <w:sz w:val="32"/>
          <w:szCs w:val="32"/>
        </w:rPr>
      </w:pPr>
    </w:p>
    <w:p w:rsidR="00F612E5" w:rsidRDefault="00F612E5" w:rsidP="00BE75A5">
      <w:pPr>
        <w:tabs>
          <w:tab w:val="left" w:pos="1218"/>
        </w:tabs>
        <w:spacing w:after="0" w:line="240" w:lineRule="auto"/>
        <w:ind w:firstLine="709"/>
        <w:jc w:val="both"/>
        <w:rPr>
          <w:rFonts w:ascii="Times New Roman" w:hAnsi="Times New Roman"/>
          <w:sz w:val="28"/>
          <w:szCs w:val="28"/>
        </w:rPr>
      </w:pPr>
      <w:r>
        <w:rPr>
          <w:rFonts w:ascii="Times New Roman" w:hAnsi="Times New Roman"/>
          <w:sz w:val="28"/>
          <w:szCs w:val="28"/>
        </w:rPr>
        <w:t xml:space="preserve">По результатам проведённых исследований было установлено, что состояние плодородного слоя почвы на территории пришкольного сквера неудовлетворительное. В почве встречается большое количество строительного мусора, сама почва суглинистая, со слабо развитым гумусовым слоем. В ней почти отсутствуют дождевые черви, а из </w:t>
      </w:r>
      <w:proofErr w:type="spellStart"/>
      <w:r>
        <w:rPr>
          <w:rFonts w:ascii="Times New Roman" w:hAnsi="Times New Roman"/>
          <w:sz w:val="28"/>
          <w:szCs w:val="28"/>
        </w:rPr>
        <w:t>мезофауны</w:t>
      </w:r>
      <w:proofErr w:type="spellEnd"/>
      <w:r>
        <w:rPr>
          <w:rFonts w:ascii="Times New Roman" w:hAnsi="Times New Roman"/>
          <w:sz w:val="28"/>
          <w:szCs w:val="28"/>
        </w:rPr>
        <w:t xml:space="preserve"> встречаются только жуки-чернотелки и многоножки </w:t>
      </w:r>
      <w:proofErr w:type="spellStart"/>
      <w:r>
        <w:rPr>
          <w:rFonts w:ascii="Times New Roman" w:hAnsi="Times New Roman"/>
          <w:sz w:val="28"/>
          <w:szCs w:val="28"/>
        </w:rPr>
        <w:t>кивсяки</w:t>
      </w:r>
      <w:proofErr w:type="spellEnd"/>
      <w:r>
        <w:rPr>
          <w:rFonts w:ascii="Times New Roman" w:hAnsi="Times New Roman"/>
          <w:sz w:val="28"/>
          <w:szCs w:val="28"/>
        </w:rPr>
        <w:t>.</w:t>
      </w:r>
    </w:p>
    <w:p w:rsidR="00F612E5" w:rsidRDefault="00F612E5" w:rsidP="00BE75A5">
      <w:pPr>
        <w:tabs>
          <w:tab w:val="left" w:pos="1218"/>
        </w:tabs>
        <w:spacing w:after="0" w:line="240" w:lineRule="auto"/>
        <w:ind w:firstLine="709"/>
        <w:jc w:val="both"/>
        <w:rPr>
          <w:rFonts w:ascii="Times New Roman" w:hAnsi="Times New Roman"/>
          <w:sz w:val="28"/>
          <w:szCs w:val="28"/>
        </w:rPr>
      </w:pPr>
      <w:r>
        <w:rPr>
          <w:rFonts w:ascii="Times New Roman" w:hAnsi="Times New Roman"/>
          <w:sz w:val="28"/>
          <w:szCs w:val="28"/>
        </w:rPr>
        <w:t>Производились попы</w:t>
      </w:r>
      <w:r w:rsidR="00DC006B">
        <w:rPr>
          <w:rFonts w:ascii="Times New Roman" w:hAnsi="Times New Roman"/>
          <w:sz w:val="28"/>
          <w:szCs w:val="28"/>
        </w:rPr>
        <w:t>тки восполнить плодородие почвы:</w:t>
      </w:r>
    </w:p>
    <w:p w:rsidR="00F612E5" w:rsidRDefault="00DC006B" w:rsidP="009F25F3">
      <w:pPr>
        <w:numPr>
          <w:ilvl w:val="1"/>
          <w:numId w:val="26"/>
        </w:numPr>
        <w:tabs>
          <w:tab w:val="clear" w:pos="1440"/>
          <w:tab w:val="num" w:pos="142"/>
          <w:tab w:val="left" w:pos="1218"/>
        </w:tabs>
        <w:spacing w:after="0" w:line="240" w:lineRule="auto"/>
        <w:ind w:left="426"/>
        <w:jc w:val="both"/>
        <w:rPr>
          <w:rFonts w:ascii="Times New Roman" w:hAnsi="Times New Roman"/>
          <w:sz w:val="28"/>
          <w:szCs w:val="28"/>
        </w:rPr>
      </w:pPr>
      <w:r>
        <w:rPr>
          <w:rFonts w:ascii="Times New Roman" w:hAnsi="Times New Roman"/>
          <w:sz w:val="28"/>
          <w:szCs w:val="28"/>
        </w:rPr>
        <w:t xml:space="preserve">Внесение торфа. В первый момент рыхлость и плодородность почвы значительно улучшились, однако повторные внесения торфа привело к угнетению некоторых цветковых культур. Проведённые химические исследования позволяют сделать вывод, что подмена гумусового слоя торфом приводит к </w:t>
      </w:r>
      <w:proofErr w:type="spellStart"/>
      <w:r>
        <w:rPr>
          <w:rFonts w:ascii="Times New Roman" w:hAnsi="Times New Roman"/>
          <w:sz w:val="28"/>
          <w:szCs w:val="28"/>
        </w:rPr>
        <w:t>закислению</w:t>
      </w:r>
      <w:proofErr w:type="spellEnd"/>
      <w:r>
        <w:rPr>
          <w:rFonts w:ascii="Times New Roman" w:hAnsi="Times New Roman"/>
          <w:sz w:val="28"/>
          <w:szCs w:val="28"/>
        </w:rPr>
        <w:t xml:space="preserve"> почвы, что негативно сказывается на большинстве цветочных культур.</w:t>
      </w:r>
    </w:p>
    <w:p w:rsidR="00DC006B" w:rsidRDefault="00DC006B" w:rsidP="009F25F3">
      <w:pPr>
        <w:numPr>
          <w:ilvl w:val="1"/>
          <w:numId w:val="26"/>
        </w:numPr>
        <w:tabs>
          <w:tab w:val="clear" w:pos="1440"/>
          <w:tab w:val="num" w:pos="142"/>
          <w:tab w:val="left" w:pos="1218"/>
        </w:tabs>
        <w:spacing w:after="0" w:line="240" w:lineRule="auto"/>
        <w:ind w:left="426"/>
        <w:jc w:val="both"/>
        <w:rPr>
          <w:rFonts w:ascii="Times New Roman" w:hAnsi="Times New Roman"/>
          <w:sz w:val="28"/>
          <w:szCs w:val="28"/>
        </w:rPr>
      </w:pPr>
      <w:r>
        <w:rPr>
          <w:rFonts w:ascii="Times New Roman" w:hAnsi="Times New Roman"/>
          <w:sz w:val="28"/>
          <w:szCs w:val="28"/>
        </w:rPr>
        <w:t xml:space="preserve">С целью создания естественного перегноя в дальнем конце сквера (за школой), был </w:t>
      </w:r>
      <w:r w:rsidR="006813F7">
        <w:rPr>
          <w:rFonts w:ascii="Times New Roman" w:hAnsi="Times New Roman"/>
          <w:sz w:val="28"/>
          <w:szCs w:val="28"/>
        </w:rPr>
        <w:t xml:space="preserve">изготовлен и </w:t>
      </w:r>
      <w:r>
        <w:rPr>
          <w:rFonts w:ascii="Times New Roman" w:hAnsi="Times New Roman"/>
          <w:sz w:val="28"/>
          <w:szCs w:val="28"/>
        </w:rPr>
        <w:t xml:space="preserve">установлен </w:t>
      </w:r>
      <w:r w:rsidR="006813F7">
        <w:rPr>
          <w:rFonts w:ascii="Times New Roman" w:hAnsi="Times New Roman"/>
          <w:sz w:val="28"/>
          <w:szCs w:val="28"/>
        </w:rPr>
        <w:t xml:space="preserve">деревянный </w:t>
      </w:r>
      <w:r>
        <w:rPr>
          <w:rFonts w:ascii="Times New Roman" w:hAnsi="Times New Roman"/>
          <w:sz w:val="28"/>
          <w:szCs w:val="28"/>
        </w:rPr>
        <w:t xml:space="preserve">ящик для </w:t>
      </w:r>
      <w:r w:rsidR="002E7E8D">
        <w:rPr>
          <w:rFonts w:ascii="Times New Roman" w:hAnsi="Times New Roman"/>
          <w:sz w:val="28"/>
          <w:szCs w:val="28"/>
        </w:rPr>
        <w:t>компоста</w:t>
      </w:r>
      <w:r w:rsidR="00431ADC">
        <w:rPr>
          <w:rFonts w:ascii="Times New Roman" w:hAnsi="Times New Roman"/>
          <w:sz w:val="28"/>
          <w:szCs w:val="28"/>
        </w:rPr>
        <w:t xml:space="preserve"> размером 2,5×1,5×1,5 м</w:t>
      </w:r>
      <w:r>
        <w:rPr>
          <w:rFonts w:ascii="Times New Roman" w:hAnsi="Times New Roman"/>
          <w:sz w:val="28"/>
          <w:szCs w:val="28"/>
        </w:rPr>
        <w:t>. Однако листьев осенью на территории сквера скапливается слишком много (в виду большого количества декоративных древесных культур</w:t>
      </w:r>
      <w:r w:rsidR="006813F7">
        <w:rPr>
          <w:rFonts w:ascii="Times New Roman" w:hAnsi="Times New Roman"/>
          <w:sz w:val="28"/>
          <w:szCs w:val="28"/>
        </w:rPr>
        <w:t>), они пышные и в результате в ящик их убирается мало. Всё также приходится их вывозить. А процесс их перегнивания происходит очень медленно</w:t>
      </w:r>
      <w:r w:rsidR="00431ADC">
        <w:rPr>
          <w:rFonts w:ascii="Times New Roman" w:hAnsi="Times New Roman"/>
          <w:sz w:val="28"/>
          <w:szCs w:val="28"/>
        </w:rPr>
        <w:t xml:space="preserve"> (1-1,5 года), создавая слишком мало плодородного перегноя. </w:t>
      </w:r>
    </w:p>
    <w:p w:rsidR="00431ADC" w:rsidRDefault="00431ADC" w:rsidP="009F25F3">
      <w:pPr>
        <w:numPr>
          <w:ilvl w:val="1"/>
          <w:numId w:val="26"/>
        </w:numPr>
        <w:tabs>
          <w:tab w:val="clear" w:pos="1440"/>
          <w:tab w:val="num" w:pos="142"/>
          <w:tab w:val="left" w:pos="1218"/>
        </w:tabs>
        <w:spacing w:after="0" w:line="240" w:lineRule="auto"/>
        <w:ind w:left="426"/>
        <w:jc w:val="both"/>
        <w:rPr>
          <w:rFonts w:ascii="Times New Roman" w:hAnsi="Times New Roman"/>
          <w:sz w:val="28"/>
          <w:szCs w:val="28"/>
        </w:rPr>
      </w:pPr>
      <w:r>
        <w:rPr>
          <w:rFonts w:ascii="Times New Roman" w:hAnsi="Times New Roman"/>
          <w:sz w:val="28"/>
          <w:szCs w:val="28"/>
        </w:rPr>
        <w:t>Привоз земли с полей аэрации, который производили коммунальные службы</w:t>
      </w:r>
      <w:r w:rsidR="001D0955">
        <w:rPr>
          <w:rFonts w:ascii="Times New Roman" w:hAnsi="Times New Roman"/>
          <w:sz w:val="28"/>
          <w:szCs w:val="28"/>
        </w:rPr>
        <w:t xml:space="preserve"> во дворы центрального округа, не слишком желателен для пришкольного сквера – эта земля также обладает кислой реакцией, а кроме того – неприятным запахом резины, что может вызвать аллергические реакции у школьников.</w:t>
      </w:r>
    </w:p>
    <w:p w:rsidR="00431ADC" w:rsidRDefault="00431ADC" w:rsidP="00BE75A5">
      <w:pPr>
        <w:tabs>
          <w:tab w:val="left" w:pos="1218"/>
        </w:tabs>
        <w:spacing w:after="0" w:line="240" w:lineRule="auto"/>
        <w:ind w:left="66" w:firstLine="643"/>
        <w:jc w:val="both"/>
        <w:rPr>
          <w:rFonts w:ascii="Times New Roman" w:hAnsi="Times New Roman"/>
          <w:sz w:val="28"/>
          <w:szCs w:val="28"/>
        </w:rPr>
      </w:pPr>
      <w:r>
        <w:rPr>
          <w:rFonts w:ascii="Times New Roman" w:hAnsi="Times New Roman"/>
          <w:sz w:val="28"/>
          <w:szCs w:val="28"/>
        </w:rPr>
        <w:t>Таким образом, проблему решить не удавалось.</w:t>
      </w:r>
    </w:p>
    <w:p w:rsidR="001D0955" w:rsidRDefault="001D0955" w:rsidP="009F25F3">
      <w:pPr>
        <w:tabs>
          <w:tab w:val="left" w:pos="1218"/>
        </w:tabs>
        <w:spacing w:after="0" w:line="240" w:lineRule="auto"/>
        <w:ind w:left="66" w:firstLine="360"/>
        <w:jc w:val="both"/>
        <w:rPr>
          <w:rFonts w:ascii="Times New Roman" w:hAnsi="Times New Roman"/>
          <w:sz w:val="28"/>
          <w:szCs w:val="28"/>
        </w:rPr>
      </w:pPr>
      <w:r>
        <w:rPr>
          <w:rFonts w:ascii="Times New Roman" w:hAnsi="Times New Roman"/>
          <w:sz w:val="28"/>
          <w:szCs w:val="28"/>
        </w:rPr>
        <w:t>Выход из ситуации мы видим в создании прибора</w:t>
      </w:r>
      <w:r w:rsidR="00511D9D">
        <w:rPr>
          <w:rFonts w:ascii="Times New Roman" w:hAnsi="Times New Roman"/>
          <w:sz w:val="28"/>
          <w:szCs w:val="28"/>
        </w:rPr>
        <w:t xml:space="preserve"> </w:t>
      </w:r>
      <w:proofErr w:type="spellStart"/>
      <w:r w:rsidR="00511D9D">
        <w:rPr>
          <w:rFonts w:ascii="Times New Roman" w:hAnsi="Times New Roman"/>
          <w:sz w:val="28"/>
          <w:szCs w:val="28"/>
        </w:rPr>
        <w:t>почвообразователя</w:t>
      </w:r>
      <w:proofErr w:type="spellEnd"/>
      <w:r>
        <w:rPr>
          <w:rFonts w:ascii="Times New Roman" w:hAnsi="Times New Roman"/>
          <w:sz w:val="28"/>
          <w:szCs w:val="28"/>
        </w:rPr>
        <w:t>, который бы ускорял процесс естественного разложения растительного мусора механическими и биологическими методами, позволяя получать плодородную почву.</w:t>
      </w:r>
    </w:p>
    <w:p w:rsidR="001D0955" w:rsidRDefault="001D0955" w:rsidP="00BE75A5">
      <w:pPr>
        <w:tabs>
          <w:tab w:val="left" w:pos="1218"/>
        </w:tabs>
        <w:spacing w:after="0" w:line="240" w:lineRule="auto"/>
        <w:ind w:left="66" w:firstLine="643"/>
        <w:jc w:val="both"/>
        <w:rPr>
          <w:rFonts w:ascii="Times New Roman" w:hAnsi="Times New Roman"/>
          <w:sz w:val="28"/>
          <w:szCs w:val="28"/>
        </w:rPr>
      </w:pPr>
      <w:r>
        <w:rPr>
          <w:rFonts w:ascii="Times New Roman" w:hAnsi="Times New Roman"/>
          <w:sz w:val="28"/>
          <w:szCs w:val="28"/>
        </w:rPr>
        <w:t>Мы сконструировали уменьшенную модель данного прибора, пригодную для комнатного использования.</w:t>
      </w:r>
      <w:r w:rsidR="002E7E8D">
        <w:rPr>
          <w:rFonts w:ascii="Times New Roman" w:hAnsi="Times New Roman"/>
          <w:sz w:val="28"/>
          <w:szCs w:val="28"/>
        </w:rPr>
        <w:t xml:space="preserve"> Она создаёт условия для ускоренной гумификации. </w:t>
      </w:r>
      <w:r w:rsidR="002E7E8D" w:rsidRPr="00275208">
        <w:rPr>
          <w:rFonts w:ascii="Times New Roman" w:hAnsi="Times New Roman"/>
          <w:color w:val="000000"/>
          <w:sz w:val="28"/>
          <w:szCs w:val="28"/>
        </w:rPr>
        <w:t xml:space="preserve">Гумификация — процесс превращения органических остатков в ходе биохимических реакций в </w:t>
      </w:r>
      <w:proofErr w:type="gramStart"/>
      <w:r w:rsidR="002E7E8D" w:rsidRPr="00275208">
        <w:rPr>
          <w:rFonts w:ascii="Times New Roman" w:hAnsi="Times New Roman"/>
          <w:color w:val="000000"/>
          <w:sz w:val="28"/>
          <w:szCs w:val="28"/>
        </w:rPr>
        <w:t>темно-окрашенные</w:t>
      </w:r>
      <w:proofErr w:type="gramEnd"/>
      <w:r w:rsidR="002E7E8D" w:rsidRPr="00275208">
        <w:rPr>
          <w:rFonts w:ascii="Times New Roman" w:hAnsi="Times New Roman"/>
          <w:color w:val="000000"/>
          <w:sz w:val="28"/>
          <w:szCs w:val="28"/>
        </w:rPr>
        <w:t xml:space="preserve"> высокомолекулярные вещества, в основном в гуминовые и близкие к ним кислоты</w:t>
      </w:r>
      <w:r w:rsidR="007E2C3C" w:rsidRPr="00275208">
        <w:rPr>
          <w:rFonts w:ascii="Times New Roman" w:hAnsi="Times New Roman"/>
          <w:color w:val="000000"/>
          <w:sz w:val="28"/>
          <w:szCs w:val="28"/>
        </w:rPr>
        <w:t xml:space="preserve"> [</w:t>
      </w:r>
      <w:r w:rsidR="00370664">
        <w:rPr>
          <w:rFonts w:ascii="Times New Roman" w:hAnsi="Times New Roman"/>
          <w:color w:val="000000"/>
          <w:sz w:val="28"/>
          <w:szCs w:val="28"/>
        </w:rPr>
        <w:t>8</w:t>
      </w:r>
      <w:r w:rsidR="007E2C3C" w:rsidRPr="00275208">
        <w:rPr>
          <w:rFonts w:ascii="Times New Roman" w:hAnsi="Times New Roman"/>
          <w:color w:val="000000"/>
          <w:sz w:val="28"/>
          <w:szCs w:val="28"/>
        </w:rPr>
        <w:t>]</w:t>
      </w:r>
      <w:r w:rsidR="002E7E8D" w:rsidRPr="00275208">
        <w:rPr>
          <w:rFonts w:ascii="Times New Roman" w:hAnsi="Times New Roman"/>
          <w:color w:val="000000"/>
          <w:sz w:val="28"/>
          <w:szCs w:val="28"/>
        </w:rPr>
        <w:t>.</w:t>
      </w:r>
    </w:p>
    <w:p w:rsidR="001D0955" w:rsidRDefault="001D0955" w:rsidP="009F25F3">
      <w:pPr>
        <w:tabs>
          <w:tab w:val="left" w:pos="1218"/>
        </w:tabs>
        <w:spacing w:after="0" w:line="240" w:lineRule="auto"/>
        <w:ind w:left="66" w:firstLine="360"/>
        <w:jc w:val="both"/>
        <w:rPr>
          <w:rFonts w:ascii="Times New Roman" w:hAnsi="Times New Roman"/>
          <w:sz w:val="28"/>
          <w:szCs w:val="28"/>
        </w:rPr>
      </w:pPr>
      <w:r>
        <w:rPr>
          <w:rFonts w:ascii="Times New Roman" w:hAnsi="Times New Roman"/>
          <w:sz w:val="28"/>
          <w:szCs w:val="28"/>
        </w:rPr>
        <w:t xml:space="preserve">Прибор состоит из двух камер и </w:t>
      </w:r>
      <w:proofErr w:type="gramStart"/>
      <w:r>
        <w:rPr>
          <w:rFonts w:ascii="Times New Roman" w:hAnsi="Times New Roman"/>
          <w:sz w:val="28"/>
          <w:szCs w:val="28"/>
        </w:rPr>
        <w:t>механического</w:t>
      </w:r>
      <w:proofErr w:type="gramEnd"/>
      <w:r>
        <w:rPr>
          <w:rFonts w:ascii="Times New Roman" w:hAnsi="Times New Roman"/>
          <w:sz w:val="28"/>
          <w:szCs w:val="28"/>
        </w:rPr>
        <w:t xml:space="preserve"> </w:t>
      </w:r>
      <w:proofErr w:type="spellStart"/>
      <w:r>
        <w:rPr>
          <w:rFonts w:ascii="Times New Roman" w:hAnsi="Times New Roman"/>
          <w:sz w:val="28"/>
          <w:szCs w:val="28"/>
        </w:rPr>
        <w:t>измельчителя</w:t>
      </w:r>
      <w:proofErr w:type="spellEnd"/>
      <w:r w:rsidR="002E7E8D">
        <w:rPr>
          <w:rFonts w:ascii="Times New Roman" w:hAnsi="Times New Roman"/>
          <w:sz w:val="28"/>
          <w:szCs w:val="28"/>
        </w:rPr>
        <w:t xml:space="preserve"> растительных остатков</w:t>
      </w:r>
      <w:r w:rsidR="00246B8B">
        <w:rPr>
          <w:rFonts w:ascii="Times New Roman" w:hAnsi="Times New Roman"/>
          <w:sz w:val="28"/>
          <w:szCs w:val="28"/>
        </w:rPr>
        <w:t xml:space="preserve"> (Рис. </w:t>
      </w:r>
      <w:r w:rsidR="00F25EA9">
        <w:rPr>
          <w:rFonts w:ascii="Times New Roman" w:hAnsi="Times New Roman"/>
          <w:sz w:val="28"/>
          <w:szCs w:val="28"/>
        </w:rPr>
        <w:t>33</w:t>
      </w:r>
      <w:r w:rsidR="00246B8B">
        <w:rPr>
          <w:rFonts w:ascii="Times New Roman" w:hAnsi="Times New Roman"/>
          <w:sz w:val="28"/>
          <w:szCs w:val="28"/>
        </w:rPr>
        <w:t>)</w:t>
      </w:r>
      <w:r w:rsidR="002E7E8D">
        <w:rPr>
          <w:rFonts w:ascii="Times New Roman" w:hAnsi="Times New Roman"/>
          <w:sz w:val="28"/>
          <w:szCs w:val="28"/>
        </w:rPr>
        <w:t xml:space="preserve">. </w:t>
      </w:r>
    </w:p>
    <w:p w:rsidR="007E2C3C" w:rsidRDefault="002E7E8D" w:rsidP="00BE75A5">
      <w:pPr>
        <w:tabs>
          <w:tab w:val="left" w:pos="1218"/>
        </w:tabs>
        <w:spacing w:after="0" w:line="240" w:lineRule="auto"/>
        <w:ind w:left="66" w:firstLine="643"/>
        <w:jc w:val="both"/>
        <w:rPr>
          <w:rFonts w:ascii="Times New Roman" w:hAnsi="Times New Roman"/>
          <w:sz w:val="28"/>
          <w:szCs w:val="28"/>
        </w:rPr>
      </w:pPr>
      <w:proofErr w:type="gramStart"/>
      <w:r>
        <w:rPr>
          <w:rFonts w:ascii="Times New Roman" w:hAnsi="Times New Roman"/>
          <w:sz w:val="28"/>
          <w:szCs w:val="28"/>
        </w:rPr>
        <w:t>Так как в ходе обработки растений сквера в течение всего года образуются не только листья, но и мелкие ветки и сучки, изначально весь растительный мусор подвергается механическому измельчению с помощью специального прибора, состоящего из многочисленных ножей</w:t>
      </w:r>
      <w:r w:rsidR="007E2C3C">
        <w:rPr>
          <w:rFonts w:ascii="Times New Roman" w:hAnsi="Times New Roman"/>
          <w:sz w:val="28"/>
          <w:szCs w:val="28"/>
        </w:rPr>
        <w:t xml:space="preserve"> </w:t>
      </w:r>
      <w:proofErr w:type="spellStart"/>
      <w:r w:rsidR="007E2C3C">
        <w:rPr>
          <w:rFonts w:ascii="Times New Roman" w:hAnsi="Times New Roman"/>
          <w:sz w:val="28"/>
          <w:szCs w:val="28"/>
        </w:rPr>
        <w:t>измельчителя</w:t>
      </w:r>
      <w:proofErr w:type="spellEnd"/>
      <w:r>
        <w:rPr>
          <w:rFonts w:ascii="Times New Roman" w:hAnsi="Times New Roman"/>
          <w:sz w:val="28"/>
          <w:szCs w:val="28"/>
        </w:rPr>
        <w:t xml:space="preserve">, </w:t>
      </w:r>
      <w:r>
        <w:rPr>
          <w:rFonts w:ascii="Times New Roman" w:hAnsi="Times New Roman"/>
          <w:sz w:val="28"/>
          <w:szCs w:val="28"/>
        </w:rPr>
        <w:lastRenderedPageBreak/>
        <w:t xml:space="preserve">помещённых на грани </w:t>
      </w:r>
      <w:r w:rsidR="007E2C3C">
        <w:rPr>
          <w:rFonts w:ascii="Times New Roman" w:hAnsi="Times New Roman"/>
          <w:sz w:val="28"/>
          <w:szCs w:val="28"/>
        </w:rPr>
        <w:t>стержня</w:t>
      </w:r>
      <w:r>
        <w:rPr>
          <w:rFonts w:ascii="Times New Roman" w:hAnsi="Times New Roman"/>
          <w:sz w:val="28"/>
          <w:szCs w:val="28"/>
        </w:rPr>
        <w:t xml:space="preserve"> поворотного механизма</w:t>
      </w:r>
      <w:r w:rsidR="007E2C3C">
        <w:rPr>
          <w:rFonts w:ascii="Times New Roman" w:hAnsi="Times New Roman"/>
          <w:sz w:val="28"/>
          <w:szCs w:val="28"/>
        </w:rPr>
        <w:t xml:space="preserve">, вставленного в корпус </w:t>
      </w:r>
      <w:proofErr w:type="spellStart"/>
      <w:r w:rsidR="007E2C3C">
        <w:rPr>
          <w:rFonts w:ascii="Times New Roman" w:hAnsi="Times New Roman"/>
          <w:sz w:val="28"/>
          <w:szCs w:val="28"/>
        </w:rPr>
        <w:t>измельчителя</w:t>
      </w:r>
      <w:proofErr w:type="spellEnd"/>
      <w:r w:rsidR="007E2C3C">
        <w:rPr>
          <w:rFonts w:ascii="Times New Roman" w:hAnsi="Times New Roman"/>
          <w:sz w:val="28"/>
          <w:szCs w:val="28"/>
        </w:rPr>
        <w:t xml:space="preserve">, в котором проделаны отверстия для веток и листьев. </w:t>
      </w:r>
      <w:proofErr w:type="gramEnd"/>
    </w:p>
    <w:p w:rsidR="00070262" w:rsidRDefault="00952962" w:rsidP="00F25EA9">
      <w:pPr>
        <w:tabs>
          <w:tab w:val="left" w:pos="1218"/>
        </w:tabs>
        <w:spacing w:after="0" w:line="240" w:lineRule="auto"/>
        <w:rPr>
          <w:rFonts w:ascii="Times New Roman" w:hAnsi="Times New Roman"/>
          <w:sz w:val="28"/>
          <w:szCs w:val="28"/>
        </w:rPr>
      </w:pPr>
      <w:r>
        <w:rPr>
          <w:rFonts w:ascii="Times New Roman" w:hAnsi="Times New Roman"/>
          <w:noProof/>
          <w:sz w:val="28"/>
          <w:szCs w:val="28"/>
        </w:rPr>
        <w:drawing>
          <wp:inline distT="0" distB="0" distL="0" distR="0">
            <wp:extent cx="6115685" cy="4180205"/>
            <wp:effectExtent l="0" t="0" r="0" b="0"/>
            <wp:docPr id="66" name="Рисунок 66" descr="Модель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Модель 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6115685" cy="4180205"/>
                    </a:xfrm>
                    <a:prstGeom prst="rect">
                      <a:avLst/>
                    </a:prstGeom>
                    <a:noFill/>
                    <a:ln>
                      <a:noFill/>
                    </a:ln>
                  </pic:spPr>
                </pic:pic>
              </a:graphicData>
            </a:graphic>
          </wp:inline>
        </w:drawing>
      </w:r>
    </w:p>
    <w:p w:rsidR="00070262" w:rsidRPr="00070262" w:rsidRDefault="00070262" w:rsidP="00B5036C">
      <w:pPr>
        <w:tabs>
          <w:tab w:val="left" w:pos="1218"/>
        </w:tabs>
        <w:spacing w:after="0" w:line="240" w:lineRule="auto"/>
        <w:ind w:left="66" w:hanging="66"/>
        <w:jc w:val="center"/>
        <w:rPr>
          <w:rFonts w:ascii="Times New Roman" w:hAnsi="Times New Roman"/>
          <w:b/>
          <w:i/>
          <w:sz w:val="28"/>
          <w:szCs w:val="28"/>
        </w:rPr>
      </w:pPr>
      <w:r>
        <w:rPr>
          <w:rFonts w:ascii="Times New Roman" w:hAnsi="Times New Roman"/>
          <w:b/>
          <w:i/>
          <w:sz w:val="28"/>
          <w:szCs w:val="28"/>
        </w:rPr>
        <w:t xml:space="preserve">Рис. </w:t>
      </w:r>
      <w:r w:rsidR="00F25EA9">
        <w:rPr>
          <w:rFonts w:ascii="Times New Roman" w:hAnsi="Times New Roman"/>
          <w:b/>
          <w:i/>
          <w:sz w:val="28"/>
          <w:szCs w:val="28"/>
        </w:rPr>
        <w:t>33</w:t>
      </w:r>
      <w:r>
        <w:rPr>
          <w:rFonts w:ascii="Times New Roman" w:hAnsi="Times New Roman"/>
          <w:b/>
          <w:i/>
          <w:sz w:val="28"/>
          <w:szCs w:val="28"/>
        </w:rPr>
        <w:t xml:space="preserve">. Схема строения модели </w:t>
      </w:r>
      <w:proofErr w:type="spellStart"/>
      <w:r>
        <w:rPr>
          <w:rFonts w:ascii="Times New Roman" w:hAnsi="Times New Roman"/>
          <w:b/>
          <w:i/>
          <w:sz w:val="28"/>
          <w:szCs w:val="28"/>
        </w:rPr>
        <w:t>почвообразователя</w:t>
      </w:r>
      <w:proofErr w:type="spellEnd"/>
    </w:p>
    <w:p w:rsidR="00070262" w:rsidRDefault="00070262" w:rsidP="009F25F3">
      <w:pPr>
        <w:tabs>
          <w:tab w:val="left" w:pos="1218"/>
        </w:tabs>
        <w:spacing w:after="0" w:line="240" w:lineRule="auto"/>
        <w:ind w:left="66" w:firstLine="360"/>
        <w:jc w:val="both"/>
        <w:rPr>
          <w:rFonts w:ascii="Times New Roman" w:hAnsi="Times New Roman"/>
          <w:sz w:val="28"/>
          <w:szCs w:val="28"/>
        </w:rPr>
      </w:pPr>
    </w:p>
    <w:p w:rsidR="002E7E8D" w:rsidRDefault="007E2C3C" w:rsidP="00BE75A5">
      <w:pPr>
        <w:tabs>
          <w:tab w:val="left" w:pos="1218"/>
        </w:tabs>
        <w:spacing w:after="0" w:line="240" w:lineRule="auto"/>
        <w:ind w:left="66" w:firstLine="643"/>
        <w:jc w:val="both"/>
        <w:rPr>
          <w:rFonts w:ascii="Times New Roman" w:hAnsi="Times New Roman"/>
          <w:sz w:val="28"/>
          <w:szCs w:val="28"/>
        </w:rPr>
      </w:pPr>
      <w:r>
        <w:rPr>
          <w:rFonts w:ascii="Times New Roman" w:hAnsi="Times New Roman"/>
          <w:sz w:val="28"/>
          <w:szCs w:val="28"/>
        </w:rPr>
        <w:t xml:space="preserve">После обработки </w:t>
      </w:r>
      <w:proofErr w:type="spellStart"/>
      <w:r>
        <w:rPr>
          <w:rFonts w:ascii="Times New Roman" w:hAnsi="Times New Roman"/>
          <w:sz w:val="28"/>
          <w:szCs w:val="28"/>
        </w:rPr>
        <w:t>измельчителем</w:t>
      </w:r>
      <w:proofErr w:type="spellEnd"/>
      <w:r>
        <w:rPr>
          <w:rFonts w:ascii="Times New Roman" w:hAnsi="Times New Roman"/>
          <w:sz w:val="28"/>
          <w:szCs w:val="28"/>
        </w:rPr>
        <w:t xml:space="preserve"> от растительного мусора остаётся мелкая </w:t>
      </w:r>
      <w:proofErr w:type="gramStart"/>
      <w:r>
        <w:rPr>
          <w:rFonts w:ascii="Times New Roman" w:hAnsi="Times New Roman"/>
          <w:sz w:val="28"/>
          <w:szCs w:val="28"/>
        </w:rPr>
        <w:t>стружка</w:t>
      </w:r>
      <w:proofErr w:type="gramEnd"/>
      <w:r>
        <w:rPr>
          <w:rFonts w:ascii="Times New Roman" w:hAnsi="Times New Roman"/>
          <w:sz w:val="28"/>
          <w:szCs w:val="28"/>
        </w:rPr>
        <w:t xml:space="preserve"> которая не занимает много места Она попадает в первую камеру – камеру гумификации. Для ускорения процесса разложения растительного мусора через отверстия в крышке образовавшуюся стружку периодически поливаем </w:t>
      </w:r>
      <w:r w:rsidR="00A955BC">
        <w:rPr>
          <w:rFonts w:ascii="Times New Roman" w:hAnsi="Times New Roman"/>
          <w:sz w:val="28"/>
          <w:szCs w:val="28"/>
        </w:rPr>
        <w:t xml:space="preserve">водой и </w:t>
      </w:r>
      <w:r>
        <w:rPr>
          <w:rFonts w:ascii="Times New Roman" w:hAnsi="Times New Roman"/>
          <w:sz w:val="28"/>
          <w:szCs w:val="28"/>
        </w:rPr>
        <w:t xml:space="preserve">агротехническими веществами </w:t>
      </w:r>
      <w:proofErr w:type="spellStart"/>
      <w:r>
        <w:rPr>
          <w:rFonts w:ascii="Times New Roman" w:hAnsi="Times New Roman"/>
          <w:sz w:val="28"/>
          <w:szCs w:val="28"/>
        </w:rPr>
        <w:t>гумиикаторами</w:t>
      </w:r>
      <w:proofErr w:type="spellEnd"/>
      <w:r w:rsidR="004C0456">
        <w:rPr>
          <w:rFonts w:ascii="Times New Roman" w:hAnsi="Times New Roman"/>
          <w:sz w:val="28"/>
          <w:szCs w:val="28"/>
        </w:rPr>
        <w:t>. Предлагается использовать препарат «</w:t>
      </w:r>
      <w:proofErr w:type="spellStart"/>
      <w:r w:rsidR="004C0456">
        <w:rPr>
          <w:rFonts w:ascii="Times New Roman" w:hAnsi="Times New Roman"/>
          <w:sz w:val="28"/>
          <w:szCs w:val="28"/>
        </w:rPr>
        <w:t>Ризобакт</w:t>
      </w:r>
      <w:proofErr w:type="spellEnd"/>
      <w:r w:rsidR="004C0456">
        <w:rPr>
          <w:rFonts w:ascii="Times New Roman" w:hAnsi="Times New Roman"/>
          <w:sz w:val="28"/>
          <w:szCs w:val="28"/>
        </w:rPr>
        <w:t xml:space="preserve"> СП»</w:t>
      </w:r>
      <w:r>
        <w:rPr>
          <w:rFonts w:ascii="Times New Roman" w:hAnsi="Times New Roman"/>
          <w:sz w:val="28"/>
          <w:szCs w:val="28"/>
        </w:rPr>
        <w:t xml:space="preserve">. </w:t>
      </w:r>
      <w:proofErr w:type="spellStart"/>
      <w:r w:rsidRPr="007E2C3C">
        <w:rPr>
          <w:rStyle w:val="a8"/>
          <w:rFonts w:ascii="Times New Roman" w:hAnsi="Times New Roman"/>
          <w:sz w:val="28"/>
          <w:szCs w:val="28"/>
        </w:rPr>
        <w:t>Г</w:t>
      </w:r>
      <w:r>
        <w:rPr>
          <w:rStyle w:val="a8"/>
          <w:rFonts w:ascii="Times New Roman" w:hAnsi="Times New Roman"/>
          <w:sz w:val="28"/>
          <w:szCs w:val="28"/>
        </w:rPr>
        <w:t>умификатор</w:t>
      </w:r>
      <w:r w:rsidRPr="007E2C3C">
        <w:rPr>
          <w:rStyle w:val="a8"/>
          <w:rFonts w:ascii="Times New Roman" w:hAnsi="Times New Roman"/>
          <w:sz w:val="28"/>
          <w:szCs w:val="28"/>
        </w:rPr>
        <w:t>ы</w:t>
      </w:r>
      <w:proofErr w:type="spellEnd"/>
      <w:r w:rsidRPr="007E2C3C">
        <w:rPr>
          <w:rFonts w:ascii="Times New Roman" w:hAnsi="Times New Roman"/>
          <w:sz w:val="28"/>
          <w:szCs w:val="28"/>
        </w:rPr>
        <w:t xml:space="preserve"> – это вещества, которые содержат в своем составе питательную среду, активизирующую деятельность микроорганизмов (</w:t>
      </w:r>
      <w:proofErr w:type="spellStart"/>
      <w:r w:rsidRPr="007E2C3C">
        <w:rPr>
          <w:rFonts w:ascii="Times New Roman" w:hAnsi="Times New Roman"/>
          <w:sz w:val="28"/>
          <w:szCs w:val="28"/>
        </w:rPr>
        <w:t>целлюлоз</w:t>
      </w:r>
      <w:proofErr w:type="gramStart"/>
      <w:r w:rsidRPr="007E2C3C">
        <w:rPr>
          <w:rFonts w:ascii="Times New Roman" w:hAnsi="Times New Roman"/>
          <w:sz w:val="28"/>
          <w:szCs w:val="28"/>
        </w:rPr>
        <w:t>о</w:t>
      </w:r>
      <w:proofErr w:type="spellEnd"/>
      <w:r w:rsidRPr="007E2C3C">
        <w:rPr>
          <w:rFonts w:ascii="Times New Roman" w:hAnsi="Times New Roman"/>
          <w:sz w:val="28"/>
          <w:szCs w:val="28"/>
        </w:rPr>
        <w:t>-</w:t>
      </w:r>
      <w:proofErr w:type="gramEnd"/>
      <w:r w:rsidRPr="007E2C3C">
        <w:rPr>
          <w:rFonts w:ascii="Times New Roman" w:hAnsi="Times New Roman"/>
          <w:sz w:val="28"/>
          <w:szCs w:val="28"/>
        </w:rPr>
        <w:t xml:space="preserve"> и </w:t>
      </w:r>
      <w:proofErr w:type="spellStart"/>
      <w:r w:rsidRPr="007E2C3C">
        <w:rPr>
          <w:rFonts w:ascii="Times New Roman" w:hAnsi="Times New Roman"/>
          <w:sz w:val="28"/>
          <w:szCs w:val="28"/>
        </w:rPr>
        <w:t>лигнинразрушающих</w:t>
      </w:r>
      <w:proofErr w:type="spellEnd"/>
      <w:r w:rsidRPr="007E2C3C">
        <w:rPr>
          <w:rFonts w:ascii="Times New Roman" w:hAnsi="Times New Roman"/>
          <w:sz w:val="28"/>
          <w:szCs w:val="28"/>
        </w:rPr>
        <w:t>, азотфиксирующих бактерий), обуславливающих  </w:t>
      </w:r>
      <w:proofErr w:type="spellStart"/>
      <w:r w:rsidRPr="007E2C3C">
        <w:rPr>
          <w:rFonts w:ascii="Times New Roman" w:hAnsi="Times New Roman"/>
          <w:sz w:val="28"/>
          <w:szCs w:val="28"/>
        </w:rPr>
        <w:t>биотрансформацию</w:t>
      </w:r>
      <w:proofErr w:type="spellEnd"/>
      <w:r w:rsidRPr="007E2C3C">
        <w:rPr>
          <w:rFonts w:ascii="Times New Roman" w:hAnsi="Times New Roman"/>
          <w:sz w:val="28"/>
          <w:szCs w:val="28"/>
        </w:rPr>
        <w:t xml:space="preserve">  остатков в органику и гумус.</w:t>
      </w:r>
      <w:r w:rsidRPr="007E2C3C">
        <w:rPr>
          <w:rStyle w:val="a8"/>
          <w:rFonts w:ascii="Times New Roman" w:hAnsi="Times New Roman"/>
          <w:sz w:val="28"/>
          <w:szCs w:val="28"/>
        </w:rPr>
        <w:t xml:space="preserve"> </w:t>
      </w:r>
      <w:r w:rsidRPr="007E2C3C">
        <w:rPr>
          <w:rFonts w:ascii="Times New Roman" w:hAnsi="Times New Roman"/>
          <w:sz w:val="28"/>
          <w:szCs w:val="28"/>
        </w:rPr>
        <w:t xml:space="preserve">Внесение на растительные остатки </w:t>
      </w:r>
      <w:proofErr w:type="spellStart"/>
      <w:r w:rsidRPr="007E2C3C">
        <w:rPr>
          <w:rStyle w:val="a8"/>
          <w:rFonts w:ascii="Times New Roman" w:hAnsi="Times New Roman"/>
          <w:b w:val="0"/>
          <w:sz w:val="28"/>
          <w:szCs w:val="28"/>
        </w:rPr>
        <w:t>гумификатора</w:t>
      </w:r>
      <w:proofErr w:type="spellEnd"/>
      <w:r w:rsidRPr="007E2C3C">
        <w:rPr>
          <w:rFonts w:ascii="Times New Roman" w:hAnsi="Times New Roman"/>
          <w:sz w:val="28"/>
          <w:szCs w:val="28"/>
        </w:rPr>
        <w:t xml:space="preserve"> позволяет не только их разложить и структурировать, но и подавить на них зимующую гнилостную и фитопатогенную микрофлору (корневые гнили) [</w:t>
      </w:r>
      <w:r w:rsidR="00370664">
        <w:rPr>
          <w:rFonts w:ascii="Times New Roman" w:hAnsi="Times New Roman"/>
          <w:sz w:val="28"/>
          <w:szCs w:val="28"/>
        </w:rPr>
        <w:t>5</w:t>
      </w:r>
      <w:r w:rsidRPr="007E2C3C">
        <w:rPr>
          <w:rFonts w:ascii="Times New Roman" w:hAnsi="Times New Roman"/>
          <w:sz w:val="28"/>
          <w:szCs w:val="28"/>
        </w:rPr>
        <w:t>].</w:t>
      </w:r>
      <w:r w:rsidR="004C0456">
        <w:rPr>
          <w:rFonts w:ascii="Times New Roman" w:hAnsi="Times New Roman"/>
          <w:sz w:val="28"/>
          <w:szCs w:val="28"/>
        </w:rPr>
        <w:t xml:space="preserve"> Кроме того, это привносит в почву ценные </w:t>
      </w:r>
      <w:proofErr w:type="gramStart"/>
      <w:r w:rsidR="004C0456">
        <w:rPr>
          <w:rFonts w:ascii="Times New Roman" w:hAnsi="Times New Roman"/>
          <w:sz w:val="28"/>
          <w:szCs w:val="28"/>
        </w:rPr>
        <w:t>микроэлементы</w:t>
      </w:r>
      <w:proofErr w:type="gramEnd"/>
      <w:r w:rsidR="004C0456">
        <w:rPr>
          <w:rFonts w:ascii="Times New Roman" w:hAnsi="Times New Roman"/>
          <w:sz w:val="28"/>
          <w:szCs w:val="28"/>
        </w:rPr>
        <w:t xml:space="preserve"> которые в дальнейшем обогатят гумус.</w:t>
      </w:r>
    </w:p>
    <w:p w:rsidR="009F25F3" w:rsidRPr="009346D6" w:rsidRDefault="007E2C3C" w:rsidP="009346D6">
      <w:pPr>
        <w:tabs>
          <w:tab w:val="left" w:pos="1218"/>
        </w:tabs>
        <w:spacing w:after="0" w:line="240" w:lineRule="auto"/>
        <w:ind w:left="66" w:firstLine="643"/>
        <w:jc w:val="both"/>
        <w:rPr>
          <w:rFonts w:ascii="Times New Roman" w:hAnsi="Times New Roman"/>
          <w:sz w:val="28"/>
          <w:szCs w:val="28"/>
        </w:rPr>
      </w:pPr>
      <w:r>
        <w:rPr>
          <w:rFonts w:ascii="Times New Roman" w:hAnsi="Times New Roman"/>
          <w:sz w:val="28"/>
          <w:szCs w:val="28"/>
        </w:rPr>
        <w:t>Для улучшения процесса структурирования почвы, а так же дополнительного обогащения её ценными органическими веществами, в первую камеру</w:t>
      </w:r>
      <w:r w:rsidR="007A34FB">
        <w:rPr>
          <w:rFonts w:ascii="Times New Roman" w:hAnsi="Times New Roman"/>
          <w:sz w:val="28"/>
          <w:szCs w:val="28"/>
        </w:rPr>
        <w:t xml:space="preserve"> помещаются дождевые черви. Их слизь склеивает почвенные комочки, передвижение разрыхляет структура, а кишечные выделения обогащают почву органическими веществами. Планируется использовать червей из семейства </w:t>
      </w:r>
      <w:proofErr w:type="spellStart"/>
      <w:r w:rsidR="007A34FB" w:rsidRPr="007A34FB">
        <w:rPr>
          <w:rFonts w:ascii="Times New Roman" w:hAnsi="Times New Roman"/>
          <w:i/>
          <w:iCs/>
          <w:sz w:val="28"/>
          <w:szCs w:val="28"/>
        </w:rPr>
        <w:t>Lumbricidae</w:t>
      </w:r>
      <w:proofErr w:type="spellEnd"/>
      <w:r w:rsidR="007A34FB">
        <w:rPr>
          <w:rFonts w:ascii="Times New Roman" w:hAnsi="Times New Roman"/>
          <w:i/>
          <w:iCs/>
          <w:sz w:val="28"/>
          <w:szCs w:val="28"/>
        </w:rPr>
        <w:t xml:space="preserve"> – </w:t>
      </w:r>
      <w:r w:rsidR="007A34FB">
        <w:rPr>
          <w:rFonts w:ascii="Times New Roman" w:hAnsi="Times New Roman"/>
          <w:sz w:val="28"/>
          <w:szCs w:val="28"/>
        </w:rPr>
        <w:t>Большого и Малого выползков</w:t>
      </w:r>
      <w:r w:rsidR="004C0456">
        <w:rPr>
          <w:rFonts w:ascii="Times New Roman" w:hAnsi="Times New Roman"/>
          <w:sz w:val="28"/>
          <w:szCs w:val="28"/>
        </w:rPr>
        <w:t xml:space="preserve"> (Рис.</w:t>
      </w:r>
      <w:r w:rsidR="00F25EA9">
        <w:rPr>
          <w:rFonts w:ascii="Times New Roman" w:hAnsi="Times New Roman"/>
          <w:sz w:val="28"/>
          <w:szCs w:val="28"/>
        </w:rPr>
        <w:t>34</w:t>
      </w:r>
      <w:r w:rsidR="004C0456">
        <w:rPr>
          <w:rFonts w:ascii="Times New Roman" w:hAnsi="Times New Roman"/>
          <w:sz w:val="28"/>
          <w:szCs w:val="28"/>
        </w:rPr>
        <w:t>)</w:t>
      </w:r>
      <w:r w:rsidR="007A34FB">
        <w:rPr>
          <w:rFonts w:ascii="Times New Roman" w:hAnsi="Times New Roman"/>
          <w:sz w:val="28"/>
          <w:szCs w:val="28"/>
        </w:rPr>
        <w:t xml:space="preserve">, </w:t>
      </w:r>
      <w:r w:rsidR="007A34FB">
        <w:rPr>
          <w:rFonts w:ascii="Times New Roman" w:hAnsi="Times New Roman"/>
          <w:sz w:val="28"/>
          <w:szCs w:val="28"/>
        </w:rPr>
        <w:lastRenderedPageBreak/>
        <w:t xml:space="preserve">которых легко купить в зоомагазине или </w:t>
      </w:r>
      <w:r w:rsidR="005536E0">
        <w:rPr>
          <w:rFonts w:ascii="Times New Roman" w:hAnsi="Times New Roman"/>
          <w:sz w:val="28"/>
          <w:szCs w:val="28"/>
        </w:rPr>
        <w:t>магазинах для рыболовов. Они достаточно неприхотливы и могут даже зимовать в укрытых контейнерах.</w:t>
      </w:r>
    </w:p>
    <w:p w:rsidR="004C0456" w:rsidRPr="004C0456" w:rsidRDefault="004C0456" w:rsidP="00BE75A5">
      <w:pPr>
        <w:pStyle w:val="a4"/>
        <w:tabs>
          <w:tab w:val="left" w:pos="1218"/>
        </w:tabs>
        <w:spacing w:before="0" w:beforeAutospacing="0" w:after="0" w:afterAutospacing="0"/>
        <w:ind w:firstLine="709"/>
        <w:jc w:val="both"/>
        <w:rPr>
          <w:sz w:val="28"/>
          <w:szCs w:val="28"/>
        </w:rPr>
      </w:pPr>
      <w:r>
        <w:rPr>
          <w:sz w:val="28"/>
          <w:szCs w:val="28"/>
        </w:rPr>
        <w:t>Значение почвенных червей очень велико</w:t>
      </w:r>
      <w:r w:rsidRPr="004C0456">
        <w:rPr>
          <w:sz w:val="28"/>
          <w:szCs w:val="28"/>
        </w:rPr>
        <w:t>. Дождевые черви вместе с почвой поглощают огромное количество растительного детрита (пожнивные и корневые остатки), микробов, грибов, водорослей, нематод и др. Уничтожают и переваривают их, выделяя одновременно с копролитами большое количество собственной кишечной микрофлоры, ферментов, витаминов, которые обладают антибиотическими свойствами, препятствуют развитию патогенной флоры, выделению зловонных газов, обеззараживают почву.</w:t>
      </w:r>
    </w:p>
    <w:p w:rsidR="004C0456" w:rsidRPr="004C0456" w:rsidRDefault="004C0456" w:rsidP="00BE75A5">
      <w:pPr>
        <w:pStyle w:val="a4"/>
        <w:tabs>
          <w:tab w:val="left" w:pos="1218"/>
        </w:tabs>
        <w:spacing w:before="0" w:beforeAutospacing="0" w:after="0" w:afterAutospacing="0"/>
        <w:ind w:firstLine="709"/>
        <w:jc w:val="both"/>
        <w:rPr>
          <w:sz w:val="28"/>
          <w:szCs w:val="28"/>
        </w:rPr>
      </w:pPr>
      <w:r w:rsidRPr="004C0456">
        <w:rPr>
          <w:sz w:val="28"/>
          <w:szCs w:val="28"/>
        </w:rPr>
        <w:t xml:space="preserve">В процессе переваривания растительных остатков в кишечнике червей формируются </w:t>
      </w:r>
      <w:proofErr w:type="spellStart"/>
      <w:r w:rsidRPr="004C0456">
        <w:rPr>
          <w:sz w:val="28"/>
          <w:szCs w:val="28"/>
        </w:rPr>
        <w:t>гумусные</w:t>
      </w:r>
      <w:proofErr w:type="spellEnd"/>
      <w:r w:rsidRPr="004C0456">
        <w:rPr>
          <w:sz w:val="28"/>
          <w:szCs w:val="28"/>
        </w:rPr>
        <w:t xml:space="preserve"> вещества. Поступая в почву, они замедляют вымывание из нее подвижных соединений, предотвращают водную и ветровую эрозии. В копролитах червей естественных популяций содержится 11-15% гумуса</w:t>
      </w:r>
      <w:r>
        <w:rPr>
          <w:sz w:val="28"/>
          <w:szCs w:val="28"/>
        </w:rPr>
        <w:t xml:space="preserve"> [</w:t>
      </w:r>
      <w:r w:rsidR="00370664">
        <w:rPr>
          <w:sz w:val="28"/>
          <w:szCs w:val="28"/>
        </w:rPr>
        <w:t>6</w:t>
      </w:r>
      <w:r>
        <w:rPr>
          <w:sz w:val="28"/>
          <w:szCs w:val="28"/>
        </w:rPr>
        <w:t>]</w:t>
      </w:r>
      <w:r w:rsidRPr="004C0456">
        <w:rPr>
          <w:sz w:val="28"/>
          <w:szCs w:val="28"/>
        </w:rPr>
        <w:t>.</w:t>
      </w:r>
    </w:p>
    <w:p w:rsidR="00070262" w:rsidRDefault="005536E0" w:rsidP="00BE75A5">
      <w:pPr>
        <w:tabs>
          <w:tab w:val="left" w:pos="1218"/>
        </w:tabs>
        <w:spacing w:after="0" w:line="240" w:lineRule="auto"/>
        <w:ind w:left="66" w:firstLine="709"/>
        <w:jc w:val="both"/>
        <w:rPr>
          <w:rFonts w:ascii="Times New Roman" w:hAnsi="Times New Roman"/>
          <w:sz w:val="28"/>
          <w:szCs w:val="28"/>
        </w:rPr>
      </w:pPr>
      <w:r>
        <w:rPr>
          <w:rFonts w:ascii="Times New Roman" w:hAnsi="Times New Roman"/>
          <w:sz w:val="28"/>
          <w:szCs w:val="28"/>
        </w:rPr>
        <w:t xml:space="preserve">В ходе проектирования модели возник вопрос: не повредит ли червям внесение </w:t>
      </w:r>
      <w:proofErr w:type="spellStart"/>
      <w:r>
        <w:rPr>
          <w:rFonts w:ascii="Times New Roman" w:hAnsi="Times New Roman"/>
          <w:sz w:val="28"/>
          <w:szCs w:val="28"/>
        </w:rPr>
        <w:t>гумиикаторов</w:t>
      </w:r>
      <w:proofErr w:type="spellEnd"/>
      <w:r>
        <w:rPr>
          <w:rFonts w:ascii="Times New Roman" w:hAnsi="Times New Roman"/>
          <w:sz w:val="28"/>
          <w:szCs w:val="28"/>
        </w:rPr>
        <w:t xml:space="preserve"> в среду их обитания. Проведённые эксперименты и последующие наблюдения за жизнедеятельностью червей обоих видов показали, что </w:t>
      </w:r>
      <w:r w:rsidR="00784B7C">
        <w:rPr>
          <w:rFonts w:ascii="Times New Roman" w:hAnsi="Times New Roman"/>
          <w:sz w:val="28"/>
          <w:szCs w:val="28"/>
        </w:rPr>
        <w:t xml:space="preserve">при разбавлении концентрата препарата в соотношении 1:1 они </w:t>
      </w:r>
      <w:r>
        <w:rPr>
          <w:rFonts w:ascii="Times New Roman" w:hAnsi="Times New Roman"/>
          <w:sz w:val="28"/>
          <w:szCs w:val="28"/>
        </w:rPr>
        <w:t>прекрасно себя чувствуют в почве и лиственных стружках</w:t>
      </w:r>
      <w:r w:rsidR="00784B7C">
        <w:rPr>
          <w:rFonts w:ascii="Times New Roman" w:hAnsi="Times New Roman"/>
          <w:sz w:val="28"/>
          <w:szCs w:val="28"/>
        </w:rPr>
        <w:t>,</w:t>
      </w:r>
      <w:r>
        <w:rPr>
          <w:rFonts w:ascii="Times New Roman" w:hAnsi="Times New Roman"/>
          <w:sz w:val="28"/>
          <w:szCs w:val="28"/>
        </w:rPr>
        <w:t xml:space="preserve"> обработанных </w:t>
      </w:r>
      <w:proofErr w:type="spellStart"/>
      <w:r>
        <w:rPr>
          <w:rFonts w:ascii="Times New Roman" w:hAnsi="Times New Roman"/>
          <w:sz w:val="28"/>
          <w:szCs w:val="28"/>
        </w:rPr>
        <w:t>гумификатором</w:t>
      </w:r>
      <w:proofErr w:type="spellEnd"/>
      <w:r>
        <w:rPr>
          <w:rFonts w:ascii="Times New Roman" w:hAnsi="Times New Roman"/>
          <w:sz w:val="28"/>
          <w:szCs w:val="28"/>
        </w:rPr>
        <w:t xml:space="preserve">, что позволяет совмещать </w:t>
      </w:r>
      <w:r w:rsidR="00BD45C4">
        <w:rPr>
          <w:rFonts w:ascii="Times New Roman" w:hAnsi="Times New Roman"/>
          <w:sz w:val="28"/>
          <w:szCs w:val="28"/>
        </w:rPr>
        <w:t xml:space="preserve">химическую обработку растительного мусора </w:t>
      </w:r>
      <w:proofErr w:type="gramStart"/>
      <w:r w:rsidR="00BD45C4">
        <w:rPr>
          <w:rFonts w:ascii="Times New Roman" w:hAnsi="Times New Roman"/>
          <w:sz w:val="28"/>
          <w:szCs w:val="28"/>
        </w:rPr>
        <w:t>с</w:t>
      </w:r>
      <w:proofErr w:type="gramEnd"/>
      <w:r w:rsidR="00BD45C4">
        <w:rPr>
          <w:rFonts w:ascii="Times New Roman" w:hAnsi="Times New Roman"/>
          <w:sz w:val="28"/>
          <w:szCs w:val="28"/>
        </w:rPr>
        <w:t xml:space="preserve"> биологической.</w:t>
      </w:r>
    </w:p>
    <w:p w:rsidR="00A955BC" w:rsidRDefault="00A955BC" w:rsidP="00BE75A5">
      <w:pPr>
        <w:tabs>
          <w:tab w:val="left" w:pos="1218"/>
        </w:tabs>
        <w:spacing w:after="0" w:line="240" w:lineRule="auto"/>
        <w:ind w:left="66" w:firstLine="709"/>
        <w:jc w:val="both"/>
        <w:rPr>
          <w:rFonts w:ascii="Times New Roman" w:hAnsi="Times New Roman"/>
          <w:sz w:val="28"/>
          <w:szCs w:val="28"/>
        </w:rPr>
      </w:pPr>
      <w:r>
        <w:rPr>
          <w:rFonts w:ascii="Times New Roman" w:hAnsi="Times New Roman"/>
          <w:sz w:val="28"/>
          <w:szCs w:val="28"/>
        </w:rPr>
        <w:t>В первой камере растительная стружка проводит 1-2 недели.</w:t>
      </w:r>
    </w:p>
    <w:p w:rsidR="00BD45C4" w:rsidRDefault="00BD45C4" w:rsidP="00BE75A5">
      <w:pPr>
        <w:tabs>
          <w:tab w:val="left" w:pos="1218"/>
        </w:tabs>
        <w:spacing w:after="0" w:line="240" w:lineRule="auto"/>
        <w:ind w:left="66" w:firstLine="709"/>
        <w:jc w:val="both"/>
        <w:rPr>
          <w:rFonts w:ascii="Times New Roman" w:hAnsi="Times New Roman"/>
          <w:sz w:val="28"/>
          <w:szCs w:val="28"/>
        </w:rPr>
      </w:pPr>
      <w:r>
        <w:rPr>
          <w:rFonts w:ascii="Times New Roman" w:hAnsi="Times New Roman"/>
          <w:sz w:val="28"/>
          <w:szCs w:val="28"/>
        </w:rPr>
        <w:t>На дне камеры гумификации проделаны продольные отверстия, через которые начавший разлагаться растительный мусор просыпается во вторую камеру – камеру долговременной обработки. В стенах этой камеры поддерживается оптимальная влажность и, с помощью нагревательных т</w:t>
      </w:r>
      <w:r w:rsidR="0049227D">
        <w:rPr>
          <w:rFonts w:ascii="Times New Roman" w:hAnsi="Times New Roman"/>
          <w:sz w:val="28"/>
          <w:szCs w:val="28"/>
        </w:rPr>
        <w:t>эн</w:t>
      </w:r>
      <w:r>
        <w:rPr>
          <w:rFonts w:ascii="Times New Roman" w:hAnsi="Times New Roman"/>
          <w:sz w:val="28"/>
          <w:szCs w:val="28"/>
        </w:rPr>
        <w:t>ов, оптимальная для гуми</w:t>
      </w:r>
      <w:r w:rsidR="004C0456">
        <w:rPr>
          <w:rFonts w:ascii="Times New Roman" w:hAnsi="Times New Roman"/>
          <w:sz w:val="28"/>
          <w:szCs w:val="28"/>
        </w:rPr>
        <w:t>фи</w:t>
      </w:r>
      <w:r>
        <w:rPr>
          <w:rFonts w:ascii="Times New Roman" w:hAnsi="Times New Roman"/>
          <w:sz w:val="28"/>
          <w:szCs w:val="28"/>
        </w:rPr>
        <w:t xml:space="preserve">кации температура - </w:t>
      </w:r>
      <w:r w:rsidR="004C0456">
        <w:rPr>
          <w:rFonts w:ascii="Times New Roman" w:hAnsi="Times New Roman"/>
          <w:sz w:val="28"/>
          <w:szCs w:val="28"/>
        </w:rPr>
        <w:t>20</w:t>
      </w:r>
      <w:proofErr w:type="gramStart"/>
      <w:r w:rsidR="004C0456">
        <w:rPr>
          <w:rFonts w:ascii="Times New Roman" w:hAnsi="Times New Roman"/>
          <w:sz w:val="28"/>
          <w:szCs w:val="28"/>
        </w:rPr>
        <w:t>°С</w:t>
      </w:r>
      <w:proofErr w:type="gramEnd"/>
      <w:r w:rsidR="004C0456">
        <w:rPr>
          <w:rFonts w:ascii="Times New Roman" w:hAnsi="Times New Roman"/>
          <w:sz w:val="28"/>
          <w:szCs w:val="28"/>
        </w:rPr>
        <w:t xml:space="preserve"> [12].</w:t>
      </w:r>
      <w:r w:rsidR="00A955BC">
        <w:rPr>
          <w:rFonts w:ascii="Times New Roman" w:hAnsi="Times New Roman"/>
          <w:sz w:val="28"/>
          <w:szCs w:val="28"/>
        </w:rPr>
        <w:t xml:space="preserve"> Туда же перемещается часть червей из верхней камеры, продолжая процесс переработки растительных остатков. Во второй камере растительные остатки проводят около 2-3 месяцев (можно и меньше), после чего превращаются в рыхлую плодородную почву, которую можно высыпать на газоны или использовать для посадки цветов (только во втором случае почву рекомендуется просеять, чтобы черви не попали в цветочные горшки и не повредили корни растения).</w:t>
      </w:r>
    </w:p>
    <w:p w:rsidR="00A955BC" w:rsidRDefault="00A955BC" w:rsidP="00BE75A5">
      <w:pPr>
        <w:tabs>
          <w:tab w:val="left" w:pos="1218"/>
        </w:tabs>
        <w:spacing w:after="0" w:line="240" w:lineRule="auto"/>
        <w:ind w:left="66" w:firstLine="709"/>
        <w:jc w:val="both"/>
        <w:rPr>
          <w:rFonts w:ascii="Times New Roman" w:hAnsi="Times New Roman"/>
          <w:sz w:val="28"/>
          <w:szCs w:val="28"/>
        </w:rPr>
      </w:pPr>
      <w:r>
        <w:rPr>
          <w:rFonts w:ascii="Times New Roman" w:hAnsi="Times New Roman"/>
          <w:sz w:val="28"/>
          <w:szCs w:val="28"/>
        </w:rPr>
        <w:t>Таким образом, растительный мусор можно добавлять в первую каме</w:t>
      </w:r>
      <w:r w:rsidR="00EB58C4">
        <w:rPr>
          <w:rFonts w:ascii="Times New Roman" w:hAnsi="Times New Roman"/>
          <w:sz w:val="28"/>
          <w:szCs w:val="28"/>
        </w:rPr>
        <w:t>ру в течение всего лета и осень.</w:t>
      </w:r>
      <w:r>
        <w:rPr>
          <w:rFonts w:ascii="Times New Roman" w:hAnsi="Times New Roman"/>
          <w:sz w:val="28"/>
          <w:szCs w:val="28"/>
        </w:rPr>
        <w:t xml:space="preserve"> </w:t>
      </w:r>
      <w:r w:rsidR="00EB58C4">
        <w:rPr>
          <w:rFonts w:ascii="Times New Roman" w:hAnsi="Times New Roman"/>
          <w:sz w:val="28"/>
          <w:szCs w:val="28"/>
        </w:rPr>
        <w:t>А</w:t>
      </w:r>
      <w:r>
        <w:rPr>
          <w:rFonts w:ascii="Times New Roman" w:hAnsi="Times New Roman"/>
          <w:sz w:val="28"/>
          <w:szCs w:val="28"/>
        </w:rPr>
        <w:t xml:space="preserve"> если предусмотреть подключение системы к электросети</w:t>
      </w:r>
      <w:r w:rsidR="00EB58C4">
        <w:rPr>
          <w:rFonts w:ascii="Times New Roman" w:hAnsi="Times New Roman"/>
          <w:sz w:val="28"/>
          <w:szCs w:val="28"/>
        </w:rPr>
        <w:t xml:space="preserve"> с дополнительной подпиткой от солнечной батареи</w:t>
      </w:r>
      <w:r>
        <w:rPr>
          <w:rFonts w:ascii="Times New Roman" w:hAnsi="Times New Roman"/>
          <w:sz w:val="28"/>
          <w:szCs w:val="28"/>
        </w:rPr>
        <w:t xml:space="preserve"> и </w:t>
      </w:r>
      <w:r w:rsidR="00EB58C4">
        <w:rPr>
          <w:rFonts w:ascii="Times New Roman" w:hAnsi="Times New Roman"/>
          <w:sz w:val="28"/>
          <w:szCs w:val="28"/>
        </w:rPr>
        <w:t>предусмотреть установку пенопласта между наружной и внутренней стенками контейнера в качестве утеплителя</w:t>
      </w:r>
      <w:proofErr w:type="gramStart"/>
      <w:r w:rsidR="00EB58C4">
        <w:rPr>
          <w:rFonts w:ascii="Times New Roman" w:hAnsi="Times New Roman"/>
          <w:sz w:val="28"/>
          <w:szCs w:val="28"/>
        </w:rPr>
        <w:t xml:space="preserve"> </w:t>
      </w:r>
      <w:r>
        <w:rPr>
          <w:rFonts w:ascii="Times New Roman" w:hAnsi="Times New Roman"/>
          <w:sz w:val="28"/>
          <w:szCs w:val="28"/>
        </w:rPr>
        <w:t>,</w:t>
      </w:r>
      <w:proofErr w:type="gramEnd"/>
      <w:r>
        <w:rPr>
          <w:rFonts w:ascii="Times New Roman" w:hAnsi="Times New Roman"/>
          <w:sz w:val="28"/>
          <w:szCs w:val="28"/>
        </w:rPr>
        <w:t xml:space="preserve"> то процесс можно продолжать и в зимнее время.</w:t>
      </w:r>
    </w:p>
    <w:p w:rsidR="0008772F" w:rsidRDefault="0008772F" w:rsidP="00BE75A5">
      <w:pPr>
        <w:tabs>
          <w:tab w:val="left" w:pos="1218"/>
        </w:tabs>
        <w:spacing w:after="0" w:line="240" w:lineRule="auto"/>
        <w:ind w:left="66" w:firstLine="709"/>
        <w:jc w:val="both"/>
        <w:rPr>
          <w:rFonts w:ascii="Times New Roman" w:hAnsi="Times New Roman"/>
          <w:sz w:val="28"/>
          <w:szCs w:val="28"/>
        </w:rPr>
      </w:pPr>
      <w:r>
        <w:rPr>
          <w:rFonts w:ascii="Times New Roman" w:hAnsi="Times New Roman"/>
          <w:sz w:val="28"/>
          <w:szCs w:val="28"/>
        </w:rPr>
        <w:t>Спроектированная нами комнатная модель полностью функциональна, она протестирована для таки</w:t>
      </w:r>
      <w:r w:rsidR="00070262">
        <w:rPr>
          <w:rFonts w:ascii="Times New Roman" w:hAnsi="Times New Roman"/>
          <w:sz w:val="28"/>
          <w:szCs w:val="28"/>
        </w:rPr>
        <w:t xml:space="preserve">х комнатных растений как Фикус </w:t>
      </w:r>
      <w:proofErr w:type="spellStart"/>
      <w:r w:rsidR="00070262">
        <w:rPr>
          <w:rFonts w:ascii="Times New Roman" w:hAnsi="Times New Roman"/>
          <w:sz w:val="28"/>
          <w:szCs w:val="28"/>
        </w:rPr>
        <w:t>Б</w:t>
      </w:r>
      <w:r>
        <w:rPr>
          <w:rFonts w:ascii="Times New Roman" w:hAnsi="Times New Roman"/>
          <w:sz w:val="28"/>
          <w:szCs w:val="28"/>
        </w:rPr>
        <w:t>енжамена</w:t>
      </w:r>
      <w:proofErr w:type="spellEnd"/>
      <w:r>
        <w:rPr>
          <w:rFonts w:ascii="Times New Roman" w:hAnsi="Times New Roman"/>
          <w:sz w:val="28"/>
          <w:szCs w:val="28"/>
        </w:rPr>
        <w:t xml:space="preserve">, </w:t>
      </w:r>
      <w:proofErr w:type="spellStart"/>
      <w:r w:rsidR="0049227D">
        <w:rPr>
          <w:rFonts w:ascii="Times New Roman" w:hAnsi="Times New Roman"/>
          <w:sz w:val="28"/>
          <w:szCs w:val="28"/>
        </w:rPr>
        <w:t>Хамидорея</w:t>
      </w:r>
      <w:proofErr w:type="spellEnd"/>
      <w:r>
        <w:rPr>
          <w:rFonts w:ascii="Times New Roman" w:hAnsi="Times New Roman"/>
          <w:sz w:val="28"/>
          <w:szCs w:val="28"/>
        </w:rPr>
        <w:t xml:space="preserve">, Аспарагус, </w:t>
      </w:r>
      <w:r w:rsidR="0049227D">
        <w:rPr>
          <w:rFonts w:ascii="Times New Roman" w:hAnsi="Times New Roman"/>
          <w:sz w:val="28"/>
          <w:szCs w:val="28"/>
        </w:rPr>
        <w:t xml:space="preserve">Хедера, </w:t>
      </w:r>
      <w:r>
        <w:rPr>
          <w:rFonts w:ascii="Times New Roman" w:hAnsi="Times New Roman"/>
          <w:sz w:val="28"/>
          <w:szCs w:val="28"/>
        </w:rPr>
        <w:t xml:space="preserve">Пеларгония и Розан. </w:t>
      </w:r>
      <w:r w:rsidR="00070262">
        <w:rPr>
          <w:rFonts w:ascii="Times New Roman" w:hAnsi="Times New Roman"/>
          <w:sz w:val="28"/>
          <w:szCs w:val="28"/>
        </w:rPr>
        <w:t>Формируется</w:t>
      </w:r>
      <w:r>
        <w:rPr>
          <w:rFonts w:ascii="Times New Roman" w:hAnsi="Times New Roman"/>
          <w:sz w:val="28"/>
          <w:szCs w:val="28"/>
        </w:rPr>
        <w:t xml:space="preserve"> качественный гумус.</w:t>
      </w:r>
    </w:p>
    <w:p w:rsidR="00F25EA9" w:rsidRDefault="00F25EA9" w:rsidP="00BE75A5">
      <w:pPr>
        <w:tabs>
          <w:tab w:val="left" w:pos="1218"/>
        </w:tabs>
        <w:spacing w:after="0" w:line="240" w:lineRule="auto"/>
        <w:ind w:left="66" w:firstLine="709"/>
        <w:jc w:val="both"/>
        <w:rPr>
          <w:rFonts w:ascii="Times New Roman" w:hAnsi="Times New Roman"/>
          <w:sz w:val="28"/>
          <w:szCs w:val="28"/>
        </w:rPr>
      </w:pPr>
      <w:proofErr w:type="gramStart"/>
      <w:r>
        <w:rPr>
          <w:rFonts w:ascii="Times New Roman" w:hAnsi="Times New Roman"/>
          <w:sz w:val="28"/>
          <w:szCs w:val="28"/>
        </w:rPr>
        <w:lastRenderedPageBreak/>
        <w:t>Домашний</w:t>
      </w:r>
      <w:proofErr w:type="gramEnd"/>
      <w:r>
        <w:rPr>
          <w:rFonts w:ascii="Times New Roman" w:hAnsi="Times New Roman"/>
          <w:sz w:val="28"/>
          <w:szCs w:val="28"/>
        </w:rPr>
        <w:t xml:space="preserve"> </w:t>
      </w:r>
      <w:proofErr w:type="spellStart"/>
      <w:r>
        <w:rPr>
          <w:rFonts w:ascii="Times New Roman" w:hAnsi="Times New Roman"/>
          <w:sz w:val="28"/>
          <w:szCs w:val="28"/>
        </w:rPr>
        <w:t>почвообразователь</w:t>
      </w:r>
      <w:proofErr w:type="spellEnd"/>
      <w:r>
        <w:rPr>
          <w:rFonts w:ascii="Times New Roman" w:hAnsi="Times New Roman"/>
          <w:sz w:val="28"/>
          <w:szCs w:val="28"/>
        </w:rPr>
        <w:t xml:space="preserve"> изготовлен из обычных пластиковых контейнеров. В дне верхнего контейнер</w:t>
      </w:r>
      <w:r w:rsidR="00784B7C">
        <w:rPr>
          <w:rFonts w:ascii="Times New Roman" w:hAnsi="Times New Roman"/>
          <w:sz w:val="28"/>
          <w:szCs w:val="28"/>
        </w:rPr>
        <w:t>а</w:t>
      </w:r>
      <w:r>
        <w:rPr>
          <w:rFonts w:ascii="Times New Roman" w:hAnsi="Times New Roman"/>
          <w:sz w:val="28"/>
          <w:szCs w:val="28"/>
        </w:rPr>
        <w:t xml:space="preserve"> </w:t>
      </w:r>
      <w:r w:rsidR="00784B7C">
        <w:rPr>
          <w:rFonts w:ascii="Times New Roman" w:hAnsi="Times New Roman"/>
          <w:sz w:val="28"/>
          <w:szCs w:val="28"/>
        </w:rPr>
        <w:t xml:space="preserve">проделаны отверстия, чтобы почва из камеры 1 пересыпалась в камеру 2. В крышке верхнего контейнера проделаны отверстия для </w:t>
      </w:r>
      <w:proofErr w:type="spellStart"/>
      <w:r w:rsidR="00784B7C">
        <w:rPr>
          <w:rFonts w:ascii="Times New Roman" w:hAnsi="Times New Roman"/>
          <w:sz w:val="28"/>
          <w:szCs w:val="28"/>
        </w:rPr>
        <w:t>измельчителя</w:t>
      </w:r>
      <w:proofErr w:type="spellEnd"/>
      <w:r w:rsidR="00784B7C">
        <w:rPr>
          <w:rFonts w:ascii="Times New Roman" w:hAnsi="Times New Roman"/>
          <w:sz w:val="28"/>
          <w:szCs w:val="28"/>
        </w:rPr>
        <w:t xml:space="preserve"> и для заливки воды и </w:t>
      </w:r>
      <w:proofErr w:type="spellStart"/>
      <w:r w:rsidR="00784B7C">
        <w:rPr>
          <w:rFonts w:ascii="Times New Roman" w:hAnsi="Times New Roman"/>
          <w:sz w:val="28"/>
          <w:szCs w:val="28"/>
        </w:rPr>
        <w:t>гумификатора</w:t>
      </w:r>
      <w:proofErr w:type="spellEnd"/>
      <w:r w:rsidR="00784B7C">
        <w:rPr>
          <w:rFonts w:ascii="Times New Roman" w:hAnsi="Times New Roman"/>
          <w:sz w:val="28"/>
          <w:szCs w:val="28"/>
        </w:rPr>
        <w:t>. Для равномерного распределения жидкости к воронке залива раствора прикреплён кольцевой пластиковый шланг с отверстиями, который в капельной форме равномерно распределяет препарат по всем растительным стружкам (Рис. 35).</w:t>
      </w:r>
    </w:p>
    <w:p w:rsidR="00784B7C" w:rsidRDefault="00784B7C" w:rsidP="00784B7C">
      <w:pPr>
        <w:tabs>
          <w:tab w:val="left" w:pos="1218"/>
        </w:tabs>
        <w:spacing w:after="0" w:line="240" w:lineRule="auto"/>
        <w:jc w:val="both"/>
        <w:rPr>
          <w:rFonts w:ascii="Times New Roman" w:hAnsi="Times New Roman"/>
          <w:sz w:val="28"/>
          <w:szCs w:val="28"/>
        </w:rPr>
      </w:pPr>
    </w:p>
    <w:p w:rsidR="00784B7C" w:rsidRDefault="00952962" w:rsidP="00784B7C">
      <w:pPr>
        <w:tabs>
          <w:tab w:val="left" w:pos="1218"/>
        </w:tabs>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3764280" cy="2826385"/>
            <wp:effectExtent l="0" t="0" r="0" b="0"/>
            <wp:docPr id="68" name="Рисунок 68" descr="Модель почвообразовател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Модель почвообразователя"/>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764280" cy="2826385"/>
                    </a:xfrm>
                    <a:prstGeom prst="rect">
                      <a:avLst/>
                    </a:prstGeom>
                    <a:noFill/>
                    <a:ln>
                      <a:noFill/>
                    </a:ln>
                  </pic:spPr>
                </pic:pic>
              </a:graphicData>
            </a:graphic>
          </wp:inline>
        </w:drawing>
      </w:r>
    </w:p>
    <w:p w:rsidR="00784B7C" w:rsidRDefault="009346D6" w:rsidP="00784B7C">
      <w:pPr>
        <w:tabs>
          <w:tab w:val="left" w:pos="1218"/>
        </w:tabs>
        <w:spacing w:after="0" w:line="240" w:lineRule="auto"/>
        <w:jc w:val="center"/>
        <w:rPr>
          <w:rFonts w:ascii="Times New Roman" w:hAnsi="Times New Roman"/>
          <w:b/>
          <w:i/>
          <w:sz w:val="28"/>
          <w:szCs w:val="28"/>
        </w:rPr>
      </w:pPr>
      <w:r>
        <w:rPr>
          <w:rFonts w:ascii="Times New Roman" w:hAnsi="Times New Roman"/>
          <w:b/>
          <w:sz w:val="28"/>
          <w:szCs w:val="28"/>
        </w:rPr>
        <w:t>Рис. 34</w:t>
      </w:r>
      <w:r w:rsidR="00784B7C">
        <w:rPr>
          <w:rFonts w:ascii="Times New Roman" w:hAnsi="Times New Roman"/>
          <w:b/>
          <w:sz w:val="28"/>
          <w:szCs w:val="28"/>
        </w:rPr>
        <w:t xml:space="preserve">. </w:t>
      </w:r>
      <w:r w:rsidR="00784B7C">
        <w:rPr>
          <w:rFonts w:ascii="Times New Roman" w:hAnsi="Times New Roman"/>
          <w:b/>
          <w:i/>
          <w:sz w:val="28"/>
          <w:szCs w:val="28"/>
        </w:rPr>
        <w:t xml:space="preserve">Установка </w:t>
      </w:r>
      <w:proofErr w:type="spellStart"/>
      <w:r w:rsidR="00784B7C">
        <w:rPr>
          <w:rFonts w:ascii="Times New Roman" w:hAnsi="Times New Roman"/>
          <w:b/>
          <w:i/>
          <w:sz w:val="28"/>
          <w:szCs w:val="28"/>
        </w:rPr>
        <w:t>почвообразователя</w:t>
      </w:r>
      <w:proofErr w:type="spellEnd"/>
      <w:r w:rsidR="00784B7C">
        <w:rPr>
          <w:rFonts w:ascii="Times New Roman" w:hAnsi="Times New Roman"/>
          <w:b/>
          <w:i/>
          <w:sz w:val="28"/>
          <w:szCs w:val="28"/>
        </w:rPr>
        <w:t xml:space="preserve"> для комнатного использования.</w:t>
      </w:r>
    </w:p>
    <w:p w:rsidR="00D1607C" w:rsidRPr="00784B7C" w:rsidRDefault="00D1607C" w:rsidP="00784B7C">
      <w:pPr>
        <w:tabs>
          <w:tab w:val="left" w:pos="1218"/>
        </w:tabs>
        <w:spacing w:after="0" w:line="240" w:lineRule="auto"/>
        <w:jc w:val="center"/>
        <w:rPr>
          <w:rFonts w:ascii="Times New Roman" w:hAnsi="Times New Roman"/>
          <w:b/>
          <w:i/>
          <w:sz w:val="28"/>
          <w:szCs w:val="28"/>
        </w:rPr>
      </w:pPr>
    </w:p>
    <w:p w:rsidR="00ED2B2A" w:rsidRDefault="007B33CA" w:rsidP="00ED2B2A">
      <w:pPr>
        <w:tabs>
          <w:tab w:val="left" w:pos="1218"/>
        </w:tabs>
        <w:spacing w:after="0" w:line="240" w:lineRule="auto"/>
        <w:ind w:left="66" w:firstLine="709"/>
        <w:jc w:val="both"/>
        <w:rPr>
          <w:rFonts w:ascii="Times New Roman" w:hAnsi="Times New Roman"/>
          <w:sz w:val="28"/>
          <w:szCs w:val="28"/>
        </w:rPr>
      </w:pPr>
      <w:proofErr w:type="spellStart"/>
      <w:r>
        <w:rPr>
          <w:rFonts w:ascii="Times New Roman" w:hAnsi="Times New Roman"/>
          <w:sz w:val="28"/>
          <w:szCs w:val="28"/>
        </w:rPr>
        <w:t>Измельчитель</w:t>
      </w:r>
      <w:proofErr w:type="spellEnd"/>
      <w:r>
        <w:rPr>
          <w:rFonts w:ascii="Times New Roman" w:hAnsi="Times New Roman"/>
          <w:sz w:val="28"/>
          <w:szCs w:val="28"/>
        </w:rPr>
        <w:t xml:space="preserve"> для комнатного использования был изготовлен работником токарного цеха авиастроительного завода «Салют» по составленным нами эскизам.</w:t>
      </w:r>
      <w:r w:rsidR="00B02F85">
        <w:rPr>
          <w:rFonts w:ascii="Times New Roman" w:hAnsi="Times New Roman"/>
          <w:sz w:val="28"/>
          <w:szCs w:val="28"/>
        </w:rPr>
        <w:t xml:space="preserve"> </w:t>
      </w:r>
      <w:r w:rsidR="00EB58C4">
        <w:rPr>
          <w:rFonts w:ascii="Times New Roman" w:hAnsi="Times New Roman"/>
          <w:sz w:val="28"/>
          <w:szCs w:val="28"/>
        </w:rPr>
        <w:t xml:space="preserve">Составляющие модели можно приобрести в хозяйственном магазине. Собрать систему самостоятельно под силу любому человеку, если придерживаться описания строения и схемы, изображённой на рис. 33. </w:t>
      </w:r>
      <w:r w:rsidR="00B02F85">
        <w:rPr>
          <w:rFonts w:ascii="Times New Roman" w:hAnsi="Times New Roman"/>
          <w:sz w:val="28"/>
          <w:szCs w:val="28"/>
        </w:rPr>
        <w:t>Стоимость модели составляет приблизительно 1000 рублей</w:t>
      </w:r>
      <w:r w:rsidR="00EB58C4">
        <w:rPr>
          <w:rFonts w:ascii="Times New Roman" w:hAnsi="Times New Roman"/>
          <w:sz w:val="28"/>
          <w:szCs w:val="28"/>
        </w:rPr>
        <w:t xml:space="preserve"> (Табл. 8)</w:t>
      </w:r>
      <w:r w:rsidR="00B02F85">
        <w:rPr>
          <w:rFonts w:ascii="Times New Roman" w:hAnsi="Times New Roman"/>
          <w:sz w:val="28"/>
          <w:szCs w:val="28"/>
        </w:rPr>
        <w:t>:</w:t>
      </w:r>
    </w:p>
    <w:p w:rsidR="00EB58C4" w:rsidRDefault="00EB58C4" w:rsidP="00ED2B2A">
      <w:pPr>
        <w:tabs>
          <w:tab w:val="left" w:pos="1218"/>
        </w:tabs>
        <w:spacing w:after="0" w:line="240" w:lineRule="auto"/>
        <w:ind w:left="66" w:firstLine="709"/>
        <w:jc w:val="both"/>
        <w:rPr>
          <w:rFonts w:ascii="Times New Roman" w:hAnsi="Times New Roman"/>
          <w:sz w:val="28"/>
          <w:szCs w:val="28"/>
        </w:rPr>
      </w:pPr>
    </w:p>
    <w:p w:rsidR="00ED2B2A" w:rsidRPr="00FE19C9" w:rsidRDefault="00ED2B2A" w:rsidP="00ED2B2A">
      <w:pPr>
        <w:tabs>
          <w:tab w:val="left" w:pos="1218"/>
        </w:tabs>
        <w:spacing w:after="0" w:line="240" w:lineRule="auto"/>
        <w:jc w:val="both"/>
        <w:rPr>
          <w:rFonts w:ascii="Times New Roman" w:hAnsi="Times New Roman"/>
          <w:b/>
          <w:sz w:val="28"/>
          <w:szCs w:val="28"/>
        </w:rPr>
      </w:pPr>
      <w:r w:rsidRPr="00FE19C9">
        <w:rPr>
          <w:rFonts w:ascii="Times New Roman" w:hAnsi="Times New Roman"/>
          <w:b/>
          <w:i/>
          <w:sz w:val="28"/>
          <w:szCs w:val="28"/>
        </w:rPr>
        <w:t xml:space="preserve">Таблица 8. Расчёт примерной стоимости </w:t>
      </w:r>
      <w:r w:rsidR="00FE19C9" w:rsidRPr="00FE19C9">
        <w:rPr>
          <w:rFonts w:ascii="Times New Roman" w:hAnsi="Times New Roman"/>
          <w:b/>
          <w:i/>
          <w:sz w:val="28"/>
          <w:szCs w:val="28"/>
        </w:rPr>
        <w:t>комнатной модели</w:t>
      </w:r>
      <w:r w:rsidR="00EB58C4">
        <w:rPr>
          <w:rFonts w:ascii="Times New Roman" w:hAnsi="Times New Roman"/>
          <w:b/>
          <w:i/>
          <w:sz w:val="28"/>
          <w:szCs w:val="28"/>
        </w:rPr>
        <w:t xml:space="preserve"> </w:t>
      </w:r>
      <w:r w:rsidR="00FE19C9" w:rsidRPr="00FE19C9">
        <w:rPr>
          <w:rFonts w:ascii="Times New Roman" w:hAnsi="Times New Roman"/>
          <w:b/>
          <w:sz w:val="28"/>
          <w:szCs w:val="28"/>
        </w:rPr>
        <w:t>[15]</w:t>
      </w:r>
    </w:p>
    <w:tbl>
      <w:tblPr>
        <w:tblW w:w="9623" w:type="dxa"/>
        <w:tblLayout w:type="fixed"/>
        <w:tblCellMar>
          <w:left w:w="30" w:type="dxa"/>
          <w:right w:w="30" w:type="dxa"/>
        </w:tblCellMar>
        <w:tblLook w:val="0000" w:firstRow="0" w:lastRow="0" w:firstColumn="0" w:lastColumn="0" w:noHBand="0" w:noVBand="0"/>
      </w:tblPr>
      <w:tblGrid>
        <w:gridCol w:w="5472"/>
        <w:gridCol w:w="1838"/>
        <w:gridCol w:w="2313"/>
      </w:tblGrid>
      <w:tr w:rsidR="00D14BDF" w:rsidRPr="00F434BD" w:rsidTr="00EB58C4">
        <w:tblPrEx>
          <w:tblCellMar>
            <w:top w:w="0" w:type="dxa"/>
            <w:bottom w:w="0" w:type="dxa"/>
          </w:tblCellMar>
        </w:tblPrEx>
        <w:trPr>
          <w:trHeight w:val="964"/>
        </w:trPr>
        <w:tc>
          <w:tcPr>
            <w:tcW w:w="5472" w:type="dxa"/>
            <w:tcBorders>
              <w:top w:val="single" w:sz="6" w:space="0" w:color="auto"/>
              <w:left w:val="single" w:sz="6" w:space="0" w:color="auto"/>
              <w:bottom w:val="single" w:sz="6" w:space="0" w:color="auto"/>
              <w:right w:val="single" w:sz="6" w:space="0" w:color="auto"/>
            </w:tcBorders>
            <w:vAlign w:val="center"/>
          </w:tcPr>
          <w:p w:rsidR="00F434BD" w:rsidRPr="00F434BD" w:rsidRDefault="00F434BD" w:rsidP="00EB58C4">
            <w:pPr>
              <w:autoSpaceDE w:val="0"/>
              <w:autoSpaceDN w:val="0"/>
              <w:adjustRightInd w:val="0"/>
              <w:spacing w:after="0" w:line="240" w:lineRule="auto"/>
              <w:jc w:val="center"/>
              <w:rPr>
                <w:rFonts w:ascii="Times New Roman" w:hAnsi="Times New Roman"/>
                <w:color w:val="000000"/>
                <w:sz w:val="28"/>
              </w:rPr>
            </w:pPr>
            <w:r w:rsidRPr="00F434BD">
              <w:rPr>
                <w:rFonts w:ascii="Times New Roman" w:hAnsi="Times New Roman"/>
                <w:color w:val="000000"/>
                <w:sz w:val="28"/>
              </w:rPr>
              <w:t>Материалы и работы</w:t>
            </w:r>
          </w:p>
        </w:tc>
        <w:tc>
          <w:tcPr>
            <w:tcW w:w="1838" w:type="dxa"/>
            <w:tcBorders>
              <w:top w:val="single" w:sz="6" w:space="0" w:color="auto"/>
              <w:left w:val="single" w:sz="6" w:space="0" w:color="auto"/>
              <w:bottom w:val="single" w:sz="6" w:space="0" w:color="auto"/>
              <w:right w:val="single" w:sz="6" w:space="0" w:color="auto"/>
            </w:tcBorders>
            <w:vAlign w:val="center"/>
          </w:tcPr>
          <w:p w:rsidR="00F434BD" w:rsidRPr="00F434BD" w:rsidRDefault="00F434BD" w:rsidP="00EB58C4">
            <w:pPr>
              <w:autoSpaceDE w:val="0"/>
              <w:autoSpaceDN w:val="0"/>
              <w:adjustRightInd w:val="0"/>
              <w:spacing w:after="0" w:line="240" w:lineRule="auto"/>
              <w:jc w:val="center"/>
              <w:rPr>
                <w:rFonts w:ascii="Times New Roman" w:hAnsi="Times New Roman"/>
                <w:color w:val="000000"/>
                <w:sz w:val="28"/>
              </w:rPr>
            </w:pPr>
            <w:r w:rsidRPr="00F434BD">
              <w:rPr>
                <w:rFonts w:ascii="Times New Roman" w:hAnsi="Times New Roman"/>
                <w:color w:val="000000"/>
                <w:sz w:val="28"/>
              </w:rPr>
              <w:t>Расход</w:t>
            </w:r>
          </w:p>
        </w:tc>
        <w:tc>
          <w:tcPr>
            <w:tcW w:w="2313" w:type="dxa"/>
            <w:tcBorders>
              <w:top w:val="single" w:sz="6" w:space="0" w:color="auto"/>
              <w:left w:val="single" w:sz="6" w:space="0" w:color="auto"/>
              <w:bottom w:val="single" w:sz="6" w:space="0" w:color="auto"/>
              <w:right w:val="single" w:sz="6" w:space="0" w:color="auto"/>
            </w:tcBorders>
            <w:vAlign w:val="center"/>
          </w:tcPr>
          <w:p w:rsidR="00FE19C9" w:rsidRDefault="00F434BD" w:rsidP="00EB58C4">
            <w:pPr>
              <w:autoSpaceDE w:val="0"/>
              <w:autoSpaceDN w:val="0"/>
              <w:adjustRightInd w:val="0"/>
              <w:spacing w:after="0" w:line="240" w:lineRule="auto"/>
              <w:jc w:val="center"/>
              <w:rPr>
                <w:rFonts w:ascii="Times New Roman" w:hAnsi="Times New Roman"/>
                <w:color w:val="000000"/>
                <w:sz w:val="28"/>
              </w:rPr>
            </w:pPr>
            <w:r w:rsidRPr="00F434BD">
              <w:rPr>
                <w:rFonts w:ascii="Times New Roman" w:hAnsi="Times New Roman"/>
                <w:color w:val="000000"/>
                <w:sz w:val="28"/>
              </w:rPr>
              <w:t>Стоимость</w:t>
            </w:r>
          </w:p>
          <w:p w:rsidR="00F434BD" w:rsidRPr="00F434BD" w:rsidRDefault="00F434BD" w:rsidP="00EB58C4">
            <w:pPr>
              <w:autoSpaceDE w:val="0"/>
              <w:autoSpaceDN w:val="0"/>
              <w:adjustRightInd w:val="0"/>
              <w:spacing w:after="0" w:line="240" w:lineRule="auto"/>
              <w:jc w:val="center"/>
              <w:rPr>
                <w:rFonts w:ascii="Times New Roman" w:hAnsi="Times New Roman"/>
                <w:color w:val="000000"/>
                <w:sz w:val="28"/>
              </w:rPr>
            </w:pPr>
            <w:r w:rsidRPr="00F434BD">
              <w:rPr>
                <w:rFonts w:ascii="Times New Roman" w:hAnsi="Times New Roman"/>
                <w:color w:val="000000"/>
                <w:sz w:val="28"/>
              </w:rPr>
              <w:t>(</w:t>
            </w:r>
            <w:r w:rsidR="00EB58C4">
              <w:rPr>
                <w:rFonts w:ascii="Times New Roman" w:hAnsi="Times New Roman"/>
                <w:color w:val="000000"/>
                <w:sz w:val="28"/>
              </w:rPr>
              <w:t>март 2019</w:t>
            </w:r>
            <w:r w:rsidRPr="00F434BD">
              <w:rPr>
                <w:rFonts w:ascii="Times New Roman" w:hAnsi="Times New Roman"/>
                <w:color w:val="000000"/>
                <w:sz w:val="28"/>
              </w:rPr>
              <w:t>г.)</w:t>
            </w:r>
          </w:p>
        </w:tc>
      </w:tr>
      <w:tr w:rsidR="00D14BDF" w:rsidRPr="00F434BD" w:rsidTr="00D14BDF">
        <w:tblPrEx>
          <w:tblCellMar>
            <w:top w:w="0" w:type="dxa"/>
            <w:bottom w:w="0" w:type="dxa"/>
          </w:tblCellMar>
        </w:tblPrEx>
        <w:trPr>
          <w:trHeight w:val="106"/>
        </w:trPr>
        <w:tc>
          <w:tcPr>
            <w:tcW w:w="5472" w:type="dxa"/>
            <w:tcBorders>
              <w:top w:val="single" w:sz="6" w:space="0" w:color="auto"/>
              <w:left w:val="single" w:sz="6" w:space="0" w:color="auto"/>
              <w:bottom w:val="single" w:sz="6" w:space="0" w:color="auto"/>
              <w:right w:val="single" w:sz="6" w:space="0" w:color="auto"/>
            </w:tcBorders>
          </w:tcPr>
          <w:p w:rsidR="00F434BD" w:rsidRPr="00F434BD" w:rsidRDefault="00F434BD" w:rsidP="00F434BD">
            <w:pPr>
              <w:autoSpaceDE w:val="0"/>
              <w:autoSpaceDN w:val="0"/>
              <w:adjustRightInd w:val="0"/>
              <w:spacing w:after="0" w:line="240" w:lineRule="auto"/>
              <w:rPr>
                <w:rFonts w:ascii="Times New Roman" w:hAnsi="Times New Roman"/>
                <w:color w:val="000000"/>
                <w:sz w:val="28"/>
              </w:rPr>
            </w:pPr>
            <w:r w:rsidRPr="00F434BD">
              <w:rPr>
                <w:rFonts w:ascii="Times New Roman" w:hAnsi="Times New Roman"/>
                <w:color w:val="000000"/>
                <w:sz w:val="28"/>
              </w:rPr>
              <w:t>Основа (пластиковые коробки)</w:t>
            </w:r>
          </w:p>
        </w:tc>
        <w:tc>
          <w:tcPr>
            <w:tcW w:w="1838" w:type="dxa"/>
            <w:tcBorders>
              <w:top w:val="single" w:sz="6" w:space="0" w:color="auto"/>
              <w:left w:val="single" w:sz="6" w:space="0" w:color="auto"/>
              <w:bottom w:val="single" w:sz="6" w:space="0" w:color="auto"/>
              <w:right w:val="single" w:sz="6" w:space="0" w:color="auto"/>
            </w:tcBorders>
          </w:tcPr>
          <w:p w:rsidR="00F434BD" w:rsidRPr="00F434BD" w:rsidRDefault="00F434BD" w:rsidP="00F434BD">
            <w:pPr>
              <w:autoSpaceDE w:val="0"/>
              <w:autoSpaceDN w:val="0"/>
              <w:adjustRightInd w:val="0"/>
              <w:spacing w:after="0" w:line="240" w:lineRule="auto"/>
              <w:rPr>
                <w:rFonts w:ascii="Times New Roman" w:hAnsi="Times New Roman"/>
                <w:color w:val="000000"/>
                <w:sz w:val="28"/>
              </w:rPr>
            </w:pPr>
            <w:r w:rsidRPr="00F434BD">
              <w:rPr>
                <w:rFonts w:ascii="Times New Roman" w:hAnsi="Times New Roman"/>
                <w:color w:val="000000"/>
                <w:sz w:val="28"/>
              </w:rPr>
              <w:t>2 × 170 р.</w:t>
            </w:r>
          </w:p>
        </w:tc>
        <w:tc>
          <w:tcPr>
            <w:tcW w:w="2313" w:type="dxa"/>
            <w:tcBorders>
              <w:top w:val="single" w:sz="6" w:space="0" w:color="auto"/>
              <w:left w:val="single" w:sz="6" w:space="0" w:color="auto"/>
              <w:bottom w:val="single" w:sz="6" w:space="0" w:color="auto"/>
              <w:right w:val="single" w:sz="6" w:space="0" w:color="auto"/>
            </w:tcBorders>
          </w:tcPr>
          <w:p w:rsidR="00F434BD" w:rsidRPr="00F434BD" w:rsidRDefault="00F434BD" w:rsidP="00F434BD">
            <w:pPr>
              <w:autoSpaceDE w:val="0"/>
              <w:autoSpaceDN w:val="0"/>
              <w:adjustRightInd w:val="0"/>
              <w:spacing w:after="0" w:line="240" w:lineRule="auto"/>
              <w:jc w:val="right"/>
              <w:rPr>
                <w:rFonts w:ascii="Times New Roman" w:hAnsi="Times New Roman"/>
                <w:color w:val="000000"/>
                <w:sz w:val="28"/>
              </w:rPr>
            </w:pPr>
            <w:r w:rsidRPr="00F434BD">
              <w:rPr>
                <w:rFonts w:ascii="Times New Roman" w:hAnsi="Times New Roman"/>
                <w:color w:val="000000"/>
                <w:sz w:val="28"/>
              </w:rPr>
              <w:t>340р.</w:t>
            </w:r>
          </w:p>
        </w:tc>
      </w:tr>
      <w:tr w:rsidR="00D14BDF" w:rsidRPr="00F434BD" w:rsidTr="00D14BDF">
        <w:tblPrEx>
          <w:tblCellMar>
            <w:top w:w="0" w:type="dxa"/>
            <w:bottom w:w="0" w:type="dxa"/>
          </w:tblCellMar>
        </w:tblPrEx>
        <w:trPr>
          <w:trHeight w:val="106"/>
        </w:trPr>
        <w:tc>
          <w:tcPr>
            <w:tcW w:w="5472" w:type="dxa"/>
            <w:tcBorders>
              <w:top w:val="single" w:sz="6" w:space="0" w:color="auto"/>
              <w:left w:val="single" w:sz="6" w:space="0" w:color="auto"/>
              <w:bottom w:val="single" w:sz="6" w:space="0" w:color="auto"/>
              <w:right w:val="single" w:sz="6" w:space="0" w:color="auto"/>
            </w:tcBorders>
          </w:tcPr>
          <w:p w:rsidR="00F434BD" w:rsidRPr="00F434BD" w:rsidRDefault="00F434BD" w:rsidP="00F434BD">
            <w:pPr>
              <w:autoSpaceDE w:val="0"/>
              <w:autoSpaceDN w:val="0"/>
              <w:adjustRightInd w:val="0"/>
              <w:spacing w:after="0" w:line="240" w:lineRule="auto"/>
              <w:rPr>
                <w:rFonts w:ascii="Times New Roman" w:hAnsi="Times New Roman"/>
                <w:color w:val="000000"/>
                <w:sz w:val="28"/>
              </w:rPr>
            </w:pPr>
            <w:r w:rsidRPr="00F434BD">
              <w:rPr>
                <w:rFonts w:ascii="Times New Roman" w:hAnsi="Times New Roman"/>
                <w:color w:val="000000"/>
                <w:sz w:val="28"/>
              </w:rPr>
              <w:t>Шланг (диаметр: 300 мм)</w:t>
            </w:r>
          </w:p>
        </w:tc>
        <w:tc>
          <w:tcPr>
            <w:tcW w:w="1838" w:type="dxa"/>
            <w:tcBorders>
              <w:top w:val="single" w:sz="6" w:space="0" w:color="auto"/>
              <w:left w:val="single" w:sz="6" w:space="0" w:color="auto"/>
              <w:bottom w:val="single" w:sz="6" w:space="0" w:color="auto"/>
              <w:right w:val="single" w:sz="6" w:space="0" w:color="auto"/>
            </w:tcBorders>
          </w:tcPr>
          <w:p w:rsidR="00F434BD" w:rsidRPr="00F434BD" w:rsidRDefault="00F434BD" w:rsidP="00F434BD">
            <w:pPr>
              <w:autoSpaceDE w:val="0"/>
              <w:autoSpaceDN w:val="0"/>
              <w:adjustRightInd w:val="0"/>
              <w:spacing w:after="0" w:line="240" w:lineRule="auto"/>
              <w:rPr>
                <w:rFonts w:ascii="Times New Roman" w:hAnsi="Times New Roman"/>
                <w:color w:val="000000"/>
                <w:sz w:val="28"/>
              </w:rPr>
            </w:pPr>
            <w:r w:rsidRPr="00F434BD">
              <w:rPr>
                <w:rFonts w:ascii="Times New Roman" w:hAnsi="Times New Roman"/>
                <w:color w:val="000000"/>
                <w:sz w:val="28"/>
              </w:rPr>
              <w:t>0,3 × 100 р.</w:t>
            </w:r>
          </w:p>
        </w:tc>
        <w:tc>
          <w:tcPr>
            <w:tcW w:w="2313" w:type="dxa"/>
            <w:tcBorders>
              <w:top w:val="single" w:sz="6" w:space="0" w:color="auto"/>
              <w:left w:val="single" w:sz="6" w:space="0" w:color="auto"/>
              <w:bottom w:val="single" w:sz="6" w:space="0" w:color="auto"/>
              <w:right w:val="single" w:sz="6" w:space="0" w:color="auto"/>
            </w:tcBorders>
          </w:tcPr>
          <w:p w:rsidR="00F434BD" w:rsidRPr="00F434BD" w:rsidRDefault="00F434BD" w:rsidP="00F434BD">
            <w:pPr>
              <w:autoSpaceDE w:val="0"/>
              <w:autoSpaceDN w:val="0"/>
              <w:adjustRightInd w:val="0"/>
              <w:spacing w:after="0" w:line="240" w:lineRule="auto"/>
              <w:jc w:val="right"/>
              <w:rPr>
                <w:rFonts w:ascii="Times New Roman" w:hAnsi="Times New Roman"/>
                <w:color w:val="000000"/>
                <w:sz w:val="28"/>
              </w:rPr>
            </w:pPr>
            <w:r w:rsidRPr="00F434BD">
              <w:rPr>
                <w:rFonts w:ascii="Times New Roman" w:hAnsi="Times New Roman"/>
                <w:color w:val="000000"/>
                <w:sz w:val="28"/>
              </w:rPr>
              <w:t>30р.</w:t>
            </w:r>
          </w:p>
        </w:tc>
      </w:tr>
      <w:tr w:rsidR="00D14BDF" w:rsidRPr="00F434BD" w:rsidTr="00D14BDF">
        <w:tblPrEx>
          <w:tblCellMar>
            <w:top w:w="0" w:type="dxa"/>
            <w:bottom w:w="0" w:type="dxa"/>
          </w:tblCellMar>
        </w:tblPrEx>
        <w:trPr>
          <w:trHeight w:val="106"/>
        </w:trPr>
        <w:tc>
          <w:tcPr>
            <w:tcW w:w="5472" w:type="dxa"/>
            <w:tcBorders>
              <w:top w:val="single" w:sz="6" w:space="0" w:color="auto"/>
              <w:left w:val="single" w:sz="6" w:space="0" w:color="auto"/>
              <w:bottom w:val="single" w:sz="6" w:space="0" w:color="auto"/>
              <w:right w:val="single" w:sz="6" w:space="0" w:color="auto"/>
            </w:tcBorders>
          </w:tcPr>
          <w:p w:rsidR="00F434BD" w:rsidRPr="00F434BD" w:rsidRDefault="00F434BD" w:rsidP="00F434BD">
            <w:pPr>
              <w:autoSpaceDE w:val="0"/>
              <w:autoSpaceDN w:val="0"/>
              <w:adjustRightInd w:val="0"/>
              <w:spacing w:after="0" w:line="240" w:lineRule="auto"/>
              <w:rPr>
                <w:rFonts w:ascii="Times New Roman" w:hAnsi="Times New Roman"/>
                <w:color w:val="000000"/>
                <w:sz w:val="28"/>
              </w:rPr>
            </w:pPr>
            <w:r w:rsidRPr="00F434BD">
              <w:rPr>
                <w:rFonts w:ascii="Times New Roman" w:hAnsi="Times New Roman"/>
                <w:color w:val="000000"/>
                <w:sz w:val="28"/>
              </w:rPr>
              <w:t>Воронка пластиковая</w:t>
            </w:r>
          </w:p>
        </w:tc>
        <w:tc>
          <w:tcPr>
            <w:tcW w:w="1838" w:type="dxa"/>
            <w:tcBorders>
              <w:top w:val="single" w:sz="6" w:space="0" w:color="auto"/>
              <w:left w:val="single" w:sz="6" w:space="0" w:color="auto"/>
              <w:bottom w:val="single" w:sz="6" w:space="0" w:color="auto"/>
              <w:right w:val="single" w:sz="6" w:space="0" w:color="auto"/>
            </w:tcBorders>
          </w:tcPr>
          <w:p w:rsidR="00F434BD" w:rsidRPr="00F434BD" w:rsidRDefault="00F434BD" w:rsidP="00F434BD">
            <w:pPr>
              <w:autoSpaceDE w:val="0"/>
              <w:autoSpaceDN w:val="0"/>
              <w:adjustRightInd w:val="0"/>
              <w:spacing w:after="0" w:line="240" w:lineRule="auto"/>
              <w:rPr>
                <w:rFonts w:ascii="Times New Roman" w:hAnsi="Times New Roman"/>
                <w:color w:val="000000"/>
                <w:sz w:val="28"/>
              </w:rPr>
            </w:pPr>
            <w:r w:rsidRPr="00F434BD">
              <w:rPr>
                <w:rFonts w:ascii="Times New Roman" w:hAnsi="Times New Roman"/>
                <w:color w:val="000000"/>
                <w:sz w:val="28"/>
              </w:rPr>
              <w:t>1 × 20 р.</w:t>
            </w:r>
          </w:p>
        </w:tc>
        <w:tc>
          <w:tcPr>
            <w:tcW w:w="2313" w:type="dxa"/>
            <w:tcBorders>
              <w:top w:val="single" w:sz="6" w:space="0" w:color="auto"/>
              <w:left w:val="single" w:sz="6" w:space="0" w:color="auto"/>
              <w:bottom w:val="single" w:sz="6" w:space="0" w:color="auto"/>
              <w:right w:val="single" w:sz="6" w:space="0" w:color="auto"/>
            </w:tcBorders>
          </w:tcPr>
          <w:p w:rsidR="00F434BD" w:rsidRPr="00F434BD" w:rsidRDefault="00F434BD" w:rsidP="00F434BD">
            <w:pPr>
              <w:autoSpaceDE w:val="0"/>
              <w:autoSpaceDN w:val="0"/>
              <w:adjustRightInd w:val="0"/>
              <w:spacing w:after="0" w:line="240" w:lineRule="auto"/>
              <w:jc w:val="right"/>
              <w:rPr>
                <w:rFonts w:ascii="Times New Roman" w:hAnsi="Times New Roman"/>
                <w:color w:val="000000"/>
                <w:sz w:val="28"/>
              </w:rPr>
            </w:pPr>
            <w:r w:rsidRPr="00F434BD">
              <w:rPr>
                <w:rFonts w:ascii="Times New Roman" w:hAnsi="Times New Roman"/>
                <w:color w:val="000000"/>
                <w:sz w:val="28"/>
              </w:rPr>
              <w:t>20р.</w:t>
            </w:r>
          </w:p>
        </w:tc>
      </w:tr>
      <w:tr w:rsidR="00D14BDF" w:rsidRPr="00F434BD" w:rsidTr="00D14BDF">
        <w:tblPrEx>
          <w:tblCellMar>
            <w:top w:w="0" w:type="dxa"/>
            <w:bottom w:w="0" w:type="dxa"/>
          </w:tblCellMar>
        </w:tblPrEx>
        <w:trPr>
          <w:trHeight w:val="106"/>
        </w:trPr>
        <w:tc>
          <w:tcPr>
            <w:tcW w:w="5472" w:type="dxa"/>
            <w:tcBorders>
              <w:top w:val="single" w:sz="6" w:space="0" w:color="auto"/>
              <w:left w:val="single" w:sz="6" w:space="0" w:color="auto"/>
              <w:bottom w:val="single" w:sz="6" w:space="0" w:color="auto"/>
              <w:right w:val="single" w:sz="6" w:space="0" w:color="auto"/>
            </w:tcBorders>
          </w:tcPr>
          <w:p w:rsidR="00F434BD" w:rsidRPr="00F434BD" w:rsidRDefault="00F434BD" w:rsidP="00F434BD">
            <w:pPr>
              <w:autoSpaceDE w:val="0"/>
              <w:autoSpaceDN w:val="0"/>
              <w:adjustRightInd w:val="0"/>
              <w:spacing w:after="0" w:line="240" w:lineRule="auto"/>
              <w:rPr>
                <w:rFonts w:ascii="Times New Roman" w:hAnsi="Times New Roman"/>
                <w:color w:val="000000"/>
                <w:sz w:val="28"/>
              </w:rPr>
            </w:pPr>
            <w:proofErr w:type="spellStart"/>
            <w:r w:rsidRPr="00F434BD">
              <w:rPr>
                <w:rFonts w:ascii="Times New Roman" w:hAnsi="Times New Roman"/>
                <w:color w:val="000000"/>
                <w:sz w:val="28"/>
              </w:rPr>
              <w:t>Измельчитель</w:t>
            </w:r>
            <w:proofErr w:type="spellEnd"/>
          </w:p>
        </w:tc>
        <w:tc>
          <w:tcPr>
            <w:tcW w:w="1838" w:type="dxa"/>
            <w:tcBorders>
              <w:top w:val="single" w:sz="6" w:space="0" w:color="auto"/>
              <w:left w:val="single" w:sz="6" w:space="0" w:color="auto"/>
              <w:bottom w:val="single" w:sz="6" w:space="0" w:color="auto"/>
              <w:right w:val="single" w:sz="6" w:space="0" w:color="auto"/>
            </w:tcBorders>
          </w:tcPr>
          <w:p w:rsidR="00F434BD" w:rsidRPr="00F434BD" w:rsidRDefault="001D6355" w:rsidP="00D14BDF">
            <w:pPr>
              <w:autoSpaceDE w:val="0"/>
              <w:autoSpaceDN w:val="0"/>
              <w:adjustRightInd w:val="0"/>
              <w:spacing w:after="0" w:line="240" w:lineRule="auto"/>
              <w:rPr>
                <w:rFonts w:ascii="Times New Roman" w:hAnsi="Times New Roman"/>
                <w:color w:val="000000"/>
                <w:sz w:val="28"/>
              </w:rPr>
            </w:pPr>
            <w:r>
              <w:rPr>
                <w:rFonts w:ascii="Times New Roman" w:hAnsi="Times New Roman"/>
                <w:color w:val="000000"/>
                <w:sz w:val="28"/>
              </w:rPr>
              <w:t>1</w:t>
            </w:r>
          </w:p>
        </w:tc>
        <w:tc>
          <w:tcPr>
            <w:tcW w:w="2313" w:type="dxa"/>
            <w:tcBorders>
              <w:top w:val="single" w:sz="6" w:space="0" w:color="auto"/>
              <w:left w:val="single" w:sz="6" w:space="0" w:color="auto"/>
              <w:bottom w:val="single" w:sz="6" w:space="0" w:color="auto"/>
              <w:right w:val="single" w:sz="6" w:space="0" w:color="auto"/>
            </w:tcBorders>
          </w:tcPr>
          <w:p w:rsidR="00F434BD" w:rsidRPr="00F434BD" w:rsidRDefault="00F434BD" w:rsidP="00F434BD">
            <w:pPr>
              <w:autoSpaceDE w:val="0"/>
              <w:autoSpaceDN w:val="0"/>
              <w:adjustRightInd w:val="0"/>
              <w:spacing w:after="0" w:line="240" w:lineRule="auto"/>
              <w:jc w:val="right"/>
              <w:rPr>
                <w:rFonts w:ascii="Times New Roman" w:hAnsi="Times New Roman"/>
                <w:color w:val="000000"/>
                <w:sz w:val="28"/>
              </w:rPr>
            </w:pPr>
            <w:r w:rsidRPr="00F434BD">
              <w:rPr>
                <w:rFonts w:ascii="Times New Roman" w:hAnsi="Times New Roman"/>
                <w:color w:val="000000"/>
                <w:sz w:val="28"/>
              </w:rPr>
              <w:t>300р.</w:t>
            </w:r>
          </w:p>
        </w:tc>
      </w:tr>
      <w:tr w:rsidR="00D14BDF" w:rsidRPr="00F434BD" w:rsidTr="00D14BDF">
        <w:tblPrEx>
          <w:tblCellMar>
            <w:top w:w="0" w:type="dxa"/>
            <w:bottom w:w="0" w:type="dxa"/>
          </w:tblCellMar>
        </w:tblPrEx>
        <w:trPr>
          <w:trHeight w:val="106"/>
        </w:trPr>
        <w:tc>
          <w:tcPr>
            <w:tcW w:w="5472" w:type="dxa"/>
            <w:tcBorders>
              <w:top w:val="single" w:sz="6" w:space="0" w:color="auto"/>
              <w:left w:val="single" w:sz="6" w:space="0" w:color="auto"/>
              <w:bottom w:val="single" w:sz="6" w:space="0" w:color="auto"/>
              <w:right w:val="single" w:sz="6" w:space="0" w:color="auto"/>
            </w:tcBorders>
          </w:tcPr>
          <w:p w:rsidR="00F434BD" w:rsidRPr="00F434BD" w:rsidRDefault="00F434BD" w:rsidP="00F434BD">
            <w:pPr>
              <w:autoSpaceDE w:val="0"/>
              <w:autoSpaceDN w:val="0"/>
              <w:adjustRightInd w:val="0"/>
              <w:spacing w:after="0" w:line="240" w:lineRule="auto"/>
              <w:rPr>
                <w:rFonts w:ascii="Times New Roman" w:hAnsi="Times New Roman"/>
                <w:color w:val="000000"/>
                <w:sz w:val="28"/>
              </w:rPr>
            </w:pPr>
            <w:r w:rsidRPr="00F434BD">
              <w:rPr>
                <w:rFonts w:ascii="Times New Roman" w:hAnsi="Times New Roman"/>
                <w:color w:val="000000"/>
                <w:sz w:val="28"/>
              </w:rPr>
              <w:t>Проволока</w:t>
            </w:r>
          </w:p>
        </w:tc>
        <w:tc>
          <w:tcPr>
            <w:tcW w:w="1838" w:type="dxa"/>
            <w:tcBorders>
              <w:top w:val="single" w:sz="6" w:space="0" w:color="auto"/>
              <w:left w:val="single" w:sz="6" w:space="0" w:color="auto"/>
              <w:bottom w:val="single" w:sz="6" w:space="0" w:color="auto"/>
              <w:right w:val="single" w:sz="6" w:space="0" w:color="auto"/>
            </w:tcBorders>
          </w:tcPr>
          <w:p w:rsidR="00F434BD" w:rsidRPr="00F434BD" w:rsidRDefault="00F434BD" w:rsidP="00F434BD">
            <w:pPr>
              <w:autoSpaceDE w:val="0"/>
              <w:autoSpaceDN w:val="0"/>
              <w:adjustRightInd w:val="0"/>
              <w:spacing w:after="0" w:line="240" w:lineRule="auto"/>
              <w:rPr>
                <w:rFonts w:ascii="Times New Roman" w:hAnsi="Times New Roman"/>
                <w:color w:val="000000"/>
                <w:sz w:val="28"/>
              </w:rPr>
            </w:pPr>
            <w:r w:rsidRPr="00F434BD">
              <w:rPr>
                <w:rFonts w:ascii="Times New Roman" w:hAnsi="Times New Roman"/>
                <w:color w:val="000000"/>
                <w:sz w:val="28"/>
              </w:rPr>
              <w:t>0,5 м</w:t>
            </w:r>
          </w:p>
        </w:tc>
        <w:tc>
          <w:tcPr>
            <w:tcW w:w="2313" w:type="dxa"/>
            <w:tcBorders>
              <w:top w:val="single" w:sz="6" w:space="0" w:color="auto"/>
              <w:left w:val="single" w:sz="6" w:space="0" w:color="auto"/>
              <w:bottom w:val="single" w:sz="6" w:space="0" w:color="auto"/>
              <w:right w:val="single" w:sz="6" w:space="0" w:color="auto"/>
            </w:tcBorders>
          </w:tcPr>
          <w:p w:rsidR="00F434BD" w:rsidRPr="00F434BD" w:rsidRDefault="00F434BD" w:rsidP="00F434BD">
            <w:pPr>
              <w:autoSpaceDE w:val="0"/>
              <w:autoSpaceDN w:val="0"/>
              <w:adjustRightInd w:val="0"/>
              <w:spacing w:after="0" w:line="240" w:lineRule="auto"/>
              <w:jc w:val="right"/>
              <w:rPr>
                <w:rFonts w:ascii="Times New Roman" w:hAnsi="Times New Roman"/>
                <w:color w:val="000000"/>
                <w:sz w:val="28"/>
              </w:rPr>
            </w:pPr>
            <w:r w:rsidRPr="00F434BD">
              <w:rPr>
                <w:rFonts w:ascii="Times New Roman" w:hAnsi="Times New Roman"/>
                <w:color w:val="000000"/>
                <w:sz w:val="28"/>
              </w:rPr>
              <w:t>20р.</w:t>
            </w:r>
          </w:p>
        </w:tc>
      </w:tr>
      <w:tr w:rsidR="00D14BDF" w:rsidRPr="00F434BD" w:rsidTr="00D14BDF">
        <w:tblPrEx>
          <w:tblCellMar>
            <w:top w:w="0" w:type="dxa"/>
            <w:bottom w:w="0" w:type="dxa"/>
          </w:tblCellMar>
        </w:tblPrEx>
        <w:trPr>
          <w:trHeight w:val="106"/>
        </w:trPr>
        <w:tc>
          <w:tcPr>
            <w:tcW w:w="5472" w:type="dxa"/>
            <w:tcBorders>
              <w:top w:val="single" w:sz="6" w:space="0" w:color="auto"/>
              <w:left w:val="single" w:sz="6" w:space="0" w:color="auto"/>
              <w:bottom w:val="single" w:sz="6" w:space="0" w:color="auto"/>
              <w:right w:val="single" w:sz="6" w:space="0" w:color="auto"/>
            </w:tcBorders>
          </w:tcPr>
          <w:p w:rsidR="00F434BD" w:rsidRPr="00F434BD" w:rsidRDefault="00F434BD" w:rsidP="00F434BD">
            <w:pPr>
              <w:autoSpaceDE w:val="0"/>
              <w:autoSpaceDN w:val="0"/>
              <w:adjustRightInd w:val="0"/>
              <w:spacing w:after="0" w:line="240" w:lineRule="auto"/>
              <w:rPr>
                <w:rFonts w:ascii="Times New Roman" w:hAnsi="Times New Roman"/>
                <w:color w:val="000000"/>
                <w:sz w:val="28"/>
              </w:rPr>
            </w:pPr>
            <w:r w:rsidRPr="00F434BD">
              <w:rPr>
                <w:rFonts w:ascii="Times New Roman" w:hAnsi="Times New Roman"/>
                <w:color w:val="000000"/>
                <w:sz w:val="28"/>
              </w:rPr>
              <w:t>Черви дождевые (Малый выползок)</w:t>
            </w:r>
          </w:p>
        </w:tc>
        <w:tc>
          <w:tcPr>
            <w:tcW w:w="1838" w:type="dxa"/>
            <w:tcBorders>
              <w:top w:val="single" w:sz="6" w:space="0" w:color="auto"/>
              <w:left w:val="single" w:sz="6" w:space="0" w:color="auto"/>
              <w:bottom w:val="single" w:sz="6" w:space="0" w:color="auto"/>
              <w:right w:val="single" w:sz="6" w:space="0" w:color="auto"/>
            </w:tcBorders>
          </w:tcPr>
          <w:p w:rsidR="00F434BD" w:rsidRPr="00F434BD" w:rsidRDefault="00F434BD" w:rsidP="00F434BD">
            <w:pPr>
              <w:autoSpaceDE w:val="0"/>
              <w:autoSpaceDN w:val="0"/>
              <w:adjustRightInd w:val="0"/>
              <w:spacing w:after="0" w:line="240" w:lineRule="auto"/>
              <w:rPr>
                <w:rFonts w:ascii="Times New Roman" w:hAnsi="Times New Roman"/>
                <w:color w:val="000000"/>
                <w:sz w:val="28"/>
              </w:rPr>
            </w:pPr>
            <w:r w:rsidRPr="00F434BD">
              <w:rPr>
                <w:rFonts w:ascii="Times New Roman" w:hAnsi="Times New Roman"/>
                <w:color w:val="000000"/>
                <w:sz w:val="28"/>
              </w:rPr>
              <w:t>2 комплекта</w:t>
            </w:r>
          </w:p>
        </w:tc>
        <w:tc>
          <w:tcPr>
            <w:tcW w:w="2313" w:type="dxa"/>
            <w:tcBorders>
              <w:top w:val="single" w:sz="6" w:space="0" w:color="auto"/>
              <w:left w:val="single" w:sz="6" w:space="0" w:color="auto"/>
              <w:bottom w:val="single" w:sz="6" w:space="0" w:color="auto"/>
              <w:right w:val="single" w:sz="6" w:space="0" w:color="auto"/>
            </w:tcBorders>
          </w:tcPr>
          <w:p w:rsidR="00F434BD" w:rsidRPr="00F434BD" w:rsidRDefault="00F434BD" w:rsidP="00F434BD">
            <w:pPr>
              <w:autoSpaceDE w:val="0"/>
              <w:autoSpaceDN w:val="0"/>
              <w:adjustRightInd w:val="0"/>
              <w:spacing w:after="0" w:line="240" w:lineRule="auto"/>
              <w:jc w:val="right"/>
              <w:rPr>
                <w:rFonts w:ascii="Times New Roman" w:hAnsi="Times New Roman"/>
                <w:color w:val="000000"/>
                <w:sz w:val="28"/>
              </w:rPr>
            </w:pPr>
            <w:r w:rsidRPr="00F434BD">
              <w:rPr>
                <w:rFonts w:ascii="Times New Roman" w:hAnsi="Times New Roman"/>
                <w:color w:val="000000"/>
                <w:sz w:val="28"/>
              </w:rPr>
              <w:t>50р.</w:t>
            </w:r>
          </w:p>
        </w:tc>
      </w:tr>
      <w:tr w:rsidR="00D14BDF" w:rsidRPr="00F434BD" w:rsidTr="00D14BDF">
        <w:tblPrEx>
          <w:tblCellMar>
            <w:top w:w="0" w:type="dxa"/>
            <w:bottom w:w="0" w:type="dxa"/>
          </w:tblCellMar>
        </w:tblPrEx>
        <w:trPr>
          <w:trHeight w:val="106"/>
        </w:trPr>
        <w:tc>
          <w:tcPr>
            <w:tcW w:w="5472" w:type="dxa"/>
            <w:tcBorders>
              <w:top w:val="single" w:sz="6" w:space="0" w:color="auto"/>
              <w:left w:val="single" w:sz="6" w:space="0" w:color="auto"/>
              <w:bottom w:val="single" w:sz="6" w:space="0" w:color="auto"/>
              <w:right w:val="single" w:sz="6" w:space="0" w:color="auto"/>
            </w:tcBorders>
          </w:tcPr>
          <w:p w:rsidR="00F434BD" w:rsidRPr="00F434BD" w:rsidRDefault="00F434BD" w:rsidP="00F434BD">
            <w:pPr>
              <w:autoSpaceDE w:val="0"/>
              <w:autoSpaceDN w:val="0"/>
              <w:adjustRightInd w:val="0"/>
              <w:spacing w:after="0" w:line="240" w:lineRule="auto"/>
              <w:rPr>
                <w:rFonts w:ascii="Times New Roman" w:hAnsi="Times New Roman"/>
                <w:color w:val="000000"/>
                <w:sz w:val="28"/>
              </w:rPr>
            </w:pPr>
            <w:proofErr w:type="spellStart"/>
            <w:r w:rsidRPr="00F434BD">
              <w:rPr>
                <w:rFonts w:ascii="Times New Roman" w:hAnsi="Times New Roman"/>
                <w:color w:val="000000"/>
                <w:sz w:val="28"/>
              </w:rPr>
              <w:t>Гумификатор</w:t>
            </w:r>
            <w:proofErr w:type="spellEnd"/>
          </w:p>
        </w:tc>
        <w:tc>
          <w:tcPr>
            <w:tcW w:w="1838" w:type="dxa"/>
            <w:tcBorders>
              <w:top w:val="single" w:sz="6" w:space="0" w:color="auto"/>
              <w:left w:val="single" w:sz="6" w:space="0" w:color="auto"/>
              <w:bottom w:val="single" w:sz="6" w:space="0" w:color="auto"/>
              <w:right w:val="single" w:sz="6" w:space="0" w:color="auto"/>
            </w:tcBorders>
          </w:tcPr>
          <w:p w:rsidR="00F434BD" w:rsidRPr="00F434BD" w:rsidRDefault="00F434BD" w:rsidP="00D14BDF">
            <w:pPr>
              <w:autoSpaceDE w:val="0"/>
              <w:autoSpaceDN w:val="0"/>
              <w:adjustRightInd w:val="0"/>
              <w:spacing w:after="0" w:line="240" w:lineRule="auto"/>
              <w:rPr>
                <w:rFonts w:ascii="Times New Roman" w:hAnsi="Times New Roman"/>
                <w:color w:val="000000"/>
                <w:sz w:val="28"/>
              </w:rPr>
            </w:pPr>
            <w:r w:rsidRPr="00F434BD">
              <w:rPr>
                <w:rFonts w:ascii="Times New Roman" w:hAnsi="Times New Roman"/>
                <w:color w:val="000000"/>
                <w:sz w:val="28"/>
              </w:rPr>
              <w:t>1</w:t>
            </w:r>
          </w:p>
        </w:tc>
        <w:tc>
          <w:tcPr>
            <w:tcW w:w="2313" w:type="dxa"/>
            <w:tcBorders>
              <w:top w:val="single" w:sz="6" w:space="0" w:color="auto"/>
              <w:left w:val="single" w:sz="6" w:space="0" w:color="auto"/>
              <w:bottom w:val="single" w:sz="6" w:space="0" w:color="auto"/>
              <w:right w:val="single" w:sz="6" w:space="0" w:color="auto"/>
            </w:tcBorders>
          </w:tcPr>
          <w:p w:rsidR="00F434BD" w:rsidRPr="00F434BD" w:rsidRDefault="00F434BD" w:rsidP="00F434BD">
            <w:pPr>
              <w:autoSpaceDE w:val="0"/>
              <w:autoSpaceDN w:val="0"/>
              <w:adjustRightInd w:val="0"/>
              <w:spacing w:after="0" w:line="240" w:lineRule="auto"/>
              <w:jc w:val="right"/>
              <w:rPr>
                <w:rFonts w:ascii="Times New Roman" w:hAnsi="Times New Roman"/>
                <w:color w:val="000000"/>
                <w:sz w:val="28"/>
              </w:rPr>
            </w:pPr>
            <w:r w:rsidRPr="00F434BD">
              <w:rPr>
                <w:rFonts w:ascii="Times New Roman" w:hAnsi="Times New Roman"/>
                <w:color w:val="000000"/>
                <w:sz w:val="28"/>
              </w:rPr>
              <w:t>200р.</w:t>
            </w:r>
          </w:p>
        </w:tc>
      </w:tr>
      <w:tr w:rsidR="00D14BDF" w:rsidRPr="00F434BD" w:rsidTr="00D14BDF">
        <w:tblPrEx>
          <w:tblCellMar>
            <w:top w:w="0" w:type="dxa"/>
            <w:bottom w:w="0" w:type="dxa"/>
          </w:tblCellMar>
        </w:tblPrEx>
        <w:trPr>
          <w:trHeight w:val="106"/>
        </w:trPr>
        <w:tc>
          <w:tcPr>
            <w:tcW w:w="5472" w:type="dxa"/>
            <w:tcBorders>
              <w:top w:val="single" w:sz="6" w:space="0" w:color="auto"/>
              <w:left w:val="single" w:sz="6" w:space="0" w:color="auto"/>
              <w:bottom w:val="single" w:sz="6" w:space="0" w:color="auto"/>
              <w:right w:val="single" w:sz="6" w:space="0" w:color="auto"/>
            </w:tcBorders>
          </w:tcPr>
          <w:p w:rsidR="00F434BD" w:rsidRPr="00F434BD" w:rsidRDefault="00F434BD" w:rsidP="00F434BD">
            <w:pPr>
              <w:autoSpaceDE w:val="0"/>
              <w:autoSpaceDN w:val="0"/>
              <w:adjustRightInd w:val="0"/>
              <w:spacing w:after="0" w:line="240" w:lineRule="auto"/>
              <w:jc w:val="right"/>
              <w:rPr>
                <w:rFonts w:ascii="Times New Roman" w:hAnsi="Times New Roman"/>
                <w:color w:val="000000"/>
                <w:sz w:val="28"/>
              </w:rPr>
            </w:pPr>
          </w:p>
        </w:tc>
        <w:tc>
          <w:tcPr>
            <w:tcW w:w="1838" w:type="dxa"/>
            <w:tcBorders>
              <w:top w:val="single" w:sz="6" w:space="0" w:color="auto"/>
              <w:left w:val="single" w:sz="6" w:space="0" w:color="auto"/>
              <w:bottom w:val="single" w:sz="6" w:space="0" w:color="auto"/>
              <w:right w:val="single" w:sz="6" w:space="0" w:color="auto"/>
            </w:tcBorders>
          </w:tcPr>
          <w:p w:rsidR="00F434BD" w:rsidRPr="00F434BD" w:rsidRDefault="00F434BD" w:rsidP="00F434BD">
            <w:pPr>
              <w:autoSpaceDE w:val="0"/>
              <w:autoSpaceDN w:val="0"/>
              <w:adjustRightInd w:val="0"/>
              <w:spacing w:after="0" w:line="240" w:lineRule="auto"/>
              <w:rPr>
                <w:rFonts w:ascii="Times New Roman" w:hAnsi="Times New Roman"/>
                <w:color w:val="000000"/>
                <w:sz w:val="28"/>
              </w:rPr>
            </w:pPr>
            <w:r w:rsidRPr="00F434BD">
              <w:rPr>
                <w:rFonts w:ascii="Times New Roman" w:hAnsi="Times New Roman"/>
                <w:color w:val="000000"/>
                <w:sz w:val="28"/>
              </w:rPr>
              <w:t>Итог:</w:t>
            </w:r>
          </w:p>
        </w:tc>
        <w:tc>
          <w:tcPr>
            <w:tcW w:w="2313" w:type="dxa"/>
            <w:tcBorders>
              <w:top w:val="single" w:sz="6" w:space="0" w:color="auto"/>
              <w:left w:val="single" w:sz="6" w:space="0" w:color="auto"/>
              <w:bottom w:val="single" w:sz="6" w:space="0" w:color="auto"/>
              <w:right w:val="single" w:sz="6" w:space="0" w:color="auto"/>
            </w:tcBorders>
          </w:tcPr>
          <w:p w:rsidR="00F434BD" w:rsidRPr="00F434BD" w:rsidRDefault="00F434BD" w:rsidP="00F434BD">
            <w:pPr>
              <w:autoSpaceDE w:val="0"/>
              <w:autoSpaceDN w:val="0"/>
              <w:adjustRightInd w:val="0"/>
              <w:spacing w:after="0" w:line="240" w:lineRule="auto"/>
              <w:jc w:val="right"/>
              <w:rPr>
                <w:rFonts w:ascii="Times New Roman" w:hAnsi="Times New Roman"/>
                <w:color w:val="000000"/>
                <w:sz w:val="28"/>
              </w:rPr>
            </w:pPr>
            <w:r w:rsidRPr="00F434BD">
              <w:rPr>
                <w:rFonts w:ascii="Times New Roman" w:hAnsi="Times New Roman"/>
                <w:color w:val="000000"/>
                <w:sz w:val="28"/>
              </w:rPr>
              <w:t>960р.</w:t>
            </w:r>
          </w:p>
        </w:tc>
      </w:tr>
    </w:tbl>
    <w:p w:rsidR="00EB58C4" w:rsidRDefault="00EB58C4" w:rsidP="00ED2B2A">
      <w:pPr>
        <w:tabs>
          <w:tab w:val="left" w:pos="1218"/>
        </w:tabs>
        <w:spacing w:after="0" w:line="240" w:lineRule="auto"/>
        <w:ind w:firstLine="709"/>
        <w:jc w:val="both"/>
        <w:rPr>
          <w:rFonts w:ascii="Times New Roman" w:hAnsi="Times New Roman"/>
          <w:sz w:val="28"/>
          <w:szCs w:val="28"/>
        </w:rPr>
      </w:pPr>
    </w:p>
    <w:p w:rsidR="001D6355" w:rsidRDefault="0008772F" w:rsidP="009346D6">
      <w:pPr>
        <w:tabs>
          <w:tab w:val="left" w:pos="1218"/>
        </w:tabs>
        <w:spacing w:after="0" w:line="240" w:lineRule="auto"/>
        <w:ind w:firstLine="709"/>
        <w:jc w:val="both"/>
        <w:rPr>
          <w:rFonts w:ascii="Times New Roman" w:hAnsi="Times New Roman"/>
          <w:sz w:val="28"/>
          <w:szCs w:val="28"/>
        </w:rPr>
      </w:pPr>
      <w:r>
        <w:rPr>
          <w:rFonts w:ascii="Times New Roman" w:hAnsi="Times New Roman"/>
          <w:sz w:val="28"/>
          <w:szCs w:val="28"/>
        </w:rPr>
        <w:lastRenderedPageBreak/>
        <w:t>Система для функционирования на территории пришкольного сквера должна быть</w:t>
      </w:r>
      <w:r w:rsidR="00F06271">
        <w:rPr>
          <w:rFonts w:ascii="Times New Roman" w:hAnsi="Times New Roman"/>
          <w:sz w:val="28"/>
          <w:szCs w:val="28"/>
        </w:rPr>
        <w:t xml:space="preserve"> приблизительно</w:t>
      </w:r>
      <w:r>
        <w:rPr>
          <w:rFonts w:ascii="Times New Roman" w:hAnsi="Times New Roman"/>
          <w:sz w:val="28"/>
          <w:szCs w:val="28"/>
        </w:rPr>
        <w:t xml:space="preserve"> в </w:t>
      </w:r>
      <w:r w:rsidR="00246B8B">
        <w:rPr>
          <w:rFonts w:ascii="Times New Roman" w:hAnsi="Times New Roman"/>
          <w:sz w:val="28"/>
          <w:szCs w:val="28"/>
        </w:rPr>
        <w:t>1</w:t>
      </w:r>
      <w:r>
        <w:rPr>
          <w:rFonts w:ascii="Times New Roman" w:hAnsi="Times New Roman"/>
          <w:sz w:val="28"/>
          <w:szCs w:val="28"/>
        </w:rPr>
        <w:t>0 раз больше комнатной модели</w:t>
      </w:r>
      <w:r w:rsidR="00F06271">
        <w:rPr>
          <w:rFonts w:ascii="Times New Roman" w:hAnsi="Times New Roman"/>
          <w:sz w:val="28"/>
          <w:szCs w:val="28"/>
        </w:rPr>
        <w:t xml:space="preserve"> (3м×2м×1,5м)</w:t>
      </w:r>
      <w:r>
        <w:rPr>
          <w:rFonts w:ascii="Times New Roman" w:hAnsi="Times New Roman"/>
          <w:sz w:val="28"/>
          <w:szCs w:val="28"/>
        </w:rPr>
        <w:t xml:space="preserve"> и сделана из других материалов: двуслойная металлическая стенка снаружи (для теплоизоляции), пластиковая внутренняя стенка для защиты от </w:t>
      </w:r>
      <w:proofErr w:type="spellStart"/>
      <w:r>
        <w:rPr>
          <w:rFonts w:ascii="Times New Roman" w:hAnsi="Times New Roman"/>
          <w:sz w:val="28"/>
          <w:szCs w:val="28"/>
        </w:rPr>
        <w:t>ржавения</w:t>
      </w:r>
      <w:proofErr w:type="spellEnd"/>
      <w:r w:rsidR="00153012">
        <w:rPr>
          <w:rFonts w:ascii="Times New Roman" w:hAnsi="Times New Roman"/>
          <w:sz w:val="28"/>
          <w:szCs w:val="28"/>
        </w:rPr>
        <w:t xml:space="preserve">, пластиковая </w:t>
      </w:r>
      <w:proofErr w:type="spellStart"/>
      <w:r w:rsidR="00153012">
        <w:rPr>
          <w:rFonts w:ascii="Times New Roman" w:hAnsi="Times New Roman"/>
          <w:sz w:val="28"/>
          <w:szCs w:val="28"/>
        </w:rPr>
        <w:t>межкамерная</w:t>
      </w:r>
      <w:proofErr w:type="spellEnd"/>
      <w:r w:rsidR="00153012">
        <w:rPr>
          <w:rFonts w:ascii="Times New Roman" w:hAnsi="Times New Roman"/>
          <w:sz w:val="28"/>
          <w:szCs w:val="28"/>
        </w:rPr>
        <w:t xml:space="preserve"> решётка на металлических стержнях-опорах</w:t>
      </w:r>
      <w:r>
        <w:rPr>
          <w:rFonts w:ascii="Times New Roman" w:hAnsi="Times New Roman"/>
          <w:sz w:val="28"/>
          <w:szCs w:val="28"/>
        </w:rPr>
        <w:t xml:space="preserve">. А также понадобится </w:t>
      </w:r>
      <w:proofErr w:type="gramStart"/>
      <w:r>
        <w:rPr>
          <w:rFonts w:ascii="Times New Roman" w:hAnsi="Times New Roman"/>
          <w:sz w:val="28"/>
          <w:szCs w:val="28"/>
        </w:rPr>
        <w:t>садовый</w:t>
      </w:r>
      <w:proofErr w:type="gramEnd"/>
      <w:r>
        <w:rPr>
          <w:rFonts w:ascii="Times New Roman" w:hAnsi="Times New Roman"/>
          <w:sz w:val="28"/>
          <w:szCs w:val="28"/>
        </w:rPr>
        <w:t xml:space="preserve"> </w:t>
      </w:r>
      <w:proofErr w:type="spellStart"/>
      <w:r>
        <w:rPr>
          <w:rFonts w:ascii="Times New Roman" w:hAnsi="Times New Roman"/>
          <w:sz w:val="28"/>
          <w:szCs w:val="28"/>
        </w:rPr>
        <w:t>измельчитель</w:t>
      </w:r>
      <w:proofErr w:type="spellEnd"/>
      <w:r>
        <w:rPr>
          <w:rFonts w:ascii="Times New Roman" w:hAnsi="Times New Roman"/>
          <w:sz w:val="28"/>
          <w:szCs w:val="28"/>
        </w:rPr>
        <w:t xml:space="preserve"> в для первичной механической переработки мусора. Общая стоимость системы составит приблизительно</w:t>
      </w:r>
      <w:r w:rsidR="00B02F85">
        <w:rPr>
          <w:rFonts w:ascii="Times New Roman" w:hAnsi="Times New Roman"/>
          <w:sz w:val="28"/>
          <w:szCs w:val="28"/>
        </w:rPr>
        <w:t xml:space="preserve"> 41</w:t>
      </w:r>
      <w:r w:rsidR="00F06271">
        <w:rPr>
          <w:rFonts w:ascii="Times New Roman" w:hAnsi="Times New Roman"/>
          <w:sz w:val="28"/>
          <w:szCs w:val="28"/>
        </w:rPr>
        <w:t>000</w:t>
      </w:r>
      <w:r>
        <w:rPr>
          <w:rFonts w:ascii="Times New Roman" w:hAnsi="Times New Roman"/>
          <w:sz w:val="28"/>
          <w:szCs w:val="28"/>
        </w:rPr>
        <w:t xml:space="preserve"> рублей (с учётом цен на материалы 2017</w:t>
      </w:r>
      <w:r w:rsidR="001D6355">
        <w:rPr>
          <w:rFonts w:ascii="Times New Roman" w:hAnsi="Times New Roman"/>
          <w:sz w:val="28"/>
          <w:szCs w:val="28"/>
        </w:rPr>
        <w:t>- 2019 г</w:t>
      </w:r>
      <w:r>
        <w:rPr>
          <w:rFonts w:ascii="Times New Roman" w:hAnsi="Times New Roman"/>
          <w:sz w:val="28"/>
          <w:szCs w:val="28"/>
        </w:rPr>
        <w:t>г.)</w:t>
      </w:r>
      <w:r w:rsidR="00F06271">
        <w:rPr>
          <w:rFonts w:ascii="Times New Roman" w:hAnsi="Times New Roman"/>
          <w:sz w:val="28"/>
          <w:szCs w:val="28"/>
        </w:rPr>
        <w:t xml:space="preserve"> (Табл. </w:t>
      </w:r>
      <w:r w:rsidR="00EB58C4">
        <w:rPr>
          <w:rFonts w:ascii="Times New Roman" w:hAnsi="Times New Roman"/>
          <w:sz w:val="28"/>
          <w:szCs w:val="28"/>
        </w:rPr>
        <w:t>9</w:t>
      </w:r>
      <w:r w:rsidR="00F06271">
        <w:rPr>
          <w:rFonts w:ascii="Times New Roman" w:hAnsi="Times New Roman"/>
          <w:sz w:val="28"/>
          <w:szCs w:val="28"/>
        </w:rPr>
        <w:t>)</w:t>
      </w:r>
      <w:r>
        <w:rPr>
          <w:rFonts w:ascii="Times New Roman" w:hAnsi="Times New Roman"/>
          <w:sz w:val="28"/>
          <w:szCs w:val="28"/>
        </w:rPr>
        <w:t xml:space="preserve">. И это позволит значительно сэкономить затраты на вывоз листвы, </w:t>
      </w:r>
      <w:proofErr w:type="gramStart"/>
      <w:r>
        <w:rPr>
          <w:rFonts w:ascii="Times New Roman" w:hAnsi="Times New Roman"/>
          <w:sz w:val="28"/>
          <w:szCs w:val="28"/>
        </w:rPr>
        <w:t>привозе</w:t>
      </w:r>
      <w:proofErr w:type="gramEnd"/>
      <w:r>
        <w:rPr>
          <w:rFonts w:ascii="Times New Roman" w:hAnsi="Times New Roman"/>
          <w:sz w:val="28"/>
          <w:szCs w:val="28"/>
        </w:rPr>
        <w:t xml:space="preserve"> почвы и торфа, а польза от такой </w:t>
      </w:r>
      <w:r w:rsidR="00387158">
        <w:rPr>
          <w:rFonts w:ascii="Times New Roman" w:hAnsi="Times New Roman"/>
          <w:sz w:val="28"/>
          <w:szCs w:val="28"/>
        </w:rPr>
        <w:t>плодородной почвы будет гораздо значительней. Кроме того, с почвой можно обогатить участок дождевыми червями, а также ценой микрофлорой, которые продолжат процесс восстановления почвы уже в естественных условиях.</w:t>
      </w:r>
    </w:p>
    <w:p w:rsidR="00F06271" w:rsidRPr="0071769A" w:rsidRDefault="00F06271" w:rsidP="00ED2B2A">
      <w:pPr>
        <w:tabs>
          <w:tab w:val="left" w:pos="1218"/>
        </w:tabs>
        <w:spacing w:after="0" w:line="240" w:lineRule="auto"/>
        <w:jc w:val="both"/>
        <w:rPr>
          <w:rFonts w:ascii="Times New Roman" w:hAnsi="Times New Roman"/>
          <w:b/>
          <w:sz w:val="28"/>
          <w:szCs w:val="28"/>
        </w:rPr>
      </w:pPr>
      <w:r w:rsidRPr="00F06271">
        <w:rPr>
          <w:rFonts w:ascii="Times New Roman" w:hAnsi="Times New Roman"/>
          <w:b/>
          <w:sz w:val="28"/>
          <w:szCs w:val="28"/>
        </w:rPr>
        <w:t>Таблица 8</w:t>
      </w:r>
      <w:r w:rsidR="00FE19C9">
        <w:rPr>
          <w:rFonts w:ascii="Times New Roman" w:hAnsi="Times New Roman"/>
          <w:b/>
          <w:sz w:val="28"/>
          <w:szCs w:val="28"/>
        </w:rPr>
        <w:t>б</w:t>
      </w:r>
      <w:r w:rsidRPr="00F06271">
        <w:rPr>
          <w:rFonts w:ascii="Times New Roman" w:hAnsi="Times New Roman"/>
          <w:b/>
          <w:sz w:val="28"/>
          <w:szCs w:val="28"/>
        </w:rPr>
        <w:t xml:space="preserve">. </w:t>
      </w:r>
      <w:r w:rsidRPr="00F06271">
        <w:rPr>
          <w:rFonts w:ascii="Times New Roman" w:hAnsi="Times New Roman"/>
          <w:b/>
          <w:i/>
          <w:sz w:val="28"/>
          <w:szCs w:val="28"/>
        </w:rPr>
        <w:t xml:space="preserve">Расчёт примерной стоимости садового варианта </w:t>
      </w:r>
      <w:proofErr w:type="spellStart"/>
      <w:r w:rsidRPr="00F06271">
        <w:rPr>
          <w:rFonts w:ascii="Times New Roman" w:hAnsi="Times New Roman"/>
          <w:b/>
          <w:i/>
          <w:sz w:val="28"/>
          <w:szCs w:val="28"/>
        </w:rPr>
        <w:t>почвообразователя</w:t>
      </w:r>
      <w:proofErr w:type="spellEnd"/>
      <w:r w:rsidR="0071769A">
        <w:rPr>
          <w:rFonts w:ascii="Times New Roman" w:hAnsi="Times New Roman"/>
          <w:b/>
          <w:i/>
          <w:sz w:val="28"/>
          <w:szCs w:val="28"/>
        </w:rPr>
        <w:t xml:space="preserve"> </w:t>
      </w:r>
      <w:r w:rsidR="0071769A">
        <w:rPr>
          <w:rFonts w:ascii="Times New Roman" w:hAnsi="Times New Roman"/>
          <w:b/>
          <w:sz w:val="28"/>
          <w:szCs w:val="28"/>
        </w:rPr>
        <w:t>[15]</w:t>
      </w:r>
    </w:p>
    <w:tbl>
      <w:tblPr>
        <w:tblW w:w="0" w:type="auto"/>
        <w:tblInd w:w="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38"/>
        <w:gridCol w:w="1701"/>
        <w:gridCol w:w="1949"/>
      </w:tblGrid>
      <w:tr w:rsidR="00511D9D" w:rsidRPr="008071D7" w:rsidTr="00EB58C4">
        <w:trPr>
          <w:trHeight w:val="1052"/>
        </w:trPr>
        <w:tc>
          <w:tcPr>
            <w:tcW w:w="6138" w:type="dxa"/>
            <w:vAlign w:val="center"/>
          </w:tcPr>
          <w:p w:rsidR="00246B8B" w:rsidRPr="008071D7" w:rsidRDefault="00246B8B" w:rsidP="00EB58C4">
            <w:pPr>
              <w:tabs>
                <w:tab w:val="left" w:pos="1218"/>
              </w:tabs>
              <w:spacing w:after="0" w:line="240" w:lineRule="auto"/>
              <w:jc w:val="center"/>
              <w:rPr>
                <w:rFonts w:ascii="Times New Roman" w:hAnsi="Times New Roman"/>
                <w:sz w:val="28"/>
                <w:szCs w:val="28"/>
              </w:rPr>
            </w:pPr>
            <w:r w:rsidRPr="008071D7">
              <w:rPr>
                <w:rFonts w:ascii="Times New Roman" w:hAnsi="Times New Roman"/>
                <w:sz w:val="28"/>
                <w:szCs w:val="28"/>
              </w:rPr>
              <w:t>Материалы и работы</w:t>
            </w:r>
          </w:p>
        </w:tc>
        <w:tc>
          <w:tcPr>
            <w:tcW w:w="1701" w:type="dxa"/>
            <w:vAlign w:val="center"/>
          </w:tcPr>
          <w:p w:rsidR="00246B8B" w:rsidRPr="008071D7" w:rsidRDefault="00246B8B" w:rsidP="00EB58C4">
            <w:pPr>
              <w:tabs>
                <w:tab w:val="left" w:pos="1218"/>
              </w:tabs>
              <w:spacing w:after="0" w:line="240" w:lineRule="auto"/>
              <w:jc w:val="center"/>
              <w:rPr>
                <w:rFonts w:ascii="Times New Roman" w:hAnsi="Times New Roman"/>
                <w:sz w:val="28"/>
                <w:szCs w:val="28"/>
              </w:rPr>
            </w:pPr>
            <w:r w:rsidRPr="008071D7">
              <w:rPr>
                <w:rFonts w:ascii="Times New Roman" w:hAnsi="Times New Roman"/>
                <w:sz w:val="28"/>
                <w:szCs w:val="28"/>
              </w:rPr>
              <w:t>Расход</w:t>
            </w:r>
          </w:p>
        </w:tc>
        <w:tc>
          <w:tcPr>
            <w:tcW w:w="1949" w:type="dxa"/>
            <w:vAlign w:val="center"/>
          </w:tcPr>
          <w:p w:rsidR="00246B8B" w:rsidRPr="008071D7" w:rsidRDefault="00246B8B" w:rsidP="00EB58C4">
            <w:pPr>
              <w:tabs>
                <w:tab w:val="left" w:pos="1218"/>
              </w:tabs>
              <w:spacing w:after="0" w:line="240" w:lineRule="auto"/>
              <w:jc w:val="center"/>
              <w:rPr>
                <w:rFonts w:ascii="Times New Roman" w:hAnsi="Times New Roman"/>
                <w:sz w:val="28"/>
                <w:szCs w:val="28"/>
              </w:rPr>
            </w:pPr>
            <w:r w:rsidRPr="008071D7">
              <w:rPr>
                <w:rFonts w:ascii="Times New Roman" w:hAnsi="Times New Roman"/>
                <w:sz w:val="28"/>
                <w:szCs w:val="28"/>
              </w:rPr>
              <w:t>Стоимость (</w:t>
            </w:r>
            <w:r w:rsidR="00EB58C4">
              <w:rPr>
                <w:rFonts w:ascii="Times New Roman" w:hAnsi="Times New Roman"/>
                <w:sz w:val="28"/>
                <w:szCs w:val="28"/>
              </w:rPr>
              <w:t>март 2019 г</w:t>
            </w:r>
            <w:r w:rsidRPr="008071D7">
              <w:rPr>
                <w:rFonts w:ascii="Times New Roman" w:hAnsi="Times New Roman"/>
                <w:sz w:val="28"/>
                <w:szCs w:val="28"/>
              </w:rPr>
              <w:t>.)</w:t>
            </w:r>
          </w:p>
        </w:tc>
      </w:tr>
      <w:tr w:rsidR="00511D9D" w:rsidRPr="008071D7" w:rsidTr="00EB58C4">
        <w:tc>
          <w:tcPr>
            <w:tcW w:w="6138" w:type="dxa"/>
          </w:tcPr>
          <w:p w:rsidR="00246B8B" w:rsidRPr="008071D7" w:rsidRDefault="00246B8B" w:rsidP="008071D7">
            <w:pPr>
              <w:tabs>
                <w:tab w:val="left" w:pos="1218"/>
              </w:tabs>
              <w:spacing w:after="0" w:line="240" w:lineRule="auto"/>
              <w:jc w:val="both"/>
              <w:rPr>
                <w:rFonts w:ascii="Times New Roman" w:hAnsi="Times New Roman"/>
                <w:sz w:val="28"/>
                <w:szCs w:val="28"/>
              </w:rPr>
            </w:pPr>
            <w:r w:rsidRPr="008071D7">
              <w:rPr>
                <w:rFonts w:ascii="Times New Roman" w:hAnsi="Times New Roman"/>
                <w:sz w:val="28"/>
                <w:szCs w:val="28"/>
              </w:rPr>
              <w:t xml:space="preserve">Лист металлический оцинкованный толщиной 0,5 см </w:t>
            </w:r>
            <w:hyperlink r:id="rId79" w:history="1">
              <w:r w:rsidRPr="008071D7">
                <w:rPr>
                  <w:rFonts w:ascii="Times New Roman" w:hAnsi="Times New Roman"/>
                  <w:color w:val="000000"/>
                  <w:sz w:val="28"/>
                  <w:szCs w:val="28"/>
                </w:rPr>
                <w:t xml:space="preserve"> (1250×2500)</w:t>
              </w:r>
            </w:hyperlink>
          </w:p>
        </w:tc>
        <w:tc>
          <w:tcPr>
            <w:tcW w:w="1701" w:type="dxa"/>
          </w:tcPr>
          <w:p w:rsidR="00246B8B" w:rsidRPr="008071D7" w:rsidRDefault="00246B8B" w:rsidP="008071D7">
            <w:pPr>
              <w:tabs>
                <w:tab w:val="left" w:pos="1218"/>
              </w:tabs>
              <w:spacing w:after="0" w:line="240" w:lineRule="auto"/>
              <w:jc w:val="both"/>
              <w:rPr>
                <w:rFonts w:ascii="Times New Roman" w:hAnsi="Times New Roman"/>
                <w:sz w:val="28"/>
                <w:szCs w:val="28"/>
              </w:rPr>
            </w:pPr>
            <w:r w:rsidRPr="008071D7">
              <w:rPr>
                <w:rFonts w:ascii="Times New Roman" w:hAnsi="Times New Roman"/>
                <w:sz w:val="28"/>
                <w:szCs w:val="28"/>
              </w:rPr>
              <w:t>12×251р</w:t>
            </w:r>
          </w:p>
        </w:tc>
        <w:tc>
          <w:tcPr>
            <w:tcW w:w="1949" w:type="dxa"/>
          </w:tcPr>
          <w:p w:rsidR="00246B8B" w:rsidRPr="008071D7" w:rsidRDefault="00246B8B" w:rsidP="008071D7">
            <w:pPr>
              <w:tabs>
                <w:tab w:val="left" w:pos="1218"/>
              </w:tabs>
              <w:spacing w:after="0" w:line="240" w:lineRule="auto"/>
              <w:jc w:val="both"/>
              <w:rPr>
                <w:rFonts w:ascii="Times New Roman" w:hAnsi="Times New Roman"/>
                <w:sz w:val="28"/>
                <w:szCs w:val="28"/>
              </w:rPr>
            </w:pPr>
            <w:r w:rsidRPr="008071D7">
              <w:rPr>
                <w:rFonts w:ascii="Times New Roman" w:hAnsi="Times New Roman"/>
                <w:sz w:val="28"/>
                <w:szCs w:val="28"/>
              </w:rPr>
              <w:t>3012р.</w:t>
            </w:r>
          </w:p>
        </w:tc>
      </w:tr>
      <w:tr w:rsidR="00511D9D" w:rsidRPr="008071D7" w:rsidTr="00EB58C4">
        <w:tc>
          <w:tcPr>
            <w:tcW w:w="6138" w:type="dxa"/>
          </w:tcPr>
          <w:p w:rsidR="00246B8B" w:rsidRPr="008071D7" w:rsidRDefault="00246B8B" w:rsidP="008071D7">
            <w:pPr>
              <w:tabs>
                <w:tab w:val="left" w:pos="1218"/>
              </w:tabs>
              <w:spacing w:after="0" w:line="240" w:lineRule="auto"/>
              <w:rPr>
                <w:rFonts w:ascii="Times New Roman" w:hAnsi="Times New Roman"/>
                <w:b/>
                <w:sz w:val="28"/>
                <w:szCs w:val="28"/>
              </w:rPr>
            </w:pPr>
            <w:r w:rsidRPr="008071D7">
              <w:rPr>
                <w:rStyle w:val="a8"/>
                <w:rFonts w:ascii="Times New Roman" w:hAnsi="Times New Roman"/>
                <w:b w:val="0"/>
                <w:color w:val="333333"/>
                <w:sz w:val="28"/>
                <w:szCs w:val="28"/>
                <w:shd w:val="clear" w:color="auto" w:fill="FFFFFF"/>
              </w:rPr>
              <w:t>Лист полипропилен 3000х1500 мм</w:t>
            </w:r>
            <w:r w:rsidRPr="008071D7">
              <w:rPr>
                <w:rFonts w:ascii="Times New Roman" w:hAnsi="Times New Roman"/>
                <w:b/>
                <w:bCs/>
                <w:color w:val="333333"/>
                <w:sz w:val="28"/>
                <w:szCs w:val="28"/>
                <w:shd w:val="clear" w:color="auto" w:fill="FFFFFF"/>
              </w:rPr>
              <w:br/>
            </w:r>
            <w:r w:rsidRPr="008071D7">
              <w:rPr>
                <w:rStyle w:val="a8"/>
                <w:rFonts w:ascii="Times New Roman" w:hAnsi="Times New Roman"/>
                <w:b w:val="0"/>
                <w:color w:val="333333"/>
                <w:sz w:val="28"/>
                <w:szCs w:val="28"/>
                <w:shd w:val="clear" w:color="auto" w:fill="FFFFFF"/>
              </w:rPr>
              <w:t>(натуральный, RAL 9003): 0,3 см</w:t>
            </w:r>
          </w:p>
        </w:tc>
        <w:tc>
          <w:tcPr>
            <w:tcW w:w="1701" w:type="dxa"/>
          </w:tcPr>
          <w:p w:rsidR="00246B8B" w:rsidRPr="008071D7" w:rsidRDefault="00246B8B" w:rsidP="008071D7">
            <w:pPr>
              <w:tabs>
                <w:tab w:val="left" w:pos="1218"/>
              </w:tabs>
              <w:spacing w:after="0" w:line="240" w:lineRule="auto"/>
              <w:rPr>
                <w:rFonts w:ascii="Times New Roman" w:hAnsi="Times New Roman"/>
                <w:sz w:val="28"/>
                <w:szCs w:val="28"/>
              </w:rPr>
            </w:pPr>
            <w:r w:rsidRPr="008071D7">
              <w:rPr>
                <w:rFonts w:ascii="Times New Roman" w:hAnsi="Times New Roman"/>
                <w:sz w:val="28"/>
                <w:szCs w:val="28"/>
              </w:rPr>
              <w:t>5×2608</w:t>
            </w:r>
          </w:p>
          <w:p w:rsidR="00246B8B" w:rsidRPr="008071D7" w:rsidRDefault="00246B8B" w:rsidP="008071D7">
            <w:pPr>
              <w:tabs>
                <w:tab w:val="left" w:pos="1218"/>
              </w:tabs>
              <w:spacing w:after="0" w:line="240" w:lineRule="auto"/>
              <w:rPr>
                <w:rFonts w:ascii="Times New Roman" w:hAnsi="Times New Roman"/>
                <w:sz w:val="28"/>
                <w:szCs w:val="28"/>
              </w:rPr>
            </w:pPr>
          </w:p>
        </w:tc>
        <w:tc>
          <w:tcPr>
            <w:tcW w:w="1949" w:type="dxa"/>
          </w:tcPr>
          <w:p w:rsidR="00246B8B" w:rsidRPr="008071D7" w:rsidRDefault="00153012" w:rsidP="008071D7">
            <w:pPr>
              <w:tabs>
                <w:tab w:val="left" w:pos="1218"/>
              </w:tabs>
              <w:spacing w:after="0" w:line="240" w:lineRule="auto"/>
              <w:jc w:val="both"/>
              <w:rPr>
                <w:rFonts w:ascii="Times New Roman" w:hAnsi="Times New Roman"/>
                <w:sz w:val="28"/>
                <w:szCs w:val="28"/>
              </w:rPr>
            </w:pPr>
            <w:r w:rsidRPr="008071D7">
              <w:rPr>
                <w:rFonts w:ascii="Times New Roman" w:hAnsi="Times New Roman"/>
                <w:sz w:val="28"/>
                <w:szCs w:val="28"/>
              </w:rPr>
              <w:t>13040</w:t>
            </w:r>
            <w:r w:rsidR="00246B8B" w:rsidRPr="008071D7">
              <w:rPr>
                <w:rFonts w:ascii="Times New Roman" w:hAnsi="Times New Roman"/>
                <w:sz w:val="28"/>
                <w:szCs w:val="28"/>
              </w:rPr>
              <w:t>р.</w:t>
            </w:r>
          </w:p>
        </w:tc>
      </w:tr>
      <w:tr w:rsidR="00153012" w:rsidRPr="008071D7" w:rsidTr="00EB58C4">
        <w:tc>
          <w:tcPr>
            <w:tcW w:w="6138" w:type="dxa"/>
          </w:tcPr>
          <w:p w:rsidR="00252A6E" w:rsidRPr="008071D7" w:rsidRDefault="00153012" w:rsidP="008071D7">
            <w:pPr>
              <w:tabs>
                <w:tab w:val="left" w:pos="1218"/>
              </w:tabs>
              <w:spacing w:after="0" w:line="240" w:lineRule="auto"/>
              <w:rPr>
                <w:rStyle w:val="a8"/>
                <w:rFonts w:ascii="Times New Roman" w:hAnsi="Times New Roman"/>
                <w:b w:val="0"/>
                <w:color w:val="333333"/>
                <w:sz w:val="28"/>
                <w:szCs w:val="28"/>
                <w:shd w:val="clear" w:color="auto" w:fill="FFFFFF"/>
              </w:rPr>
            </w:pPr>
            <w:r w:rsidRPr="008071D7">
              <w:rPr>
                <w:rStyle w:val="a8"/>
                <w:rFonts w:ascii="Times New Roman" w:hAnsi="Times New Roman"/>
                <w:b w:val="0"/>
                <w:color w:val="333333"/>
                <w:sz w:val="28"/>
                <w:szCs w:val="28"/>
                <w:shd w:val="clear" w:color="auto" w:fill="FFFFFF"/>
              </w:rPr>
              <w:t>Лист полипропилен 3000х1500 мм</w:t>
            </w:r>
            <w:r w:rsidRPr="008071D7">
              <w:rPr>
                <w:rFonts w:ascii="Times New Roman" w:hAnsi="Times New Roman"/>
                <w:b/>
                <w:bCs/>
                <w:color w:val="333333"/>
                <w:sz w:val="28"/>
                <w:szCs w:val="28"/>
                <w:shd w:val="clear" w:color="auto" w:fill="FFFFFF"/>
              </w:rPr>
              <w:br/>
            </w:r>
            <w:r w:rsidRPr="008071D7">
              <w:rPr>
                <w:rStyle w:val="a8"/>
                <w:rFonts w:ascii="Times New Roman" w:hAnsi="Times New Roman"/>
                <w:b w:val="0"/>
                <w:color w:val="333333"/>
                <w:sz w:val="28"/>
                <w:szCs w:val="28"/>
                <w:shd w:val="clear" w:color="auto" w:fill="FFFFFF"/>
              </w:rPr>
              <w:t xml:space="preserve">(натуральный, RAL 9003) нарезной 0,5 см (для создания </w:t>
            </w:r>
            <w:proofErr w:type="spellStart"/>
            <w:r w:rsidRPr="008071D7">
              <w:rPr>
                <w:rStyle w:val="a8"/>
                <w:rFonts w:ascii="Times New Roman" w:hAnsi="Times New Roman"/>
                <w:b w:val="0"/>
                <w:color w:val="333333"/>
                <w:sz w:val="28"/>
                <w:szCs w:val="28"/>
                <w:shd w:val="clear" w:color="auto" w:fill="FFFFFF"/>
              </w:rPr>
              <w:t>межкамерной</w:t>
            </w:r>
            <w:proofErr w:type="spellEnd"/>
            <w:r w:rsidRPr="008071D7">
              <w:rPr>
                <w:rStyle w:val="a8"/>
                <w:rFonts w:ascii="Times New Roman" w:hAnsi="Times New Roman"/>
                <w:b w:val="0"/>
                <w:color w:val="333333"/>
                <w:sz w:val="28"/>
                <w:szCs w:val="28"/>
                <w:shd w:val="clear" w:color="auto" w:fill="FFFFFF"/>
              </w:rPr>
              <w:t xml:space="preserve"> решётки)</w:t>
            </w:r>
          </w:p>
        </w:tc>
        <w:tc>
          <w:tcPr>
            <w:tcW w:w="1701" w:type="dxa"/>
          </w:tcPr>
          <w:p w:rsidR="00153012" w:rsidRPr="008071D7" w:rsidRDefault="00153012" w:rsidP="008071D7">
            <w:pPr>
              <w:tabs>
                <w:tab w:val="left" w:pos="1218"/>
              </w:tabs>
              <w:spacing w:after="0" w:line="240" w:lineRule="auto"/>
              <w:rPr>
                <w:rFonts w:ascii="Times New Roman" w:hAnsi="Times New Roman"/>
                <w:sz w:val="28"/>
                <w:szCs w:val="28"/>
              </w:rPr>
            </w:pPr>
            <w:r w:rsidRPr="008071D7">
              <w:rPr>
                <w:rFonts w:ascii="Times New Roman" w:hAnsi="Times New Roman"/>
                <w:sz w:val="28"/>
                <w:szCs w:val="28"/>
              </w:rPr>
              <w:t>1×4347р.</w:t>
            </w:r>
          </w:p>
        </w:tc>
        <w:tc>
          <w:tcPr>
            <w:tcW w:w="1949" w:type="dxa"/>
          </w:tcPr>
          <w:p w:rsidR="00153012" w:rsidRPr="008071D7" w:rsidRDefault="00153012" w:rsidP="008071D7">
            <w:pPr>
              <w:tabs>
                <w:tab w:val="left" w:pos="1218"/>
              </w:tabs>
              <w:spacing w:after="0" w:line="240" w:lineRule="auto"/>
              <w:jc w:val="both"/>
              <w:rPr>
                <w:rFonts w:ascii="Times New Roman" w:hAnsi="Times New Roman"/>
                <w:sz w:val="28"/>
                <w:szCs w:val="28"/>
              </w:rPr>
            </w:pPr>
            <w:r w:rsidRPr="008071D7">
              <w:rPr>
                <w:rFonts w:ascii="Times New Roman" w:hAnsi="Times New Roman"/>
                <w:sz w:val="28"/>
                <w:szCs w:val="28"/>
              </w:rPr>
              <w:t>4347р.</w:t>
            </w:r>
          </w:p>
        </w:tc>
      </w:tr>
      <w:tr w:rsidR="00C723C0" w:rsidRPr="008071D7" w:rsidTr="00EB58C4">
        <w:tc>
          <w:tcPr>
            <w:tcW w:w="6138" w:type="dxa"/>
          </w:tcPr>
          <w:p w:rsidR="00C723C0" w:rsidRPr="008071D7" w:rsidRDefault="00C723C0" w:rsidP="00DC4838">
            <w:pPr>
              <w:tabs>
                <w:tab w:val="left" w:pos="1218"/>
              </w:tabs>
              <w:spacing w:after="0" w:line="240" w:lineRule="auto"/>
              <w:rPr>
                <w:rStyle w:val="a8"/>
                <w:rFonts w:ascii="Times New Roman" w:hAnsi="Times New Roman"/>
                <w:b w:val="0"/>
                <w:color w:val="333333"/>
                <w:sz w:val="28"/>
                <w:szCs w:val="28"/>
                <w:shd w:val="clear" w:color="auto" w:fill="FFFFFF"/>
              </w:rPr>
            </w:pPr>
            <w:r w:rsidRPr="008071D7">
              <w:rPr>
                <w:rStyle w:val="a8"/>
                <w:rFonts w:ascii="Times New Roman" w:hAnsi="Times New Roman"/>
                <w:b w:val="0"/>
                <w:color w:val="333333"/>
                <w:sz w:val="28"/>
                <w:szCs w:val="28"/>
                <w:shd w:val="clear" w:color="auto" w:fill="FFFFFF"/>
              </w:rPr>
              <w:t>Металлические стержни (</w:t>
            </w:r>
            <w:r w:rsidR="00DC4838">
              <w:rPr>
                <w:rStyle w:val="a7"/>
                <w:rFonts w:ascii="Times New Roman" w:hAnsi="Times New Roman"/>
                <w:color w:val="000000"/>
                <w:sz w:val="28"/>
                <w:szCs w:val="28"/>
                <w:u w:val="none"/>
              </w:rPr>
              <w:t>а</w:t>
            </w:r>
            <w:r w:rsidRPr="008071D7">
              <w:rPr>
                <w:rStyle w:val="a7"/>
                <w:rFonts w:ascii="Times New Roman" w:hAnsi="Times New Roman"/>
                <w:color w:val="000000"/>
                <w:sz w:val="28"/>
                <w:szCs w:val="28"/>
                <w:u w:val="none"/>
              </w:rPr>
              <w:t>рматура 10 мм / А3 / А500 / ТУ)</w:t>
            </w:r>
          </w:p>
        </w:tc>
        <w:tc>
          <w:tcPr>
            <w:tcW w:w="1701" w:type="dxa"/>
          </w:tcPr>
          <w:p w:rsidR="00C723C0" w:rsidRPr="008071D7" w:rsidRDefault="00C723C0" w:rsidP="008071D7">
            <w:pPr>
              <w:tabs>
                <w:tab w:val="left" w:pos="1218"/>
              </w:tabs>
              <w:spacing w:after="0" w:line="240" w:lineRule="auto"/>
              <w:rPr>
                <w:rFonts w:ascii="Times New Roman" w:hAnsi="Times New Roman"/>
                <w:sz w:val="28"/>
                <w:szCs w:val="28"/>
              </w:rPr>
            </w:pPr>
            <w:r w:rsidRPr="008071D7">
              <w:rPr>
                <w:rFonts w:ascii="Times New Roman" w:hAnsi="Times New Roman"/>
                <w:sz w:val="28"/>
                <w:szCs w:val="28"/>
              </w:rPr>
              <w:t>4 м×25р.</w:t>
            </w:r>
          </w:p>
        </w:tc>
        <w:tc>
          <w:tcPr>
            <w:tcW w:w="1949" w:type="dxa"/>
          </w:tcPr>
          <w:p w:rsidR="00C723C0" w:rsidRPr="008071D7" w:rsidRDefault="00C723C0" w:rsidP="008071D7">
            <w:pPr>
              <w:tabs>
                <w:tab w:val="left" w:pos="1218"/>
              </w:tabs>
              <w:spacing w:after="0" w:line="240" w:lineRule="auto"/>
              <w:jc w:val="both"/>
              <w:rPr>
                <w:rFonts w:ascii="Times New Roman" w:hAnsi="Times New Roman"/>
                <w:sz w:val="28"/>
                <w:szCs w:val="28"/>
              </w:rPr>
            </w:pPr>
            <w:r w:rsidRPr="008071D7">
              <w:rPr>
                <w:rFonts w:ascii="Times New Roman" w:hAnsi="Times New Roman"/>
                <w:sz w:val="28"/>
                <w:szCs w:val="28"/>
              </w:rPr>
              <w:t>100р.</w:t>
            </w:r>
          </w:p>
        </w:tc>
      </w:tr>
      <w:tr w:rsidR="00511D9D" w:rsidRPr="008071D7" w:rsidTr="00EB58C4">
        <w:tc>
          <w:tcPr>
            <w:tcW w:w="6138" w:type="dxa"/>
          </w:tcPr>
          <w:p w:rsidR="00246B8B" w:rsidRPr="008071D7" w:rsidRDefault="004D5DBD" w:rsidP="00252A6E">
            <w:pPr>
              <w:tabs>
                <w:tab w:val="left" w:pos="1218"/>
              </w:tabs>
              <w:spacing w:after="0" w:line="240" w:lineRule="auto"/>
              <w:rPr>
                <w:rFonts w:ascii="Times New Roman" w:hAnsi="Times New Roman"/>
                <w:color w:val="000000"/>
                <w:sz w:val="28"/>
                <w:szCs w:val="28"/>
              </w:rPr>
            </w:pPr>
            <w:proofErr w:type="spellStart"/>
            <w:r w:rsidRPr="008071D7">
              <w:rPr>
                <w:rFonts w:ascii="Times New Roman" w:hAnsi="Times New Roman"/>
                <w:color w:val="000000"/>
                <w:sz w:val="28"/>
                <w:szCs w:val="28"/>
              </w:rPr>
              <w:t>Измельчитель</w:t>
            </w:r>
            <w:proofErr w:type="spellEnd"/>
            <w:r w:rsidRPr="008071D7">
              <w:rPr>
                <w:rFonts w:ascii="Times New Roman" w:hAnsi="Times New Roman"/>
                <w:color w:val="000000"/>
                <w:sz w:val="28"/>
                <w:szCs w:val="28"/>
              </w:rPr>
              <w:t xml:space="preserve"> садовый PATRIOT PT SE 24 электрический </w:t>
            </w:r>
          </w:p>
        </w:tc>
        <w:tc>
          <w:tcPr>
            <w:tcW w:w="1701" w:type="dxa"/>
          </w:tcPr>
          <w:p w:rsidR="00246B8B" w:rsidRPr="008071D7" w:rsidRDefault="004D5DBD" w:rsidP="008071D7">
            <w:pPr>
              <w:tabs>
                <w:tab w:val="left" w:pos="1218"/>
              </w:tabs>
              <w:spacing w:after="0" w:line="240" w:lineRule="auto"/>
              <w:jc w:val="both"/>
              <w:rPr>
                <w:rFonts w:ascii="Times New Roman" w:hAnsi="Times New Roman"/>
                <w:sz w:val="28"/>
                <w:szCs w:val="28"/>
              </w:rPr>
            </w:pPr>
            <w:r w:rsidRPr="008071D7">
              <w:rPr>
                <w:rFonts w:ascii="Times New Roman" w:hAnsi="Times New Roman"/>
                <w:sz w:val="28"/>
                <w:szCs w:val="28"/>
              </w:rPr>
              <w:t>1</w:t>
            </w:r>
          </w:p>
        </w:tc>
        <w:tc>
          <w:tcPr>
            <w:tcW w:w="1949" w:type="dxa"/>
          </w:tcPr>
          <w:p w:rsidR="00246B8B" w:rsidRPr="008071D7" w:rsidRDefault="004D5DBD" w:rsidP="008071D7">
            <w:pPr>
              <w:tabs>
                <w:tab w:val="left" w:pos="1218"/>
              </w:tabs>
              <w:spacing w:after="0" w:line="240" w:lineRule="auto"/>
              <w:jc w:val="both"/>
              <w:rPr>
                <w:rFonts w:ascii="Times New Roman" w:hAnsi="Times New Roman"/>
                <w:sz w:val="28"/>
                <w:szCs w:val="28"/>
              </w:rPr>
            </w:pPr>
            <w:r w:rsidRPr="008071D7">
              <w:rPr>
                <w:rFonts w:ascii="Times New Roman" w:hAnsi="Times New Roman"/>
                <w:sz w:val="28"/>
                <w:szCs w:val="28"/>
              </w:rPr>
              <w:t>8470р.</w:t>
            </w:r>
          </w:p>
        </w:tc>
      </w:tr>
      <w:tr w:rsidR="00511D9D" w:rsidRPr="008071D7" w:rsidTr="00EB58C4">
        <w:tc>
          <w:tcPr>
            <w:tcW w:w="6138" w:type="dxa"/>
          </w:tcPr>
          <w:p w:rsidR="00246B8B" w:rsidRPr="008071D7" w:rsidRDefault="004D5DBD" w:rsidP="008071D7">
            <w:pPr>
              <w:tabs>
                <w:tab w:val="left" w:pos="1218"/>
              </w:tabs>
              <w:spacing w:after="0" w:line="240" w:lineRule="auto"/>
              <w:jc w:val="both"/>
              <w:rPr>
                <w:rFonts w:ascii="Times New Roman" w:hAnsi="Times New Roman"/>
                <w:sz w:val="28"/>
                <w:szCs w:val="28"/>
              </w:rPr>
            </w:pPr>
            <w:r w:rsidRPr="008071D7">
              <w:rPr>
                <w:rFonts w:ascii="Times New Roman" w:hAnsi="Times New Roman"/>
                <w:sz w:val="28"/>
                <w:szCs w:val="28"/>
              </w:rPr>
              <w:t xml:space="preserve">Трубчатый электронагреватель воздуха </w:t>
            </w:r>
            <w:r w:rsidRPr="008071D7">
              <w:rPr>
                <w:rFonts w:ascii="Times New Roman" w:hAnsi="Times New Roman"/>
                <w:color w:val="333333"/>
                <w:sz w:val="28"/>
                <w:szCs w:val="28"/>
              </w:rPr>
              <w:t>ТЭН-265-14 8,5/2,5 U230</w:t>
            </w:r>
          </w:p>
        </w:tc>
        <w:tc>
          <w:tcPr>
            <w:tcW w:w="1701" w:type="dxa"/>
          </w:tcPr>
          <w:p w:rsidR="00246B8B" w:rsidRPr="008071D7" w:rsidRDefault="004D5DBD" w:rsidP="008071D7">
            <w:pPr>
              <w:tabs>
                <w:tab w:val="left" w:pos="1218"/>
              </w:tabs>
              <w:spacing w:after="0" w:line="240" w:lineRule="auto"/>
              <w:jc w:val="both"/>
              <w:rPr>
                <w:rFonts w:ascii="Times New Roman" w:hAnsi="Times New Roman"/>
                <w:sz w:val="28"/>
                <w:szCs w:val="28"/>
              </w:rPr>
            </w:pPr>
            <w:r w:rsidRPr="008071D7">
              <w:rPr>
                <w:rFonts w:ascii="Times New Roman" w:hAnsi="Times New Roman"/>
                <w:sz w:val="28"/>
                <w:szCs w:val="28"/>
              </w:rPr>
              <w:t>1</w:t>
            </w:r>
          </w:p>
        </w:tc>
        <w:tc>
          <w:tcPr>
            <w:tcW w:w="1949" w:type="dxa"/>
          </w:tcPr>
          <w:p w:rsidR="00246B8B" w:rsidRPr="008071D7" w:rsidRDefault="004D5DBD" w:rsidP="008071D7">
            <w:pPr>
              <w:tabs>
                <w:tab w:val="left" w:pos="1218"/>
              </w:tabs>
              <w:spacing w:after="0" w:line="240" w:lineRule="auto"/>
              <w:jc w:val="both"/>
              <w:rPr>
                <w:rFonts w:ascii="Times New Roman" w:hAnsi="Times New Roman"/>
                <w:sz w:val="28"/>
                <w:szCs w:val="28"/>
              </w:rPr>
            </w:pPr>
            <w:r w:rsidRPr="008071D7">
              <w:rPr>
                <w:rFonts w:ascii="Times New Roman" w:hAnsi="Times New Roman"/>
                <w:sz w:val="28"/>
                <w:szCs w:val="28"/>
              </w:rPr>
              <w:t>1950р.</w:t>
            </w:r>
          </w:p>
        </w:tc>
      </w:tr>
      <w:tr w:rsidR="00511D9D" w:rsidRPr="008071D7" w:rsidTr="00EB58C4">
        <w:tc>
          <w:tcPr>
            <w:tcW w:w="6138" w:type="dxa"/>
          </w:tcPr>
          <w:p w:rsidR="00246B8B" w:rsidRPr="008071D7" w:rsidRDefault="00B02F85" w:rsidP="008071D7">
            <w:pPr>
              <w:tabs>
                <w:tab w:val="left" w:pos="1218"/>
              </w:tabs>
              <w:spacing w:after="0" w:line="240" w:lineRule="auto"/>
              <w:jc w:val="both"/>
              <w:rPr>
                <w:rFonts w:ascii="Times New Roman" w:hAnsi="Times New Roman"/>
                <w:sz w:val="28"/>
                <w:szCs w:val="28"/>
              </w:rPr>
            </w:pPr>
            <w:r w:rsidRPr="00B02F85">
              <w:rPr>
                <w:rFonts w:ascii="Times New Roman" w:hAnsi="Times New Roman"/>
                <w:sz w:val="28"/>
                <w:szCs w:val="28"/>
              </w:rPr>
              <w:t>Утеплитель пенопласт (2000 × 1000 × 300)</w:t>
            </w:r>
          </w:p>
        </w:tc>
        <w:tc>
          <w:tcPr>
            <w:tcW w:w="1701" w:type="dxa"/>
          </w:tcPr>
          <w:p w:rsidR="00246B8B" w:rsidRPr="008071D7" w:rsidRDefault="00B02F85" w:rsidP="008071D7">
            <w:pPr>
              <w:tabs>
                <w:tab w:val="left" w:pos="1218"/>
              </w:tabs>
              <w:spacing w:after="0" w:line="240" w:lineRule="auto"/>
              <w:jc w:val="both"/>
              <w:rPr>
                <w:rFonts w:ascii="Times New Roman" w:hAnsi="Times New Roman"/>
                <w:sz w:val="28"/>
                <w:szCs w:val="28"/>
              </w:rPr>
            </w:pPr>
            <w:r w:rsidRPr="00B02F85">
              <w:rPr>
                <w:rFonts w:ascii="Times New Roman" w:hAnsi="Times New Roman"/>
                <w:sz w:val="28"/>
                <w:szCs w:val="28"/>
              </w:rPr>
              <w:t>6 × 720 р.</w:t>
            </w:r>
          </w:p>
        </w:tc>
        <w:tc>
          <w:tcPr>
            <w:tcW w:w="1949" w:type="dxa"/>
          </w:tcPr>
          <w:p w:rsidR="00246B8B" w:rsidRPr="008071D7" w:rsidRDefault="00B02F85" w:rsidP="008071D7">
            <w:pPr>
              <w:tabs>
                <w:tab w:val="left" w:pos="1218"/>
              </w:tabs>
              <w:spacing w:after="0" w:line="240" w:lineRule="auto"/>
              <w:jc w:val="both"/>
              <w:rPr>
                <w:rFonts w:ascii="Times New Roman" w:hAnsi="Times New Roman"/>
                <w:sz w:val="28"/>
                <w:szCs w:val="28"/>
              </w:rPr>
            </w:pPr>
            <w:r w:rsidRPr="00B02F85">
              <w:rPr>
                <w:rFonts w:ascii="Times New Roman" w:hAnsi="Times New Roman"/>
                <w:sz w:val="28"/>
                <w:szCs w:val="28"/>
              </w:rPr>
              <w:t>4320 р.</w:t>
            </w:r>
          </w:p>
        </w:tc>
      </w:tr>
      <w:tr w:rsidR="00511D9D" w:rsidRPr="008071D7" w:rsidTr="00EB58C4">
        <w:tc>
          <w:tcPr>
            <w:tcW w:w="6138" w:type="dxa"/>
          </w:tcPr>
          <w:p w:rsidR="00246B8B" w:rsidRPr="008071D7" w:rsidRDefault="004D5DBD" w:rsidP="008071D7">
            <w:pPr>
              <w:tabs>
                <w:tab w:val="left" w:pos="1218"/>
              </w:tabs>
              <w:spacing w:after="0" w:line="240" w:lineRule="auto"/>
              <w:jc w:val="both"/>
              <w:rPr>
                <w:rFonts w:ascii="Times New Roman" w:hAnsi="Times New Roman"/>
                <w:sz w:val="28"/>
                <w:szCs w:val="28"/>
              </w:rPr>
            </w:pPr>
            <w:r w:rsidRPr="008071D7">
              <w:rPr>
                <w:rFonts w:ascii="Times New Roman" w:hAnsi="Times New Roman"/>
                <w:sz w:val="28"/>
                <w:szCs w:val="28"/>
              </w:rPr>
              <w:t xml:space="preserve">Электрокабель </w:t>
            </w:r>
            <w:r w:rsidR="006079F6">
              <w:rPr>
                <w:rFonts w:ascii="Times New Roman" w:hAnsi="Times New Roman"/>
                <w:sz w:val="28"/>
                <w:szCs w:val="28"/>
              </w:rPr>
              <w:t>погружной (</w:t>
            </w:r>
            <w:r w:rsidR="00153012" w:rsidRPr="008071D7">
              <w:rPr>
                <w:rFonts w:ascii="Times New Roman" w:hAnsi="Times New Roman"/>
                <w:sz w:val="28"/>
                <w:szCs w:val="28"/>
              </w:rPr>
              <w:t>водостойкий</w:t>
            </w:r>
            <w:r w:rsidR="006079F6">
              <w:rPr>
                <w:rFonts w:ascii="Times New Roman" w:hAnsi="Times New Roman"/>
                <w:sz w:val="28"/>
                <w:szCs w:val="28"/>
              </w:rPr>
              <w:t>)</w:t>
            </w:r>
            <w:r w:rsidR="00153012" w:rsidRPr="008071D7">
              <w:rPr>
                <w:rFonts w:ascii="Times New Roman" w:hAnsi="Times New Roman"/>
                <w:sz w:val="28"/>
                <w:szCs w:val="28"/>
              </w:rPr>
              <w:t xml:space="preserve"> </w:t>
            </w:r>
            <w:r w:rsidR="00153012" w:rsidRPr="008071D7">
              <w:rPr>
                <w:rFonts w:ascii="Times New Roman" w:hAnsi="Times New Roman"/>
                <w:color w:val="333333"/>
                <w:sz w:val="28"/>
                <w:szCs w:val="28"/>
              </w:rPr>
              <w:t>КВВ 3х2,5</w:t>
            </w:r>
          </w:p>
        </w:tc>
        <w:tc>
          <w:tcPr>
            <w:tcW w:w="1701" w:type="dxa"/>
          </w:tcPr>
          <w:p w:rsidR="00246B8B" w:rsidRPr="008071D7" w:rsidRDefault="00153012" w:rsidP="008071D7">
            <w:pPr>
              <w:tabs>
                <w:tab w:val="left" w:pos="1218"/>
              </w:tabs>
              <w:spacing w:after="0" w:line="240" w:lineRule="auto"/>
              <w:jc w:val="both"/>
              <w:rPr>
                <w:rFonts w:ascii="Times New Roman" w:hAnsi="Times New Roman"/>
                <w:sz w:val="28"/>
                <w:szCs w:val="28"/>
              </w:rPr>
            </w:pPr>
            <w:r w:rsidRPr="008071D7">
              <w:rPr>
                <w:rFonts w:ascii="Times New Roman" w:hAnsi="Times New Roman"/>
                <w:sz w:val="28"/>
                <w:szCs w:val="28"/>
              </w:rPr>
              <w:t>12м×120р</w:t>
            </w:r>
            <w:r w:rsidR="00C723C0" w:rsidRPr="008071D7">
              <w:rPr>
                <w:rFonts w:ascii="Times New Roman" w:hAnsi="Times New Roman"/>
                <w:sz w:val="28"/>
                <w:szCs w:val="28"/>
              </w:rPr>
              <w:t>.</w:t>
            </w:r>
          </w:p>
        </w:tc>
        <w:tc>
          <w:tcPr>
            <w:tcW w:w="1949" w:type="dxa"/>
          </w:tcPr>
          <w:p w:rsidR="00246B8B" w:rsidRPr="008071D7" w:rsidRDefault="00153012" w:rsidP="008071D7">
            <w:pPr>
              <w:tabs>
                <w:tab w:val="left" w:pos="1218"/>
              </w:tabs>
              <w:spacing w:after="0" w:line="240" w:lineRule="auto"/>
              <w:jc w:val="both"/>
              <w:rPr>
                <w:rFonts w:ascii="Times New Roman" w:hAnsi="Times New Roman"/>
                <w:sz w:val="28"/>
                <w:szCs w:val="28"/>
              </w:rPr>
            </w:pPr>
            <w:r w:rsidRPr="008071D7">
              <w:rPr>
                <w:rFonts w:ascii="Times New Roman" w:hAnsi="Times New Roman"/>
                <w:sz w:val="28"/>
                <w:szCs w:val="28"/>
              </w:rPr>
              <w:t>1440р.</w:t>
            </w:r>
          </w:p>
        </w:tc>
      </w:tr>
      <w:tr w:rsidR="00511D9D" w:rsidRPr="008071D7" w:rsidTr="00EB58C4">
        <w:tc>
          <w:tcPr>
            <w:tcW w:w="6138" w:type="dxa"/>
          </w:tcPr>
          <w:p w:rsidR="00246B8B" w:rsidRPr="008071D7" w:rsidRDefault="00153012" w:rsidP="008071D7">
            <w:pPr>
              <w:tabs>
                <w:tab w:val="left" w:pos="1218"/>
              </w:tabs>
              <w:spacing w:after="0" w:line="240" w:lineRule="auto"/>
              <w:jc w:val="both"/>
              <w:rPr>
                <w:rFonts w:ascii="Times New Roman" w:hAnsi="Times New Roman"/>
                <w:sz w:val="28"/>
                <w:szCs w:val="28"/>
              </w:rPr>
            </w:pPr>
            <w:r w:rsidRPr="008071D7">
              <w:rPr>
                <w:rFonts w:ascii="Times New Roman" w:hAnsi="Times New Roman"/>
                <w:sz w:val="28"/>
                <w:szCs w:val="28"/>
              </w:rPr>
              <w:t>Электросварочные и монтажные работы</w:t>
            </w:r>
          </w:p>
        </w:tc>
        <w:tc>
          <w:tcPr>
            <w:tcW w:w="1701" w:type="dxa"/>
          </w:tcPr>
          <w:p w:rsidR="00246B8B" w:rsidRPr="008071D7" w:rsidRDefault="00C723C0" w:rsidP="008071D7">
            <w:pPr>
              <w:tabs>
                <w:tab w:val="left" w:pos="1218"/>
              </w:tabs>
              <w:spacing w:after="0" w:line="240" w:lineRule="auto"/>
              <w:jc w:val="both"/>
              <w:rPr>
                <w:rFonts w:ascii="Times New Roman" w:hAnsi="Times New Roman"/>
                <w:sz w:val="28"/>
                <w:szCs w:val="28"/>
              </w:rPr>
            </w:pPr>
            <w:r w:rsidRPr="008071D7">
              <w:rPr>
                <w:rFonts w:ascii="Times New Roman" w:hAnsi="Times New Roman"/>
                <w:sz w:val="28"/>
                <w:szCs w:val="28"/>
              </w:rPr>
              <w:t>-</w:t>
            </w:r>
          </w:p>
        </w:tc>
        <w:tc>
          <w:tcPr>
            <w:tcW w:w="1949" w:type="dxa"/>
          </w:tcPr>
          <w:p w:rsidR="00246B8B" w:rsidRPr="008071D7" w:rsidRDefault="00C723C0" w:rsidP="008071D7">
            <w:pPr>
              <w:tabs>
                <w:tab w:val="left" w:pos="1218"/>
              </w:tabs>
              <w:spacing w:after="0" w:line="240" w:lineRule="auto"/>
              <w:jc w:val="both"/>
              <w:rPr>
                <w:rFonts w:ascii="Times New Roman" w:hAnsi="Times New Roman"/>
                <w:sz w:val="28"/>
                <w:szCs w:val="28"/>
              </w:rPr>
            </w:pPr>
            <w:r w:rsidRPr="008071D7">
              <w:rPr>
                <w:rFonts w:ascii="Times New Roman" w:hAnsi="Times New Roman"/>
                <w:sz w:val="28"/>
                <w:szCs w:val="28"/>
              </w:rPr>
              <w:t>4800р.</w:t>
            </w:r>
          </w:p>
        </w:tc>
      </w:tr>
      <w:tr w:rsidR="00C723C0" w:rsidRPr="008071D7" w:rsidTr="00EB58C4">
        <w:tc>
          <w:tcPr>
            <w:tcW w:w="6138" w:type="dxa"/>
          </w:tcPr>
          <w:p w:rsidR="00C723C0" w:rsidRPr="008071D7" w:rsidRDefault="00C723C0" w:rsidP="008071D7">
            <w:pPr>
              <w:tabs>
                <w:tab w:val="left" w:pos="1218"/>
              </w:tabs>
              <w:spacing w:after="0" w:line="240" w:lineRule="auto"/>
              <w:jc w:val="both"/>
              <w:rPr>
                <w:rFonts w:ascii="Times New Roman" w:hAnsi="Times New Roman"/>
                <w:sz w:val="28"/>
                <w:szCs w:val="28"/>
              </w:rPr>
            </w:pPr>
          </w:p>
        </w:tc>
        <w:tc>
          <w:tcPr>
            <w:tcW w:w="1701" w:type="dxa"/>
          </w:tcPr>
          <w:p w:rsidR="00C723C0" w:rsidRPr="008071D7" w:rsidRDefault="00C723C0" w:rsidP="008071D7">
            <w:pPr>
              <w:tabs>
                <w:tab w:val="left" w:pos="1218"/>
              </w:tabs>
              <w:spacing w:after="0" w:line="240" w:lineRule="auto"/>
              <w:jc w:val="both"/>
              <w:rPr>
                <w:rFonts w:ascii="Times New Roman" w:hAnsi="Times New Roman"/>
                <w:b/>
                <w:sz w:val="28"/>
                <w:szCs w:val="28"/>
              </w:rPr>
            </w:pPr>
            <w:r w:rsidRPr="008071D7">
              <w:rPr>
                <w:rFonts w:ascii="Times New Roman" w:hAnsi="Times New Roman"/>
                <w:b/>
                <w:sz w:val="28"/>
                <w:szCs w:val="28"/>
              </w:rPr>
              <w:t>Итог:</w:t>
            </w:r>
          </w:p>
        </w:tc>
        <w:tc>
          <w:tcPr>
            <w:tcW w:w="1949" w:type="dxa"/>
          </w:tcPr>
          <w:p w:rsidR="00C723C0" w:rsidRPr="008071D7" w:rsidRDefault="00B02F85" w:rsidP="008071D7">
            <w:pPr>
              <w:tabs>
                <w:tab w:val="left" w:pos="1218"/>
              </w:tabs>
              <w:spacing w:after="0" w:line="240" w:lineRule="auto"/>
              <w:jc w:val="both"/>
              <w:rPr>
                <w:rFonts w:ascii="Times New Roman" w:hAnsi="Times New Roman"/>
                <w:b/>
                <w:sz w:val="28"/>
                <w:szCs w:val="28"/>
              </w:rPr>
            </w:pPr>
            <w:r w:rsidRPr="00B02F85">
              <w:rPr>
                <w:rFonts w:ascii="Times New Roman" w:hAnsi="Times New Roman"/>
                <w:b/>
                <w:sz w:val="28"/>
                <w:szCs w:val="28"/>
              </w:rPr>
              <w:t>41 479 р.</w:t>
            </w:r>
          </w:p>
        </w:tc>
      </w:tr>
    </w:tbl>
    <w:p w:rsidR="008329E1" w:rsidRDefault="008329E1" w:rsidP="00D14BDF">
      <w:pPr>
        <w:tabs>
          <w:tab w:val="left" w:pos="1218"/>
        </w:tabs>
        <w:spacing w:after="0" w:line="240" w:lineRule="auto"/>
        <w:jc w:val="both"/>
        <w:rPr>
          <w:rFonts w:ascii="Times New Roman" w:hAnsi="Times New Roman"/>
          <w:sz w:val="28"/>
          <w:szCs w:val="28"/>
        </w:rPr>
      </w:pPr>
    </w:p>
    <w:p w:rsidR="008329E1" w:rsidRDefault="008329E1" w:rsidP="00ED2B2A">
      <w:pPr>
        <w:tabs>
          <w:tab w:val="left" w:pos="1218"/>
        </w:tabs>
        <w:spacing w:after="0" w:line="240" w:lineRule="auto"/>
        <w:ind w:left="68" w:firstLine="709"/>
        <w:jc w:val="both"/>
        <w:rPr>
          <w:rFonts w:ascii="Times New Roman" w:hAnsi="Times New Roman"/>
          <w:sz w:val="28"/>
          <w:szCs w:val="28"/>
        </w:rPr>
      </w:pPr>
      <w:r>
        <w:rPr>
          <w:rFonts w:ascii="Times New Roman" w:hAnsi="Times New Roman"/>
          <w:sz w:val="28"/>
          <w:szCs w:val="28"/>
        </w:rPr>
        <w:t>Однако быстро изменить состояние и химический состав почвы не удастся даже такими методами. В связи с этим мы разработали и частично реализовали программу зонирования территории нашего пришкольного сквера с учётом рН-реакции почв. Растительные культуры весьма разнообразны в потребностях к химическому типу почв, а так как на территории встречаются как известковые и нейтральные (в небольших количествах), так и кислые почвы, то это даёт возможность сочетать большое разнообразие декоративных культур</w:t>
      </w:r>
      <w:r w:rsidR="009F5B21">
        <w:rPr>
          <w:rFonts w:ascii="Times New Roman" w:hAnsi="Times New Roman"/>
          <w:sz w:val="28"/>
          <w:szCs w:val="28"/>
        </w:rPr>
        <w:t xml:space="preserve"> (Рис. 36)</w:t>
      </w:r>
      <w:r>
        <w:rPr>
          <w:rFonts w:ascii="Times New Roman" w:hAnsi="Times New Roman"/>
          <w:sz w:val="28"/>
          <w:szCs w:val="28"/>
        </w:rPr>
        <w:t>.</w:t>
      </w:r>
    </w:p>
    <w:p w:rsidR="009F5B21" w:rsidRDefault="009F5B21" w:rsidP="009F5B21">
      <w:pPr>
        <w:tabs>
          <w:tab w:val="left" w:pos="1218"/>
        </w:tabs>
        <w:spacing w:after="0" w:line="240" w:lineRule="auto"/>
        <w:jc w:val="both"/>
        <w:rPr>
          <w:rFonts w:ascii="Times New Roman" w:hAnsi="Times New Roman"/>
          <w:sz w:val="28"/>
          <w:szCs w:val="28"/>
        </w:rPr>
      </w:pPr>
    </w:p>
    <w:p w:rsidR="009F5B21" w:rsidRDefault="00952962" w:rsidP="009F5B21">
      <w:pPr>
        <w:tabs>
          <w:tab w:val="left" w:pos="1218"/>
        </w:tabs>
        <w:spacing w:after="0" w:line="240" w:lineRule="auto"/>
        <w:jc w:val="both"/>
        <w:rPr>
          <w:rFonts w:ascii="Times New Roman" w:hAnsi="Times New Roman"/>
          <w:sz w:val="28"/>
          <w:szCs w:val="28"/>
        </w:rPr>
      </w:pPr>
      <w:r>
        <w:rPr>
          <w:noProof/>
        </w:rPr>
        <w:drawing>
          <wp:anchor distT="0" distB="0" distL="114300" distR="114300" simplePos="0" relativeHeight="251678208" behindDoc="0" locked="0" layoutInCell="1" allowOverlap="1">
            <wp:simplePos x="0" y="0"/>
            <wp:positionH relativeFrom="column">
              <wp:posOffset>4196715</wp:posOffset>
            </wp:positionH>
            <wp:positionV relativeFrom="paragraph">
              <wp:posOffset>9525</wp:posOffset>
            </wp:positionV>
            <wp:extent cx="2217420" cy="1080135"/>
            <wp:effectExtent l="0" t="0" r="0" b="0"/>
            <wp:wrapNone/>
            <wp:docPr id="67" name="Рисунок 87" descr="Шкала р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Шкала рН"/>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217420" cy="10801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noProof/>
          <w:sz w:val="28"/>
          <w:szCs w:val="28"/>
        </w:rPr>
        <w:drawing>
          <wp:inline distT="0" distB="0" distL="0" distR="0">
            <wp:extent cx="4892675" cy="6210935"/>
            <wp:effectExtent l="0" t="0" r="0" b="0"/>
            <wp:docPr id="69" name="Рисунок 69" descr="План участка р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План участка рН"/>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892675" cy="6210935"/>
                    </a:xfrm>
                    <a:prstGeom prst="rect">
                      <a:avLst/>
                    </a:prstGeom>
                    <a:noFill/>
                    <a:ln>
                      <a:noFill/>
                    </a:ln>
                  </pic:spPr>
                </pic:pic>
              </a:graphicData>
            </a:graphic>
          </wp:inline>
        </w:drawing>
      </w:r>
    </w:p>
    <w:p w:rsidR="009F5B21" w:rsidRDefault="00DC4535" w:rsidP="009F5B21">
      <w:pPr>
        <w:tabs>
          <w:tab w:val="left" w:pos="1218"/>
        </w:tabs>
        <w:spacing w:after="0" w:line="240" w:lineRule="auto"/>
        <w:jc w:val="center"/>
        <w:rPr>
          <w:rFonts w:ascii="Times New Roman" w:hAnsi="Times New Roman"/>
          <w:b/>
          <w:i/>
          <w:sz w:val="28"/>
          <w:szCs w:val="28"/>
        </w:rPr>
      </w:pPr>
      <w:r>
        <w:rPr>
          <w:rFonts w:ascii="Times New Roman" w:hAnsi="Times New Roman"/>
          <w:b/>
          <w:sz w:val="28"/>
          <w:szCs w:val="28"/>
        </w:rPr>
        <w:t>Рис. 35</w:t>
      </w:r>
      <w:bookmarkStart w:id="67" w:name="_GoBack"/>
      <w:bookmarkEnd w:id="67"/>
      <w:r w:rsidR="009F5B21">
        <w:rPr>
          <w:rFonts w:ascii="Times New Roman" w:hAnsi="Times New Roman"/>
          <w:b/>
          <w:sz w:val="28"/>
          <w:szCs w:val="28"/>
        </w:rPr>
        <w:t xml:space="preserve">. </w:t>
      </w:r>
      <w:r w:rsidR="009F5B21">
        <w:rPr>
          <w:rFonts w:ascii="Times New Roman" w:hAnsi="Times New Roman"/>
          <w:b/>
          <w:i/>
          <w:sz w:val="28"/>
          <w:szCs w:val="28"/>
        </w:rPr>
        <w:t>Зонирование пришкольного сквера с учётом рН-реакции почв</w:t>
      </w:r>
    </w:p>
    <w:p w:rsidR="009F5B21" w:rsidRPr="009F5B21" w:rsidRDefault="009F5B21" w:rsidP="009F5B21">
      <w:pPr>
        <w:tabs>
          <w:tab w:val="left" w:pos="1218"/>
        </w:tabs>
        <w:spacing w:after="0" w:line="240" w:lineRule="auto"/>
        <w:jc w:val="center"/>
        <w:rPr>
          <w:rFonts w:ascii="Times New Roman" w:hAnsi="Times New Roman"/>
          <w:b/>
          <w:i/>
          <w:sz w:val="28"/>
          <w:szCs w:val="28"/>
        </w:rPr>
      </w:pPr>
    </w:p>
    <w:p w:rsidR="00AF0344" w:rsidRDefault="008329E1" w:rsidP="009346D6">
      <w:pPr>
        <w:tabs>
          <w:tab w:val="left" w:pos="1218"/>
        </w:tabs>
        <w:spacing w:after="0" w:line="240" w:lineRule="auto"/>
        <w:ind w:left="66" w:firstLine="709"/>
        <w:jc w:val="both"/>
        <w:rPr>
          <w:rFonts w:ascii="Times New Roman" w:hAnsi="Times New Roman"/>
          <w:sz w:val="28"/>
          <w:szCs w:val="28"/>
        </w:rPr>
      </w:pPr>
      <w:r>
        <w:rPr>
          <w:rFonts w:ascii="Times New Roman" w:hAnsi="Times New Roman"/>
          <w:sz w:val="28"/>
          <w:szCs w:val="28"/>
        </w:rPr>
        <w:t xml:space="preserve">Например, розы, раньше произраставшие на газоне у выхода, плохо развивались и цвели на известковой почве. Оказалось, что они предпочитают кислые и нейтральные почвы в хорошо освещённых местах. Их перенос на центральную клумбу (с кислой почвой) и газончик у крыльца с нейтральной почвой улучшил состояние их вегетативных органов и </w:t>
      </w:r>
      <w:r w:rsidR="00AF0344">
        <w:rPr>
          <w:rFonts w:ascii="Times New Roman" w:hAnsi="Times New Roman"/>
          <w:sz w:val="28"/>
          <w:szCs w:val="28"/>
        </w:rPr>
        <w:t xml:space="preserve">увеличил количество образующихся бутонов буквально в этот же год. </w:t>
      </w:r>
      <w:r w:rsidR="00745AA1">
        <w:rPr>
          <w:rFonts w:ascii="Times New Roman" w:hAnsi="Times New Roman"/>
          <w:sz w:val="28"/>
          <w:szCs w:val="28"/>
        </w:rPr>
        <w:t>Такого же эффекта удалось достичь с пианами и гортензиями</w:t>
      </w:r>
      <w:r w:rsidR="00EF11D9">
        <w:rPr>
          <w:rFonts w:ascii="Times New Roman" w:hAnsi="Times New Roman"/>
          <w:sz w:val="28"/>
          <w:szCs w:val="28"/>
        </w:rPr>
        <w:t xml:space="preserve"> (Рис.37)</w:t>
      </w:r>
      <w:r w:rsidR="00745AA1">
        <w:rPr>
          <w:rFonts w:ascii="Times New Roman" w:hAnsi="Times New Roman"/>
          <w:sz w:val="28"/>
          <w:szCs w:val="28"/>
        </w:rPr>
        <w:t>.</w:t>
      </w:r>
      <w:r w:rsidR="009346D6">
        <w:rPr>
          <w:rFonts w:ascii="Times New Roman" w:hAnsi="Times New Roman"/>
          <w:sz w:val="28"/>
          <w:szCs w:val="28"/>
        </w:rPr>
        <w:t xml:space="preserve"> </w:t>
      </w:r>
      <w:r w:rsidR="00AF0344">
        <w:rPr>
          <w:rFonts w:ascii="Times New Roman" w:hAnsi="Times New Roman"/>
          <w:sz w:val="28"/>
          <w:szCs w:val="28"/>
        </w:rPr>
        <w:t xml:space="preserve">Исходя из полученного опыта, был составлен план </w:t>
      </w:r>
      <w:r w:rsidR="00436B1A">
        <w:rPr>
          <w:rFonts w:ascii="Times New Roman" w:hAnsi="Times New Roman"/>
          <w:sz w:val="28"/>
          <w:szCs w:val="28"/>
        </w:rPr>
        <w:t xml:space="preserve">зонального </w:t>
      </w:r>
      <w:r w:rsidR="00AF0344">
        <w:rPr>
          <w:rFonts w:ascii="Times New Roman" w:hAnsi="Times New Roman"/>
          <w:sz w:val="28"/>
          <w:szCs w:val="28"/>
        </w:rPr>
        <w:t>озеленения пришкольного сквера с учётом потребности растений к химическому составу почвы, который планируется реализов</w:t>
      </w:r>
      <w:r w:rsidR="00745AA1">
        <w:rPr>
          <w:rFonts w:ascii="Times New Roman" w:hAnsi="Times New Roman"/>
          <w:sz w:val="28"/>
          <w:szCs w:val="28"/>
        </w:rPr>
        <w:t>ать в предстоящем году</w:t>
      </w:r>
      <w:r w:rsidR="00AF0344">
        <w:rPr>
          <w:rFonts w:ascii="Times New Roman" w:hAnsi="Times New Roman"/>
          <w:sz w:val="28"/>
          <w:szCs w:val="28"/>
        </w:rPr>
        <w:t>.</w:t>
      </w:r>
    </w:p>
    <w:p w:rsidR="00745AA1" w:rsidRDefault="00745AA1" w:rsidP="00ED2B2A">
      <w:pPr>
        <w:tabs>
          <w:tab w:val="left" w:pos="1218"/>
        </w:tabs>
        <w:spacing w:after="0" w:line="240" w:lineRule="auto"/>
        <w:ind w:firstLine="709"/>
        <w:jc w:val="both"/>
        <w:rPr>
          <w:rFonts w:ascii="Times New Roman" w:hAnsi="Times New Roman"/>
          <w:sz w:val="28"/>
          <w:szCs w:val="28"/>
        </w:rPr>
      </w:pPr>
    </w:p>
    <w:p w:rsidR="00EB58C4" w:rsidRDefault="00EB58C4" w:rsidP="00ED2B2A">
      <w:pPr>
        <w:tabs>
          <w:tab w:val="left" w:pos="1218"/>
        </w:tabs>
        <w:spacing w:after="0" w:line="240" w:lineRule="auto"/>
        <w:ind w:firstLine="709"/>
        <w:jc w:val="both"/>
        <w:rPr>
          <w:rFonts w:ascii="Times New Roman" w:hAnsi="Times New Roman"/>
          <w:sz w:val="28"/>
          <w:szCs w:val="28"/>
        </w:rPr>
      </w:pPr>
    </w:p>
    <w:p w:rsidR="00EF11D9" w:rsidRDefault="00ED2B2A" w:rsidP="009346D6">
      <w:pPr>
        <w:tabs>
          <w:tab w:val="left" w:pos="1218"/>
        </w:tabs>
        <w:spacing w:after="0" w:line="240" w:lineRule="auto"/>
        <w:ind w:firstLine="709"/>
        <w:jc w:val="both"/>
        <w:rPr>
          <w:rFonts w:ascii="Times New Roman" w:hAnsi="Times New Roman"/>
          <w:sz w:val="28"/>
          <w:szCs w:val="28"/>
        </w:rPr>
      </w:pPr>
      <w:r w:rsidRPr="00ED2B2A">
        <w:rPr>
          <w:rFonts w:ascii="Times New Roman" w:hAnsi="Times New Roman"/>
          <w:sz w:val="28"/>
          <w:szCs w:val="28"/>
        </w:rPr>
        <w:t>Также, подробно изучив литературу по данному вопросу, мы нашли еще один способ помочь нашей почве восстановиться, а именно избавить ее от излишков тяжелых металлов, накапливающихся в ней. Существуют культуры-</w:t>
      </w:r>
      <w:proofErr w:type="spellStart"/>
      <w:r w:rsidRPr="00ED2B2A">
        <w:rPr>
          <w:rFonts w:ascii="Times New Roman" w:hAnsi="Times New Roman"/>
          <w:sz w:val="28"/>
          <w:szCs w:val="28"/>
        </w:rPr>
        <w:t>сверхнакопители</w:t>
      </w:r>
      <w:proofErr w:type="spellEnd"/>
      <w:r w:rsidRPr="00ED2B2A">
        <w:rPr>
          <w:rFonts w:ascii="Times New Roman" w:hAnsi="Times New Roman"/>
          <w:sz w:val="28"/>
          <w:szCs w:val="28"/>
        </w:rPr>
        <w:t>, способные накапливать и удерживать в своей корневой системе тяжелые металлы и с последующим удалением этих культур из почвы, соответственно, избавлять ее от наличия этих самых металлов</w:t>
      </w:r>
      <w:r w:rsidR="004515B7">
        <w:rPr>
          <w:rFonts w:ascii="Times New Roman" w:hAnsi="Times New Roman"/>
          <w:sz w:val="28"/>
          <w:szCs w:val="28"/>
        </w:rPr>
        <w:t xml:space="preserve"> [16]</w:t>
      </w:r>
      <w:r w:rsidRPr="00ED2B2A">
        <w:rPr>
          <w:rFonts w:ascii="Times New Roman" w:hAnsi="Times New Roman"/>
          <w:sz w:val="28"/>
          <w:szCs w:val="28"/>
        </w:rPr>
        <w:t xml:space="preserve">. Примером таких культур служат представители семейства Злаковые, такие как рожь, пшеница, овес и др., чьи неприхотливость и помимо всего прочего способность накапливать тяжелые металлы, делают их «идеальными» кандидатами для посадки в требующую помощи почву. </w:t>
      </w:r>
      <w:r w:rsidR="00F72189">
        <w:rPr>
          <w:rFonts w:ascii="Times New Roman" w:hAnsi="Times New Roman"/>
          <w:sz w:val="28"/>
          <w:szCs w:val="28"/>
        </w:rPr>
        <w:t xml:space="preserve">Последующее выкапывание данных растений поможет снизить концентрации опасных загрязнителей в земле. </w:t>
      </w:r>
      <w:r w:rsidRPr="00ED2B2A">
        <w:rPr>
          <w:rFonts w:ascii="Times New Roman" w:hAnsi="Times New Roman"/>
          <w:sz w:val="28"/>
          <w:szCs w:val="28"/>
        </w:rPr>
        <w:t>Планируется высадка данных культур и на территории нашего сквера.</w:t>
      </w:r>
    </w:p>
    <w:p w:rsidR="00EF11D9" w:rsidRDefault="00EF11D9" w:rsidP="00EF11D9">
      <w:pPr>
        <w:tabs>
          <w:tab w:val="left" w:pos="1218"/>
        </w:tabs>
        <w:spacing w:after="0" w:line="240" w:lineRule="auto"/>
        <w:jc w:val="center"/>
        <w:rPr>
          <w:rFonts w:ascii="Times New Roman" w:hAnsi="Times New Roman"/>
          <w:sz w:val="28"/>
          <w:szCs w:val="28"/>
        </w:rPr>
      </w:pPr>
    </w:p>
    <w:p w:rsidR="002E7E8D" w:rsidRPr="00AF0344" w:rsidRDefault="00F06271" w:rsidP="00D14BDF">
      <w:pPr>
        <w:tabs>
          <w:tab w:val="left" w:pos="1218"/>
        </w:tabs>
        <w:spacing w:after="0" w:line="240" w:lineRule="auto"/>
        <w:jc w:val="center"/>
        <w:rPr>
          <w:rFonts w:ascii="Times New Roman" w:hAnsi="Times New Roman"/>
          <w:b/>
          <w:sz w:val="32"/>
          <w:szCs w:val="32"/>
        </w:rPr>
      </w:pPr>
      <w:r w:rsidRPr="00AF0344">
        <w:rPr>
          <w:rFonts w:ascii="Times New Roman" w:hAnsi="Times New Roman"/>
          <w:b/>
          <w:sz w:val="32"/>
          <w:szCs w:val="32"/>
        </w:rPr>
        <w:t>ВЫВОДЫ</w:t>
      </w:r>
    </w:p>
    <w:p w:rsidR="00F06271" w:rsidRDefault="00F06271" w:rsidP="00F06271">
      <w:pPr>
        <w:tabs>
          <w:tab w:val="left" w:pos="1218"/>
        </w:tabs>
        <w:spacing w:after="0" w:line="240" w:lineRule="auto"/>
        <w:jc w:val="both"/>
        <w:rPr>
          <w:rFonts w:ascii="Times New Roman" w:hAnsi="Times New Roman"/>
          <w:b/>
          <w:sz w:val="28"/>
          <w:szCs w:val="28"/>
        </w:rPr>
      </w:pPr>
    </w:p>
    <w:p w:rsidR="00F06271" w:rsidRDefault="00F06271" w:rsidP="00BE75A5">
      <w:pPr>
        <w:tabs>
          <w:tab w:val="left" w:pos="1218"/>
        </w:tabs>
        <w:spacing w:after="0" w:line="240" w:lineRule="auto"/>
        <w:ind w:firstLine="709"/>
        <w:jc w:val="both"/>
        <w:rPr>
          <w:rFonts w:ascii="Times New Roman" w:hAnsi="Times New Roman"/>
          <w:sz w:val="28"/>
          <w:szCs w:val="28"/>
        </w:rPr>
      </w:pPr>
      <w:r>
        <w:rPr>
          <w:rFonts w:ascii="Times New Roman" w:hAnsi="Times New Roman"/>
          <w:sz w:val="28"/>
          <w:szCs w:val="28"/>
        </w:rPr>
        <w:t>На основе проведённых исследований можно сделать следующие выводы:</w:t>
      </w:r>
    </w:p>
    <w:p w:rsidR="00F06271" w:rsidRDefault="00F06271" w:rsidP="006812E9">
      <w:pPr>
        <w:numPr>
          <w:ilvl w:val="2"/>
          <w:numId w:val="26"/>
        </w:numPr>
        <w:tabs>
          <w:tab w:val="clear" w:pos="2160"/>
          <w:tab w:val="left" w:pos="709"/>
        </w:tabs>
        <w:spacing w:after="0" w:line="240" w:lineRule="auto"/>
        <w:ind w:left="709"/>
        <w:jc w:val="both"/>
        <w:rPr>
          <w:rFonts w:ascii="Times New Roman" w:hAnsi="Times New Roman"/>
          <w:sz w:val="28"/>
          <w:szCs w:val="28"/>
        </w:rPr>
      </w:pPr>
      <w:r>
        <w:rPr>
          <w:rFonts w:ascii="Times New Roman" w:hAnsi="Times New Roman"/>
          <w:sz w:val="28"/>
          <w:szCs w:val="28"/>
        </w:rPr>
        <w:t>Состояние почвенного покрова на пришкольном участке неудовлетворительное: корни древесных культур оголены, почвы слишком плотные суглинистые;</w:t>
      </w:r>
    </w:p>
    <w:p w:rsidR="00F06271" w:rsidRDefault="006812E9" w:rsidP="006812E9">
      <w:pPr>
        <w:numPr>
          <w:ilvl w:val="2"/>
          <w:numId w:val="26"/>
        </w:numPr>
        <w:tabs>
          <w:tab w:val="clear" w:pos="2160"/>
          <w:tab w:val="left" w:pos="709"/>
        </w:tabs>
        <w:spacing w:after="0" w:line="240" w:lineRule="auto"/>
        <w:ind w:left="709"/>
        <w:jc w:val="both"/>
        <w:rPr>
          <w:rFonts w:ascii="Times New Roman" w:hAnsi="Times New Roman"/>
          <w:sz w:val="28"/>
          <w:szCs w:val="28"/>
        </w:rPr>
      </w:pPr>
      <w:r>
        <w:rPr>
          <w:rFonts w:ascii="Times New Roman" w:hAnsi="Times New Roman"/>
          <w:sz w:val="28"/>
          <w:szCs w:val="28"/>
        </w:rPr>
        <w:t>Плодородный слой почвы (гумус) очень тонкий и составляет в среднем 6,5 см, что не достаточно для полноценного развития цветочных и декоративных культур. При этом на глубине 14-17 см расположен строительный мусор, затрудняющий процесс корнеобразования;</w:t>
      </w:r>
    </w:p>
    <w:p w:rsidR="006812E9" w:rsidRDefault="006812E9" w:rsidP="006812E9">
      <w:pPr>
        <w:numPr>
          <w:ilvl w:val="2"/>
          <w:numId w:val="26"/>
        </w:numPr>
        <w:tabs>
          <w:tab w:val="clear" w:pos="2160"/>
          <w:tab w:val="left" w:pos="709"/>
        </w:tabs>
        <w:spacing w:after="0" w:line="240" w:lineRule="auto"/>
        <w:ind w:left="709"/>
        <w:jc w:val="both"/>
        <w:rPr>
          <w:rFonts w:ascii="Times New Roman" w:hAnsi="Times New Roman"/>
          <w:sz w:val="28"/>
          <w:szCs w:val="28"/>
        </w:rPr>
      </w:pPr>
      <w:proofErr w:type="gramStart"/>
      <w:r>
        <w:rPr>
          <w:rFonts w:ascii="Times New Roman" w:hAnsi="Times New Roman"/>
          <w:sz w:val="28"/>
          <w:szCs w:val="28"/>
        </w:rPr>
        <w:t>За счёт внесения торфа почвы на большей части сквера имеют кислую или слабокислую реакции, что негативно сказывается на развитии многих декоративных культур;</w:t>
      </w:r>
      <w:proofErr w:type="gramEnd"/>
    </w:p>
    <w:p w:rsidR="006812E9" w:rsidRDefault="006812E9" w:rsidP="006812E9">
      <w:pPr>
        <w:numPr>
          <w:ilvl w:val="2"/>
          <w:numId w:val="26"/>
        </w:numPr>
        <w:tabs>
          <w:tab w:val="clear" w:pos="2160"/>
          <w:tab w:val="left" w:pos="709"/>
        </w:tabs>
        <w:spacing w:after="0" w:line="240" w:lineRule="auto"/>
        <w:ind w:left="709"/>
        <w:jc w:val="both"/>
        <w:rPr>
          <w:rFonts w:ascii="Times New Roman" w:hAnsi="Times New Roman"/>
          <w:sz w:val="28"/>
          <w:szCs w:val="28"/>
        </w:rPr>
      </w:pPr>
      <w:r>
        <w:rPr>
          <w:rFonts w:ascii="Times New Roman" w:hAnsi="Times New Roman"/>
          <w:sz w:val="28"/>
          <w:szCs w:val="28"/>
        </w:rPr>
        <w:t>В химическом составе почвы встречается много ионов железа (</w:t>
      </w:r>
      <w:r>
        <w:rPr>
          <w:rFonts w:ascii="Times New Roman" w:hAnsi="Times New Roman"/>
          <w:sz w:val="28"/>
          <w:szCs w:val="28"/>
          <w:lang w:val="en-US"/>
        </w:rPr>
        <w:t>III</w:t>
      </w:r>
      <w:r>
        <w:rPr>
          <w:rFonts w:ascii="Times New Roman" w:hAnsi="Times New Roman"/>
          <w:sz w:val="28"/>
          <w:szCs w:val="28"/>
        </w:rPr>
        <w:t xml:space="preserve">) и меди, которые могут быть результатами </w:t>
      </w:r>
      <w:r w:rsidR="00030196">
        <w:rPr>
          <w:rFonts w:ascii="Times New Roman" w:hAnsi="Times New Roman"/>
          <w:sz w:val="28"/>
          <w:szCs w:val="28"/>
        </w:rPr>
        <w:t>близкого залега</w:t>
      </w:r>
      <w:r w:rsidR="00F33BEA">
        <w:rPr>
          <w:rFonts w:ascii="Times New Roman" w:hAnsi="Times New Roman"/>
          <w:sz w:val="28"/>
          <w:szCs w:val="28"/>
        </w:rPr>
        <w:t>ния в земле строительного мусора, а также встречаются ионы свинца как следствие близкого рас</w:t>
      </w:r>
      <w:r w:rsidR="008071D7">
        <w:rPr>
          <w:rFonts w:ascii="Times New Roman" w:hAnsi="Times New Roman"/>
          <w:sz w:val="28"/>
          <w:szCs w:val="28"/>
        </w:rPr>
        <w:t>положения гаражей соседнего ТСЖ. Использование антигололёдного реагента зимой и сгребание снега на газоны приводит к засолению почв и накоплению большого количества ионов хлора</w:t>
      </w:r>
      <w:r w:rsidR="00511D9D">
        <w:rPr>
          <w:rFonts w:ascii="Times New Roman" w:hAnsi="Times New Roman"/>
          <w:sz w:val="28"/>
          <w:szCs w:val="28"/>
        </w:rPr>
        <w:t xml:space="preserve"> во всех пробах;</w:t>
      </w:r>
    </w:p>
    <w:p w:rsidR="008071D7" w:rsidRPr="008071D7" w:rsidRDefault="00F33BEA" w:rsidP="008071D7">
      <w:pPr>
        <w:numPr>
          <w:ilvl w:val="2"/>
          <w:numId w:val="26"/>
        </w:numPr>
        <w:tabs>
          <w:tab w:val="clear" w:pos="2160"/>
          <w:tab w:val="left" w:pos="709"/>
        </w:tabs>
        <w:spacing w:after="0" w:line="240" w:lineRule="auto"/>
        <w:ind w:left="709"/>
        <w:jc w:val="both"/>
        <w:rPr>
          <w:rFonts w:ascii="Times New Roman" w:hAnsi="Times New Roman"/>
          <w:sz w:val="28"/>
          <w:szCs w:val="28"/>
        </w:rPr>
      </w:pPr>
      <w:r>
        <w:rPr>
          <w:rFonts w:ascii="Times New Roman" w:hAnsi="Times New Roman"/>
          <w:sz w:val="28"/>
          <w:szCs w:val="28"/>
        </w:rPr>
        <w:t xml:space="preserve">Видовой состав макрофауны почвенной </w:t>
      </w:r>
      <w:proofErr w:type="spellStart"/>
      <w:r>
        <w:rPr>
          <w:rFonts w:ascii="Times New Roman" w:hAnsi="Times New Roman"/>
          <w:sz w:val="28"/>
          <w:szCs w:val="28"/>
        </w:rPr>
        <w:t>биоты</w:t>
      </w:r>
      <w:proofErr w:type="spellEnd"/>
      <w:r>
        <w:rPr>
          <w:rFonts w:ascii="Times New Roman" w:hAnsi="Times New Roman"/>
          <w:sz w:val="28"/>
          <w:szCs w:val="28"/>
        </w:rPr>
        <w:t xml:space="preserve"> очень скудный и представлен в основном </w:t>
      </w:r>
      <w:proofErr w:type="spellStart"/>
      <w:r>
        <w:rPr>
          <w:rFonts w:ascii="Times New Roman" w:hAnsi="Times New Roman"/>
          <w:sz w:val="28"/>
          <w:szCs w:val="28"/>
        </w:rPr>
        <w:t>кивсяками</w:t>
      </w:r>
      <w:proofErr w:type="spellEnd"/>
      <w:r>
        <w:rPr>
          <w:rFonts w:ascii="Times New Roman" w:hAnsi="Times New Roman"/>
          <w:sz w:val="28"/>
          <w:szCs w:val="28"/>
        </w:rPr>
        <w:t>, которые приносят вред корн</w:t>
      </w:r>
      <w:r w:rsidR="008071D7">
        <w:rPr>
          <w:rFonts w:ascii="Times New Roman" w:hAnsi="Times New Roman"/>
          <w:sz w:val="28"/>
          <w:szCs w:val="28"/>
        </w:rPr>
        <w:t>я</w:t>
      </w:r>
      <w:r>
        <w:rPr>
          <w:rFonts w:ascii="Times New Roman" w:hAnsi="Times New Roman"/>
          <w:sz w:val="28"/>
          <w:szCs w:val="28"/>
        </w:rPr>
        <w:t>м декоративных культур. Практич</w:t>
      </w:r>
      <w:r w:rsidR="008071D7">
        <w:rPr>
          <w:rFonts w:ascii="Times New Roman" w:hAnsi="Times New Roman"/>
          <w:sz w:val="28"/>
          <w:szCs w:val="28"/>
        </w:rPr>
        <w:t>ески отсутствуют дождевые черви;</w:t>
      </w:r>
    </w:p>
    <w:p w:rsidR="008071D7" w:rsidRDefault="008071D7" w:rsidP="006812E9">
      <w:pPr>
        <w:numPr>
          <w:ilvl w:val="2"/>
          <w:numId w:val="26"/>
        </w:numPr>
        <w:tabs>
          <w:tab w:val="clear" w:pos="2160"/>
          <w:tab w:val="left" w:pos="709"/>
        </w:tabs>
        <w:spacing w:after="0" w:line="240" w:lineRule="auto"/>
        <w:ind w:left="709"/>
        <w:jc w:val="both"/>
        <w:rPr>
          <w:rFonts w:ascii="Times New Roman" w:hAnsi="Times New Roman"/>
          <w:sz w:val="28"/>
          <w:szCs w:val="28"/>
        </w:rPr>
      </w:pPr>
      <w:r>
        <w:rPr>
          <w:rFonts w:ascii="Times New Roman" w:hAnsi="Times New Roman"/>
          <w:sz w:val="28"/>
          <w:szCs w:val="28"/>
        </w:rPr>
        <w:t xml:space="preserve">Регулярный вывоз </w:t>
      </w:r>
      <w:proofErr w:type="gramStart"/>
      <w:r>
        <w:rPr>
          <w:rFonts w:ascii="Times New Roman" w:hAnsi="Times New Roman"/>
          <w:sz w:val="28"/>
          <w:szCs w:val="28"/>
        </w:rPr>
        <w:t>лиственного</w:t>
      </w:r>
      <w:proofErr w:type="gramEnd"/>
      <w:r>
        <w:rPr>
          <w:rFonts w:ascii="Times New Roman" w:hAnsi="Times New Roman"/>
          <w:sz w:val="28"/>
          <w:szCs w:val="28"/>
        </w:rPr>
        <w:t xml:space="preserve"> </w:t>
      </w:r>
      <w:proofErr w:type="spellStart"/>
      <w:r>
        <w:rPr>
          <w:rFonts w:ascii="Times New Roman" w:hAnsi="Times New Roman"/>
          <w:sz w:val="28"/>
          <w:szCs w:val="28"/>
        </w:rPr>
        <w:t>опада</w:t>
      </w:r>
      <w:proofErr w:type="spellEnd"/>
      <w:r>
        <w:rPr>
          <w:rFonts w:ascii="Times New Roman" w:hAnsi="Times New Roman"/>
          <w:sz w:val="28"/>
          <w:szCs w:val="28"/>
        </w:rPr>
        <w:t xml:space="preserve"> требует больших финансовых затрат.</w:t>
      </w:r>
    </w:p>
    <w:p w:rsidR="00BE75A5" w:rsidRDefault="00BE75A5" w:rsidP="00BE75A5">
      <w:pPr>
        <w:tabs>
          <w:tab w:val="left" w:pos="709"/>
        </w:tabs>
        <w:spacing w:after="0" w:line="240" w:lineRule="auto"/>
        <w:ind w:firstLine="709"/>
        <w:jc w:val="both"/>
        <w:rPr>
          <w:rFonts w:ascii="Times New Roman" w:hAnsi="Times New Roman"/>
          <w:sz w:val="28"/>
          <w:szCs w:val="28"/>
        </w:rPr>
      </w:pPr>
    </w:p>
    <w:p w:rsidR="008071D7" w:rsidRDefault="008071D7" w:rsidP="00BE75A5">
      <w:pPr>
        <w:tabs>
          <w:tab w:val="left" w:pos="709"/>
        </w:tabs>
        <w:spacing w:after="0" w:line="240" w:lineRule="auto"/>
        <w:ind w:firstLine="709"/>
        <w:jc w:val="both"/>
        <w:rPr>
          <w:rFonts w:ascii="Times New Roman" w:hAnsi="Times New Roman"/>
          <w:sz w:val="28"/>
          <w:szCs w:val="28"/>
        </w:rPr>
      </w:pPr>
      <w:r>
        <w:rPr>
          <w:rFonts w:ascii="Times New Roman" w:hAnsi="Times New Roman"/>
          <w:sz w:val="28"/>
          <w:szCs w:val="28"/>
        </w:rPr>
        <w:t xml:space="preserve">При учёте </w:t>
      </w:r>
      <w:r w:rsidR="00511D9D">
        <w:rPr>
          <w:rFonts w:ascii="Times New Roman" w:hAnsi="Times New Roman"/>
          <w:sz w:val="28"/>
          <w:szCs w:val="28"/>
        </w:rPr>
        <w:t xml:space="preserve">полученных результатов установка и использование </w:t>
      </w:r>
      <w:proofErr w:type="spellStart"/>
      <w:r w:rsidR="00511D9D">
        <w:rPr>
          <w:rFonts w:ascii="Times New Roman" w:hAnsi="Times New Roman"/>
          <w:sz w:val="28"/>
          <w:szCs w:val="28"/>
        </w:rPr>
        <w:t>почвообразователя</w:t>
      </w:r>
      <w:proofErr w:type="spellEnd"/>
      <w:r w:rsidR="00511D9D">
        <w:rPr>
          <w:rFonts w:ascii="Times New Roman" w:hAnsi="Times New Roman"/>
          <w:sz w:val="28"/>
          <w:szCs w:val="28"/>
        </w:rPr>
        <w:t xml:space="preserve"> поможет более экономичными методами восстанавливать плодородие почвы на территории пришкольного сквера.</w:t>
      </w:r>
    </w:p>
    <w:p w:rsidR="00511D9D" w:rsidRPr="00AF0344" w:rsidRDefault="00BE75A5" w:rsidP="00BE75A5">
      <w:pPr>
        <w:pStyle w:val="1"/>
        <w:jc w:val="center"/>
        <w:rPr>
          <w:rFonts w:ascii="Times New Roman" w:hAnsi="Times New Roman"/>
        </w:rPr>
      </w:pPr>
      <w:r>
        <w:br w:type="page"/>
      </w:r>
      <w:bookmarkStart w:id="68" w:name="_Toc509503441"/>
      <w:r w:rsidR="00511D9D" w:rsidRPr="00AF0344">
        <w:rPr>
          <w:rFonts w:ascii="Times New Roman" w:hAnsi="Times New Roman"/>
        </w:rPr>
        <w:lastRenderedPageBreak/>
        <w:t>ЗАКЛЮЧЕНИЕ</w:t>
      </w:r>
      <w:bookmarkEnd w:id="68"/>
    </w:p>
    <w:p w:rsidR="00511D9D" w:rsidRDefault="00511D9D" w:rsidP="00511D9D">
      <w:pPr>
        <w:tabs>
          <w:tab w:val="left" w:pos="709"/>
        </w:tabs>
        <w:spacing w:after="0" w:line="240" w:lineRule="auto"/>
        <w:jc w:val="both"/>
        <w:rPr>
          <w:rFonts w:ascii="Times New Roman" w:hAnsi="Times New Roman"/>
          <w:sz w:val="28"/>
          <w:szCs w:val="28"/>
        </w:rPr>
      </w:pPr>
    </w:p>
    <w:p w:rsidR="00511D9D" w:rsidRDefault="00511D9D" w:rsidP="00511D9D">
      <w:pPr>
        <w:tabs>
          <w:tab w:val="left" w:pos="709"/>
        </w:tabs>
        <w:spacing w:after="0" w:line="240" w:lineRule="auto"/>
        <w:jc w:val="both"/>
        <w:rPr>
          <w:rFonts w:ascii="Times New Roman" w:hAnsi="Times New Roman"/>
          <w:sz w:val="28"/>
          <w:szCs w:val="28"/>
        </w:rPr>
      </w:pPr>
      <w:r>
        <w:rPr>
          <w:rFonts w:ascii="Times New Roman" w:hAnsi="Times New Roman"/>
          <w:sz w:val="28"/>
          <w:szCs w:val="28"/>
        </w:rPr>
        <w:tab/>
        <w:t>В крупных городах очень остро стоит проблема сохранения и восстановления плодородия по</w:t>
      </w:r>
      <w:proofErr w:type="gramStart"/>
      <w:r>
        <w:rPr>
          <w:rFonts w:ascii="Times New Roman" w:hAnsi="Times New Roman"/>
          <w:sz w:val="28"/>
          <w:szCs w:val="28"/>
        </w:rPr>
        <w:t>чв скв</w:t>
      </w:r>
      <w:proofErr w:type="gramEnd"/>
      <w:r>
        <w:rPr>
          <w:rFonts w:ascii="Times New Roman" w:hAnsi="Times New Roman"/>
          <w:sz w:val="28"/>
          <w:szCs w:val="28"/>
        </w:rPr>
        <w:t xml:space="preserve">еров и газонов. На это тратятся городскими коммунальными службами </w:t>
      </w:r>
      <w:r w:rsidR="005C2EF3">
        <w:rPr>
          <w:rFonts w:ascii="Times New Roman" w:hAnsi="Times New Roman"/>
          <w:sz w:val="28"/>
          <w:szCs w:val="28"/>
        </w:rPr>
        <w:t>ежегодно большие деньги, однако принимаемые меры оказываются малоэффективны и в итоге вынуждают применять метод внесения почв из природных экосистем.</w:t>
      </w:r>
    </w:p>
    <w:p w:rsidR="005C2EF3" w:rsidRDefault="005C2EF3" w:rsidP="00511D9D">
      <w:pPr>
        <w:tabs>
          <w:tab w:val="left" w:pos="709"/>
        </w:tabs>
        <w:spacing w:after="0" w:line="240" w:lineRule="auto"/>
        <w:jc w:val="both"/>
        <w:rPr>
          <w:rFonts w:ascii="Times New Roman" w:hAnsi="Times New Roman"/>
          <w:sz w:val="28"/>
          <w:szCs w:val="28"/>
        </w:rPr>
      </w:pPr>
      <w:r>
        <w:rPr>
          <w:rFonts w:ascii="Times New Roman" w:hAnsi="Times New Roman"/>
          <w:sz w:val="28"/>
          <w:szCs w:val="28"/>
        </w:rPr>
        <w:tab/>
      </w:r>
      <w:proofErr w:type="gramStart"/>
      <w:r>
        <w:rPr>
          <w:rFonts w:ascii="Times New Roman" w:hAnsi="Times New Roman"/>
          <w:sz w:val="28"/>
          <w:szCs w:val="28"/>
        </w:rPr>
        <w:t xml:space="preserve">В естественных сообществах круговорот веществ замкнутый: осенью в почву возвращаются органические и минеральные вещества, поглощённые за лето, в виде растительного </w:t>
      </w:r>
      <w:proofErr w:type="spellStart"/>
      <w:r>
        <w:rPr>
          <w:rFonts w:ascii="Times New Roman" w:hAnsi="Times New Roman"/>
          <w:sz w:val="28"/>
          <w:szCs w:val="28"/>
        </w:rPr>
        <w:t>опада</w:t>
      </w:r>
      <w:proofErr w:type="spellEnd"/>
      <w:r>
        <w:rPr>
          <w:rFonts w:ascii="Times New Roman" w:hAnsi="Times New Roman"/>
          <w:sz w:val="28"/>
          <w:szCs w:val="28"/>
        </w:rPr>
        <w:t>.</w:t>
      </w:r>
      <w:proofErr w:type="gramEnd"/>
      <w:r>
        <w:rPr>
          <w:rFonts w:ascii="Times New Roman" w:hAnsi="Times New Roman"/>
          <w:sz w:val="28"/>
          <w:szCs w:val="28"/>
        </w:rPr>
        <w:t xml:space="preserve"> Поэтому природный биогеоценоз способен к </w:t>
      </w:r>
      <w:proofErr w:type="spellStart"/>
      <w:r>
        <w:rPr>
          <w:rFonts w:ascii="Times New Roman" w:hAnsi="Times New Roman"/>
          <w:sz w:val="28"/>
          <w:szCs w:val="28"/>
        </w:rPr>
        <w:t>саморегуляции</w:t>
      </w:r>
      <w:proofErr w:type="spellEnd"/>
      <w:r>
        <w:rPr>
          <w:rFonts w:ascii="Times New Roman" w:hAnsi="Times New Roman"/>
          <w:sz w:val="28"/>
          <w:szCs w:val="28"/>
        </w:rPr>
        <w:t xml:space="preserve"> и неограниченному поддержанию своего плодородия. В городских условиях опавшие листья создают проблему, вызывая грязь</w:t>
      </w:r>
      <w:r w:rsidR="00177BDA">
        <w:rPr>
          <w:rFonts w:ascii="Times New Roman" w:hAnsi="Times New Roman"/>
          <w:sz w:val="28"/>
          <w:szCs w:val="28"/>
        </w:rPr>
        <w:t xml:space="preserve"> на улицах, </w:t>
      </w:r>
      <w:r>
        <w:rPr>
          <w:rFonts w:ascii="Times New Roman" w:hAnsi="Times New Roman"/>
          <w:sz w:val="28"/>
          <w:szCs w:val="28"/>
        </w:rPr>
        <w:t>ухудшая декоративный облик</w:t>
      </w:r>
      <w:r w:rsidR="00177BDA">
        <w:rPr>
          <w:rFonts w:ascii="Times New Roman" w:hAnsi="Times New Roman"/>
          <w:sz w:val="28"/>
          <w:szCs w:val="28"/>
        </w:rPr>
        <w:t xml:space="preserve"> газонов, создают пожароопасные условия. Поэтому их убирают, что приводит к ухудшению состояния и ежегодному уменьшению плодородного слоя.</w:t>
      </w:r>
    </w:p>
    <w:p w:rsidR="00177BDA" w:rsidRDefault="00177BDA" w:rsidP="00511D9D">
      <w:pPr>
        <w:tabs>
          <w:tab w:val="left" w:pos="709"/>
        </w:tabs>
        <w:spacing w:after="0" w:line="240" w:lineRule="auto"/>
        <w:jc w:val="both"/>
        <w:rPr>
          <w:rFonts w:ascii="Times New Roman" w:hAnsi="Times New Roman"/>
          <w:sz w:val="28"/>
          <w:szCs w:val="28"/>
        </w:rPr>
      </w:pPr>
      <w:r>
        <w:rPr>
          <w:rFonts w:ascii="Times New Roman" w:hAnsi="Times New Roman"/>
          <w:sz w:val="28"/>
          <w:szCs w:val="28"/>
        </w:rPr>
        <w:tab/>
        <w:t>Рекомендуемая нами установка по быстрому разложению растительного мусора и созданию из него гумуса поможет решить как финансовую проблему (вывоза мусора, привоза почв), так и эстетическую (установки небольшого размера и их можно снаружи задекорировать в любом стиле). И хотя на первых порах её использование придётся сочетать с привозом почв и внесением удобрений, то через 2-3 года можно будет полностью перейти на регенерацию почв с её помощью. Такие установки можно использовать не только в парках и скверах, но и во дворах жилых домов и на садовых участках, чему немало способствует простота её монтажа и ремонта.</w:t>
      </w:r>
    </w:p>
    <w:p w:rsidR="00404117" w:rsidRPr="00511D9D" w:rsidRDefault="00177BDA" w:rsidP="00511D9D">
      <w:pPr>
        <w:tabs>
          <w:tab w:val="left" w:pos="709"/>
        </w:tabs>
        <w:spacing w:after="0" w:line="240" w:lineRule="auto"/>
        <w:jc w:val="both"/>
        <w:rPr>
          <w:rFonts w:ascii="Times New Roman" w:hAnsi="Times New Roman"/>
          <w:sz w:val="28"/>
          <w:szCs w:val="28"/>
        </w:rPr>
      </w:pPr>
      <w:r>
        <w:rPr>
          <w:rFonts w:ascii="Times New Roman" w:hAnsi="Times New Roman"/>
          <w:sz w:val="28"/>
          <w:szCs w:val="28"/>
        </w:rPr>
        <w:tab/>
        <w:t>Таким образом, решение проблемы сохранения городских почв позволит</w:t>
      </w:r>
      <w:r w:rsidR="00404117">
        <w:rPr>
          <w:rFonts w:ascii="Times New Roman" w:hAnsi="Times New Roman"/>
          <w:sz w:val="28"/>
          <w:szCs w:val="28"/>
        </w:rPr>
        <w:t xml:space="preserve"> частично решить и другую очень серьёзную проблему – сохранения зелёных насаждений в черте города. Ведь каждый маленький сквер или газон – это незаменимый источник кислорода для жителей, а также уголок покоя и уюта в каменных джунглях.</w:t>
      </w:r>
      <w:r w:rsidR="00BE75A5" w:rsidRPr="00511D9D">
        <w:rPr>
          <w:rFonts w:ascii="Times New Roman" w:hAnsi="Times New Roman"/>
          <w:sz w:val="28"/>
          <w:szCs w:val="28"/>
        </w:rPr>
        <w:t xml:space="preserve"> </w:t>
      </w:r>
    </w:p>
    <w:p w:rsidR="00CB3D06" w:rsidRPr="00FD7CD5" w:rsidRDefault="00BE75A5" w:rsidP="00FD7CD5">
      <w:pPr>
        <w:pStyle w:val="1"/>
        <w:jc w:val="center"/>
        <w:rPr>
          <w:rFonts w:ascii="Times New Roman" w:hAnsi="Times New Roman"/>
        </w:rPr>
      </w:pPr>
      <w:bookmarkStart w:id="69" w:name="_Toc476736205"/>
      <w:bookmarkStart w:id="70" w:name="_Toc476736283"/>
      <w:r>
        <w:rPr>
          <w:rFonts w:ascii="Times New Roman" w:hAnsi="Times New Roman"/>
          <w:lang w:val="ru-RU"/>
        </w:rPr>
        <w:br w:type="page"/>
      </w:r>
      <w:bookmarkStart w:id="71" w:name="_Toc509503442"/>
      <w:r w:rsidR="00FD7CD5" w:rsidRPr="00FD7CD5">
        <w:rPr>
          <w:rFonts w:ascii="Times New Roman" w:hAnsi="Times New Roman"/>
        </w:rPr>
        <w:lastRenderedPageBreak/>
        <w:t>СПИСОК ИСТОЧНИКОВ ИНФОРМАЦИИ</w:t>
      </w:r>
      <w:r w:rsidR="003B7B3E" w:rsidRPr="00FD7CD5">
        <w:rPr>
          <w:rFonts w:ascii="Times New Roman" w:hAnsi="Times New Roman"/>
        </w:rPr>
        <w:t>:</w:t>
      </w:r>
      <w:bookmarkEnd w:id="69"/>
      <w:bookmarkEnd w:id="70"/>
      <w:bookmarkEnd w:id="71"/>
    </w:p>
    <w:p w:rsidR="008844A0" w:rsidRPr="003336A2" w:rsidRDefault="008844A0" w:rsidP="008844A0">
      <w:pPr>
        <w:spacing w:after="0" w:line="240" w:lineRule="auto"/>
        <w:ind w:firstLine="708"/>
        <w:jc w:val="both"/>
        <w:rPr>
          <w:rFonts w:ascii="Times New Roman" w:hAnsi="Times New Roman"/>
          <w:b/>
          <w:color w:val="000000"/>
          <w:sz w:val="28"/>
          <w:szCs w:val="28"/>
        </w:rPr>
      </w:pPr>
    </w:p>
    <w:p w:rsidR="00002FD6" w:rsidRPr="00002FD6" w:rsidRDefault="00002FD6" w:rsidP="00E639FB">
      <w:pPr>
        <w:pStyle w:val="a3"/>
        <w:numPr>
          <w:ilvl w:val="0"/>
          <w:numId w:val="7"/>
        </w:numPr>
        <w:spacing w:after="0" w:line="240" w:lineRule="auto"/>
        <w:jc w:val="both"/>
        <w:rPr>
          <w:rFonts w:ascii="Times New Roman" w:hAnsi="Times New Roman"/>
          <w:b/>
          <w:color w:val="000000"/>
          <w:sz w:val="28"/>
          <w:szCs w:val="28"/>
        </w:rPr>
      </w:pPr>
      <w:r w:rsidRPr="00002FD6">
        <w:rPr>
          <w:rFonts w:ascii="Times New Roman" w:hAnsi="Times New Roman"/>
          <w:color w:val="000000"/>
          <w:sz w:val="28"/>
          <w:szCs w:val="28"/>
        </w:rPr>
        <w:t xml:space="preserve">Гиляров М.С., </w:t>
      </w:r>
      <w:proofErr w:type="spellStart"/>
      <w:r w:rsidRPr="00002FD6">
        <w:rPr>
          <w:rFonts w:ascii="Times New Roman" w:hAnsi="Times New Roman"/>
          <w:color w:val="000000"/>
          <w:sz w:val="28"/>
          <w:szCs w:val="28"/>
        </w:rPr>
        <w:t>Покаржевский</w:t>
      </w:r>
      <w:proofErr w:type="spellEnd"/>
      <w:r w:rsidRPr="00002FD6">
        <w:rPr>
          <w:rFonts w:ascii="Times New Roman" w:hAnsi="Times New Roman"/>
          <w:color w:val="000000"/>
          <w:sz w:val="28"/>
          <w:szCs w:val="28"/>
        </w:rPr>
        <w:t xml:space="preserve"> А.Д. Почвенные беспозвоночные как объект экологического мониторинга//Охраняемые природные территории Советского Союза, их задачи и некоторые итоги исследований. М.: Центр международных проектов ГКНТ, 1983</w:t>
      </w:r>
      <w:r>
        <w:rPr>
          <w:rFonts w:ascii="Times New Roman" w:hAnsi="Times New Roman"/>
          <w:color w:val="000000"/>
          <w:sz w:val="28"/>
          <w:szCs w:val="28"/>
        </w:rPr>
        <w:t xml:space="preserve"> – </w:t>
      </w:r>
      <w:r w:rsidRPr="00002FD6">
        <w:rPr>
          <w:rFonts w:ascii="Times New Roman" w:hAnsi="Times New Roman"/>
          <w:color w:val="000000"/>
          <w:sz w:val="28"/>
          <w:szCs w:val="28"/>
        </w:rPr>
        <w:t>115</w:t>
      </w:r>
      <w:r>
        <w:rPr>
          <w:rFonts w:ascii="Times New Roman" w:hAnsi="Times New Roman"/>
          <w:color w:val="000000"/>
          <w:sz w:val="28"/>
          <w:szCs w:val="28"/>
        </w:rPr>
        <w:t xml:space="preserve"> с</w:t>
      </w:r>
      <w:r w:rsidRPr="00002FD6">
        <w:rPr>
          <w:rFonts w:ascii="Arial" w:hAnsi="Arial" w:cs="Arial"/>
          <w:color w:val="000000"/>
          <w:sz w:val="18"/>
          <w:szCs w:val="18"/>
        </w:rPr>
        <w:t xml:space="preserve">. </w:t>
      </w:r>
    </w:p>
    <w:p w:rsidR="008844A0" w:rsidRPr="00370664" w:rsidRDefault="008844A0" w:rsidP="00370664">
      <w:pPr>
        <w:pStyle w:val="a3"/>
        <w:numPr>
          <w:ilvl w:val="0"/>
          <w:numId w:val="7"/>
        </w:numPr>
        <w:spacing w:after="0" w:line="240" w:lineRule="auto"/>
        <w:jc w:val="both"/>
        <w:rPr>
          <w:rFonts w:ascii="Times New Roman" w:hAnsi="Times New Roman"/>
          <w:color w:val="000000"/>
          <w:sz w:val="28"/>
          <w:szCs w:val="28"/>
        </w:rPr>
      </w:pPr>
      <w:r w:rsidRPr="00370664">
        <w:rPr>
          <w:rFonts w:ascii="Times New Roman" w:hAnsi="Times New Roman"/>
          <w:color w:val="000000"/>
          <w:sz w:val="28"/>
          <w:szCs w:val="28"/>
        </w:rPr>
        <w:t xml:space="preserve">Общая экология: учебник для студентов педагогических вузов, </w:t>
      </w:r>
      <w:proofErr w:type="spellStart"/>
      <w:r w:rsidRPr="00370664">
        <w:rPr>
          <w:rFonts w:ascii="Times New Roman" w:hAnsi="Times New Roman"/>
          <w:color w:val="000000"/>
          <w:sz w:val="28"/>
          <w:szCs w:val="28"/>
        </w:rPr>
        <w:t>Н.М.Чернова</w:t>
      </w:r>
      <w:proofErr w:type="spellEnd"/>
      <w:r w:rsidRPr="00370664">
        <w:rPr>
          <w:rFonts w:ascii="Times New Roman" w:hAnsi="Times New Roman"/>
          <w:color w:val="000000"/>
          <w:sz w:val="28"/>
          <w:szCs w:val="28"/>
        </w:rPr>
        <w:t xml:space="preserve">, </w:t>
      </w:r>
      <w:proofErr w:type="spellStart"/>
      <w:r w:rsidRPr="00370664">
        <w:rPr>
          <w:rFonts w:ascii="Times New Roman" w:hAnsi="Times New Roman"/>
          <w:color w:val="000000"/>
          <w:sz w:val="28"/>
          <w:szCs w:val="28"/>
        </w:rPr>
        <w:t>А.М.Былова</w:t>
      </w:r>
      <w:proofErr w:type="spellEnd"/>
      <w:r w:rsidRPr="00370664">
        <w:rPr>
          <w:rFonts w:ascii="Times New Roman" w:hAnsi="Times New Roman"/>
          <w:color w:val="000000"/>
          <w:sz w:val="28"/>
          <w:szCs w:val="28"/>
        </w:rPr>
        <w:t>, - М.: Дрофа, 2007 – 411 с.</w:t>
      </w:r>
    </w:p>
    <w:p w:rsidR="00404117" w:rsidRPr="00370664" w:rsidRDefault="00404117" w:rsidP="00370664">
      <w:pPr>
        <w:pStyle w:val="a3"/>
        <w:numPr>
          <w:ilvl w:val="0"/>
          <w:numId w:val="7"/>
        </w:numPr>
        <w:spacing w:after="0" w:line="240" w:lineRule="auto"/>
        <w:rPr>
          <w:rFonts w:ascii="Times New Roman" w:hAnsi="Times New Roman"/>
          <w:color w:val="000000"/>
          <w:sz w:val="28"/>
          <w:szCs w:val="28"/>
        </w:rPr>
      </w:pPr>
      <w:r w:rsidRPr="00370664">
        <w:rPr>
          <w:rFonts w:ascii="Times New Roman" w:hAnsi="Times New Roman"/>
          <w:color w:val="000000"/>
          <w:sz w:val="28"/>
          <w:szCs w:val="28"/>
        </w:rPr>
        <w:t xml:space="preserve">История изучения плодородного слоя земли: </w:t>
      </w:r>
      <w:hyperlink r:id="rId82" w:history="1">
        <w:r w:rsidRPr="00370664">
          <w:rPr>
            <w:rStyle w:val="a7"/>
            <w:rFonts w:ascii="Times New Roman" w:hAnsi="Times New Roman"/>
            <w:color w:val="000000"/>
            <w:sz w:val="28"/>
            <w:szCs w:val="28"/>
            <w:u w:val="none"/>
          </w:rPr>
          <w:t>http://mybiblioteka.su/6-43496.html</w:t>
        </w:r>
      </w:hyperlink>
    </w:p>
    <w:p w:rsidR="00404117" w:rsidRPr="00370664" w:rsidRDefault="00404117" w:rsidP="00370664">
      <w:pPr>
        <w:pStyle w:val="a3"/>
        <w:numPr>
          <w:ilvl w:val="0"/>
          <w:numId w:val="7"/>
        </w:numPr>
        <w:spacing w:after="0" w:line="240" w:lineRule="auto"/>
        <w:rPr>
          <w:rFonts w:ascii="Times New Roman" w:hAnsi="Times New Roman"/>
          <w:color w:val="000000"/>
          <w:sz w:val="28"/>
          <w:szCs w:val="28"/>
        </w:rPr>
      </w:pPr>
      <w:r w:rsidRPr="00370664">
        <w:rPr>
          <w:rFonts w:ascii="Times New Roman" w:hAnsi="Times New Roman"/>
          <w:color w:val="000000"/>
          <w:sz w:val="28"/>
          <w:szCs w:val="28"/>
        </w:rPr>
        <w:t xml:space="preserve">Методы определения типов и структуры почв: </w:t>
      </w:r>
      <w:hyperlink r:id="rId83" w:history="1">
        <w:r w:rsidRPr="00370664">
          <w:rPr>
            <w:rStyle w:val="a7"/>
            <w:rFonts w:ascii="Times New Roman" w:hAnsi="Times New Roman"/>
            <w:color w:val="000000"/>
            <w:sz w:val="28"/>
            <w:szCs w:val="28"/>
            <w:u w:val="none"/>
          </w:rPr>
          <w:t>http://uchilok.net/geografia/121-struktura-pochvy.html</w:t>
        </w:r>
      </w:hyperlink>
    </w:p>
    <w:p w:rsidR="00404117" w:rsidRPr="00370664" w:rsidRDefault="00404117" w:rsidP="00370664">
      <w:pPr>
        <w:pStyle w:val="a3"/>
        <w:numPr>
          <w:ilvl w:val="0"/>
          <w:numId w:val="7"/>
        </w:numPr>
        <w:spacing w:after="0" w:line="240" w:lineRule="auto"/>
        <w:rPr>
          <w:rFonts w:ascii="Times New Roman" w:hAnsi="Times New Roman"/>
          <w:color w:val="000000"/>
          <w:sz w:val="28"/>
          <w:szCs w:val="28"/>
        </w:rPr>
      </w:pPr>
      <w:r w:rsidRPr="00370664">
        <w:rPr>
          <w:rFonts w:ascii="Times New Roman" w:hAnsi="Times New Roman"/>
          <w:color w:val="000000"/>
          <w:sz w:val="28"/>
          <w:szCs w:val="28"/>
        </w:rPr>
        <w:t xml:space="preserve">Определение гумификации: </w:t>
      </w:r>
      <w:hyperlink r:id="rId84" w:history="1">
        <w:r w:rsidRPr="00370664">
          <w:rPr>
            <w:rStyle w:val="a7"/>
            <w:rFonts w:ascii="Times New Roman" w:hAnsi="Times New Roman"/>
            <w:color w:val="000000"/>
            <w:sz w:val="28"/>
            <w:szCs w:val="28"/>
            <w:u w:val="none"/>
          </w:rPr>
          <w:t>http://ru-ecology.info/term/19084/</w:t>
        </w:r>
      </w:hyperlink>
    </w:p>
    <w:p w:rsidR="00404117" w:rsidRPr="00370664" w:rsidRDefault="00404117" w:rsidP="00370664">
      <w:pPr>
        <w:pStyle w:val="a3"/>
        <w:numPr>
          <w:ilvl w:val="0"/>
          <w:numId w:val="7"/>
        </w:numPr>
        <w:spacing w:after="0" w:line="240" w:lineRule="auto"/>
        <w:rPr>
          <w:rFonts w:ascii="Times New Roman" w:hAnsi="Times New Roman"/>
          <w:color w:val="000000"/>
          <w:sz w:val="28"/>
          <w:szCs w:val="28"/>
        </w:rPr>
      </w:pPr>
      <w:r w:rsidRPr="00370664">
        <w:rPr>
          <w:rFonts w:ascii="Times New Roman" w:hAnsi="Times New Roman"/>
          <w:color w:val="000000"/>
          <w:sz w:val="28"/>
          <w:szCs w:val="28"/>
        </w:rPr>
        <w:t>Польза дождевых червей: https://pikabu.ru/story/o_polze_dozhdevyikh_chervey_v_sadovodstve_5074494</w:t>
      </w:r>
    </w:p>
    <w:p w:rsidR="00404117" w:rsidRPr="00370664" w:rsidRDefault="00404117" w:rsidP="00370664">
      <w:pPr>
        <w:pStyle w:val="a3"/>
        <w:numPr>
          <w:ilvl w:val="0"/>
          <w:numId w:val="7"/>
        </w:numPr>
        <w:spacing w:after="0" w:line="240" w:lineRule="auto"/>
        <w:rPr>
          <w:rFonts w:ascii="Times New Roman" w:hAnsi="Times New Roman"/>
          <w:color w:val="000000"/>
          <w:sz w:val="28"/>
          <w:szCs w:val="28"/>
        </w:rPr>
      </w:pPr>
      <w:r w:rsidRPr="00370664">
        <w:rPr>
          <w:rFonts w:ascii="Times New Roman" w:hAnsi="Times New Roman"/>
          <w:color w:val="000000"/>
          <w:sz w:val="28"/>
          <w:szCs w:val="28"/>
        </w:rPr>
        <w:t xml:space="preserve">Почвенные горизонты: </w:t>
      </w:r>
      <w:hyperlink r:id="rId85" w:history="1">
        <w:r w:rsidRPr="00370664">
          <w:rPr>
            <w:rStyle w:val="a7"/>
            <w:rFonts w:ascii="Times New Roman" w:hAnsi="Times New Roman"/>
            <w:color w:val="000000"/>
            <w:sz w:val="28"/>
            <w:szCs w:val="28"/>
            <w:u w:val="none"/>
          </w:rPr>
          <w:t>http://studbooks.net/1146184/agropromyshlennost/pochvennyy_profil</w:t>
        </w:r>
      </w:hyperlink>
    </w:p>
    <w:p w:rsidR="00404117" w:rsidRPr="00370664" w:rsidRDefault="00404117" w:rsidP="00370664">
      <w:pPr>
        <w:pStyle w:val="a3"/>
        <w:numPr>
          <w:ilvl w:val="0"/>
          <w:numId w:val="7"/>
        </w:numPr>
        <w:spacing w:after="0" w:line="240" w:lineRule="auto"/>
        <w:rPr>
          <w:rFonts w:ascii="Times New Roman" w:hAnsi="Times New Roman"/>
          <w:color w:val="000000"/>
          <w:sz w:val="28"/>
          <w:szCs w:val="28"/>
        </w:rPr>
      </w:pPr>
      <w:r w:rsidRPr="00370664">
        <w:rPr>
          <w:rFonts w:ascii="Times New Roman" w:hAnsi="Times New Roman"/>
          <w:color w:val="000000"/>
          <w:sz w:val="28"/>
          <w:szCs w:val="28"/>
        </w:rPr>
        <w:t xml:space="preserve"> Принцип работы </w:t>
      </w:r>
      <w:proofErr w:type="spellStart"/>
      <w:r w:rsidRPr="00370664">
        <w:rPr>
          <w:rFonts w:ascii="Times New Roman" w:hAnsi="Times New Roman"/>
          <w:color w:val="000000"/>
          <w:sz w:val="28"/>
          <w:szCs w:val="28"/>
        </w:rPr>
        <w:t>гумификатора</w:t>
      </w:r>
      <w:proofErr w:type="spellEnd"/>
      <w:r w:rsidRPr="00370664">
        <w:rPr>
          <w:rFonts w:ascii="Times New Roman" w:hAnsi="Times New Roman"/>
          <w:color w:val="000000"/>
          <w:sz w:val="28"/>
          <w:szCs w:val="28"/>
        </w:rPr>
        <w:t xml:space="preserve">: </w:t>
      </w:r>
      <w:hyperlink r:id="rId86" w:history="1">
        <w:r w:rsidRPr="00370664">
          <w:rPr>
            <w:rStyle w:val="a7"/>
            <w:rFonts w:ascii="Times New Roman" w:hAnsi="Times New Roman"/>
            <w:color w:val="000000"/>
            <w:sz w:val="28"/>
            <w:szCs w:val="28"/>
            <w:u w:val="none"/>
          </w:rPr>
          <w:t>http://perspectivagro.ru/gumifikator.html</w:t>
        </w:r>
      </w:hyperlink>
    </w:p>
    <w:p w:rsidR="00404117" w:rsidRPr="00370664" w:rsidRDefault="00404117" w:rsidP="00370664">
      <w:pPr>
        <w:pStyle w:val="a3"/>
        <w:numPr>
          <w:ilvl w:val="0"/>
          <w:numId w:val="7"/>
        </w:numPr>
        <w:spacing w:after="0" w:line="240" w:lineRule="auto"/>
        <w:rPr>
          <w:rFonts w:ascii="Times New Roman" w:hAnsi="Times New Roman"/>
          <w:color w:val="000000"/>
          <w:sz w:val="28"/>
          <w:szCs w:val="28"/>
        </w:rPr>
      </w:pPr>
      <w:r w:rsidRPr="00370664">
        <w:rPr>
          <w:rFonts w:ascii="Times New Roman" w:hAnsi="Times New Roman"/>
          <w:color w:val="000000"/>
          <w:sz w:val="28"/>
          <w:szCs w:val="28"/>
        </w:rPr>
        <w:t xml:space="preserve">Проблемы городских почв: </w:t>
      </w:r>
      <w:hyperlink r:id="rId87" w:history="1">
        <w:r w:rsidRPr="00370664">
          <w:rPr>
            <w:rStyle w:val="a7"/>
            <w:rFonts w:ascii="Times New Roman" w:hAnsi="Times New Roman"/>
            <w:color w:val="000000"/>
            <w:sz w:val="28"/>
            <w:szCs w:val="28"/>
            <w:u w:val="none"/>
          </w:rPr>
          <w:t>https://refdb.ru/look/1027116-p2.html</w:t>
        </w:r>
      </w:hyperlink>
    </w:p>
    <w:p w:rsidR="00404117" w:rsidRPr="00370664" w:rsidRDefault="00404117" w:rsidP="00370664">
      <w:pPr>
        <w:pStyle w:val="a3"/>
        <w:numPr>
          <w:ilvl w:val="0"/>
          <w:numId w:val="7"/>
        </w:numPr>
        <w:spacing w:after="0" w:line="240" w:lineRule="auto"/>
        <w:rPr>
          <w:rFonts w:ascii="Times New Roman" w:hAnsi="Times New Roman"/>
          <w:color w:val="000000"/>
          <w:sz w:val="28"/>
          <w:szCs w:val="28"/>
        </w:rPr>
      </w:pPr>
      <w:proofErr w:type="spellStart"/>
      <w:r w:rsidRPr="00370664">
        <w:rPr>
          <w:rFonts w:ascii="Times New Roman" w:hAnsi="Times New Roman"/>
          <w:color w:val="000000"/>
          <w:sz w:val="28"/>
          <w:szCs w:val="28"/>
        </w:rPr>
        <w:t>Санитарно</w:t>
      </w:r>
      <w:proofErr w:type="spellEnd"/>
      <w:r w:rsidRPr="00370664">
        <w:rPr>
          <w:rFonts w:ascii="Times New Roman" w:hAnsi="Times New Roman"/>
          <w:color w:val="000000"/>
          <w:sz w:val="28"/>
          <w:szCs w:val="28"/>
        </w:rPr>
        <w:t xml:space="preserve"> эпидемиологические требования к качеству почв территории населяемых </w:t>
      </w:r>
      <w:proofErr w:type="spellStart"/>
      <w:proofErr w:type="gramStart"/>
      <w:r w:rsidRPr="00370664">
        <w:rPr>
          <w:rFonts w:ascii="Times New Roman" w:hAnsi="Times New Roman"/>
          <w:color w:val="000000"/>
          <w:sz w:val="28"/>
          <w:szCs w:val="28"/>
        </w:rPr>
        <w:t>населяемых</w:t>
      </w:r>
      <w:proofErr w:type="spellEnd"/>
      <w:proofErr w:type="gramEnd"/>
      <w:r w:rsidRPr="00370664">
        <w:rPr>
          <w:rFonts w:ascii="Times New Roman" w:hAnsi="Times New Roman"/>
          <w:color w:val="000000"/>
          <w:sz w:val="28"/>
          <w:szCs w:val="28"/>
        </w:rPr>
        <w:t xml:space="preserve"> мест: </w:t>
      </w:r>
      <w:hyperlink r:id="rId88" w:history="1">
        <w:r w:rsidRPr="00370664">
          <w:rPr>
            <w:rStyle w:val="a7"/>
            <w:rFonts w:ascii="Times New Roman" w:hAnsi="Times New Roman"/>
            <w:color w:val="000000"/>
            <w:sz w:val="28"/>
            <w:szCs w:val="28"/>
            <w:u w:val="none"/>
          </w:rPr>
          <w:t>https://testeco.ru/research/ecology_articles/canpin-2-1-7-1287-03-canitarno-epidemiolohicheckie-trebovanija-k-kachectvu-pochvy.html#id3</w:t>
        </w:r>
      </w:hyperlink>
    </w:p>
    <w:p w:rsidR="00404117" w:rsidRPr="00370664" w:rsidRDefault="00404117" w:rsidP="00370664">
      <w:pPr>
        <w:pStyle w:val="a3"/>
        <w:numPr>
          <w:ilvl w:val="0"/>
          <w:numId w:val="7"/>
        </w:numPr>
        <w:spacing w:after="0" w:line="240" w:lineRule="auto"/>
        <w:rPr>
          <w:rFonts w:ascii="Times New Roman" w:hAnsi="Times New Roman"/>
          <w:color w:val="000000"/>
          <w:sz w:val="28"/>
          <w:szCs w:val="28"/>
        </w:rPr>
      </w:pPr>
      <w:r w:rsidRPr="00370664">
        <w:rPr>
          <w:rFonts w:ascii="Times New Roman" w:hAnsi="Times New Roman"/>
          <w:color w:val="000000"/>
          <w:sz w:val="28"/>
          <w:szCs w:val="28"/>
        </w:rPr>
        <w:t xml:space="preserve">Состав и структура почвы: </w:t>
      </w:r>
      <w:hyperlink r:id="rId89" w:history="1">
        <w:r w:rsidRPr="00370664">
          <w:rPr>
            <w:rStyle w:val="a7"/>
            <w:rFonts w:ascii="Times New Roman" w:eastAsia="Calibri" w:hAnsi="Times New Roman"/>
            <w:color w:val="000000"/>
            <w:sz w:val="28"/>
            <w:szCs w:val="28"/>
            <w:u w:val="none"/>
          </w:rPr>
          <w:t>http://geolike.ru/page/gl_1053.htm</w:t>
        </w:r>
      </w:hyperlink>
    </w:p>
    <w:p w:rsidR="003B7B3E" w:rsidRPr="00370664" w:rsidRDefault="00FB2C7A" w:rsidP="00370664">
      <w:pPr>
        <w:pStyle w:val="a3"/>
        <w:numPr>
          <w:ilvl w:val="0"/>
          <w:numId w:val="7"/>
        </w:numPr>
        <w:spacing w:after="0" w:line="240" w:lineRule="auto"/>
        <w:rPr>
          <w:rFonts w:ascii="Times New Roman" w:hAnsi="Times New Roman"/>
          <w:color w:val="000000"/>
          <w:sz w:val="28"/>
          <w:szCs w:val="28"/>
        </w:rPr>
      </w:pPr>
      <w:r w:rsidRPr="00370664">
        <w:rPr>
          <w:rFonts w:ascii="Times New Roman" w:hAnsi="Times New Roman"/>
          <w:color w:val="000000"/>
          <w:sz w:val="28"/>
          <w:szCs w:val="28"/>
        </w:rPr>
        <w:t xml:space="preserve">Строение почвенного профиля: </w:t>
      </w:r>
      <w:hyperlink r:id="rId90" w:history="1">
        <w:r w:rsidR="00E212B1" w:rsidRPr="00370664">
          <w:rPr>
            <w:rStyle w:val="a7"/>
            <w:rFonts w:ascii="Times New Roman" w:hAnsi="Times New Roman"/>
            <w:color w:val="000000"/>
            <w:sz w:val="28"/>
            <w:szCs w:val="28"/>
            <w:u w:val="none"/>
          </w:rPr>
          <w:t>http://ngsha-courses.ru/?utm_source=place1</w:t>
        </w:r>
      </w:hyperlink>
    </w:p>
    <w:p w:rsidR="002A2A12" w:rsidRPr="00370664" w:rsidRDefault="00222527" w:rsidP="00370664">
      <w:pPr>
        <w:pStyle w:val="a3"/>
        <w:numPr>
          <w:ilvl w:val="0"/>
          <w:numId w:val="7"/>
        </w:numPr>
        <w:spacing w:after="0" w:line="240" w:lineRule="auto"/>
        <w:rPr>
          <w:rFonts w:ascii="Times New Roman" w:hAnsi="Times New Roman"/>
          <w:color w:val="000000"/>
          <w:sz w:val="28"/>
          <w:szCs w:val="28"/>
        </w:rPr>
      </w:pPr>
      <w:r w:rsidRPr="00370664">
        <w:rPr>
          <w:rFonts w:ascii="Times New Roman" w:hAnsi="Times New Roman"/>
          <w:color w:val="000000"/>
          <w:sz w:val="28"/>
          <w:szCs w:val="28"/>
        </w:rPr>
        <w:t xml:space="preserve">Структура и типология почв: </w:t>
      </w:r>
      <w:hyperlink r:id="rId91" w:history="1">
        <w:r w:rsidR="002A2A12" w:rsidRPr="00370664">
          <w:rPr>
            <w:rStyle w:val="a7"/>
            <w:rFonts w:ascii="Times New Roman" w:hAnsi="Times New Roman"/>
            <w:color w:val="000000"/>
            <w:sz w:val="28"/>
            <w:szCs w:val="28"/>
            <w:u w:val="none"/>
          </w:rPr>
          <w:t>http://biofile.ru/geo/3786.html</w:t>
        </w:r>
      </w:hyperlink>
    </w:p>
    <w:p w:rsidR="00FE19C9" w:rsidRPr="00FE19C9" w:rsidRDefault="00222527" w:rsidP="00FE19C9">
      <w:pPr>
        <w:pStyle w:val="a3"/>
        <w:numPr>
          <w:ilvl w:val="0"/>
          <w:numId w:val="7"/>
        </w:numPr>
        <w:spacing w:after="0" w:line="240" w:lineRule="auto"/>
        <w:rPr>
          <w:rFonts w:ascii="Times New Roman" w:hAnsi="Times New Roman"/>
          <w:color w:val="000000"/>
          <w:sz w:val="28"/>
          <w:szCs w:val="28"/>
        </w:rPr>
      </w:pPr>
      <w:r w:rsidRPr="00370664">
        <w:rPr>
          <w:rFonts w:ascii="Times New Roman" w:hAnsi="Times New Roman"/>
          <w:color w:val="000000"/>
          <w:sz w:val="28"/>
          <w:szCs w:val="28"/>
        </w:rPr>
        <w:t xml:space="preserve">Химический состав почвы: </w:t>
      </w:r>
      <w:hyperlink r:id="rId92" w:history="1">
        <w:r w:rsidR="00570E50" w:rsidRPr="00370664">
          <w:rPr>
            <w:rStyle w:val="a7"/>
            <w:rFonts w:ascii="Times New Roman" w:hAnsi="Times New Roman"/>
            <w:color w:val="000000"/>
            <w:sz w:val="28"/>
            <w:szCs w:val="28"/>
            <w:u w:val="none"/>
          </w:rPr>
          <w:t>http://ground-best.ru/tipologiya_i_himicheskiy_sostav_pochv</w:t>
        </w:r>
      </w:hyperlink>
      <w:r w:rsidR="002A2A12" w:rsidRPr="00370664">
        <w:rPr>
          <w:rFonts w:ascii="Times New Roman" w:hAnsi="Times New Roman"/>
          <w:color w:val="000000"/>
          <w:sz w:val="28"/>
          <w:szCs w:val="28"/>
        </w:rPr>
        <w:t>.</w:t>
      </w:r>
    </w:p>
    <w:p w:rsidR="00946A1C" w:rsidRDefault="00FE19C9" w:rsidP="00370664">
      <w:pPr>
        <w:pStyle w:val="a3"/>
        <w:numPr>
          <w:ilvl w:val="0"/>
          <w:numId w:val="7"/>
        </w:numPr>
        <w:spacing w:after="0" w:line="240" w:lineRule="auto"/>
        <w:rPr>
          <w:rFonts w:ascii="Times New Roman" w:hAnsi="Times New Roman"/>
          <w:color w:val="000000"/>
          <w:sz w:val="28"/>
          <w:szCs w:val="28"/>
        </w:rPr>
      </w:pPr>
      <w:proofErr w:type="gramStart"/>
      <w:r>
        <w:rPr>
          <w:rFonts w:ascii="Times New Roman" w:hAnsi="Times New Roman"/>
          <w:color w:val="000000"/>
          <w:sz w:val="28"/>
          <w:szCs w:val="28"/>
        </w:rPr>
        <w:t>Экономическое обоснование моделей</w:t>
      </w:r>
      <w:r w:rsidR="00946A1C">
        <w:rPr>
          <w:rFonts w:ascii="Times New Roman" w:hAnsi="Times New Roman"/>
          <w:color w:val="000000"/>
          <w:sz w:val="28"/>
          <w:szCs w:val="28"/>
        </w:rPr>
        <w:t xml:space="preserve">: </w:t>
      </w:r>
      <w:hyperlink r:id="rId93" w:history="1">
        <w:r w:rsidR="00DC4838" w:rsidRPr="006079F6">
          <w:rPr>
            <w:rStyle w:val="a7"/>
            <w:rFonts w:ascii="Times New Roman" w:hAnsi="Times New Roman"/>
            <w:color w:val="000000"/>
            <w:sz w:val="28"/>
            <w:szCs w:val="28"/>
            <w:u w:val="none"/>
          </w:rPr>
          <w:t>http://gostmetal.ru/listy/?yclid=18226266467828244930</w:t>
        </w:r>
      </w:hyperlink>
      <w:r w:rsidR="00DC4838" w:rsidRPr="006079F6">
        <w:rPr>
          <w:rFonts w:ascii="Times New Roman" w:hAnsi="Times New Roman"/>
          <w:color w:val="000000"/>
          <w:sz w:val="28"/>
          <w:szCs w:val="28"/>
        </w:rPr>
        <w:t xml:space="preserve">, </w:t>
      </w:r>
      <w:hyperlink r:id="rId94" w:history="1">
        <w:r w:rsidR="00DC4838" w:rsidRPr="006079F6">
          <w:rPr>
            <w:rStyle w:val="a7"/>
            <w:rFonts w:ascii="Times New Roman" w:hAnsi="Times New Roman"/>
            <w:color w:val="000000"/>
            <w:sz w:val="28"/>
            <w:szCs w:val="28"/>
            <w:u w:val="none"/>
          </w:rPr>
          <w:t>http://www.verta-tara.com/14-listy/?utm_campaign=29379648&amp;utm_term=%D0%BA%D1%83%D0%BF%D0%B8%D1%82%D1%8C%20%D0%BF%D0%BB%D0%B0%D1%81%D1%82%D0%B8%D0%BA%D0%BE%D0%B2%D1%8B%D0%B5%20%D0%BB%D0%B8%D1</w:t>
        </w:r>
        <w:proofErr w:type="gramEnd"/>
        <w:r w:rsidR="00DC4838" w:rsidRPr="006079F6">
          <w:rPr>
            <w:rStyle w:val="a7"/>
            <w:rFonts w:ascii="Times New Roman" w:hAnsi="Times New Roman"/>
            <w:color w:val="000000"/>
            <w:sz w:val="28"/>
            <w:szCs w:val="28"/>
            <w:u w:val="none"/>
          </w:rPr>
          <w:t>%</w:t>
        </w:r>
        <w:proofErr w:type="gramStart"/>
        <w:r w:rsidR="00DC4838" w:rsidRPr="006079F6">
          <w:rPr>
            <w:rStyle w:val="a7"/>
            <w:rFonts w:ascii="Times New Roman" w:hAnsi="Times New Roman"/>
            <w:color w:val="000000"/>
            <w:sz w:val="28"/>
            <w:szCs w:val="28"/>
            <w:u w:val="none"/>
          </w:rPr>
          <w:t>81%D1%82%D1%8B&amp;utm_banner=4642408928&amp;utm_phrase=10692509445&amp;utm_content=premium/1&amp;_openstat=ZGlyZWN0LnlhbmRleC5ydTsyOTM3OTY0ODs0NjQyNDA4OTI4O3lhbmRleC5ydTpwcmVtaXVt&amp;yclid=18226281066095711914</w:t>
        </w:r>
      </w:hyperlink>
      <w:r w:rsidR="00DC4838" w:rsidRPr="006079F6">
        <w:rPr>
          <w:rFonts w:ascii="Times New Roman" w:hAnsi="Times New Roman"/>
          <w:color w:val="000000"/>
          <w:sz w:val="28"/>
          <w:szCs w:val="28"/>
        </w:rPr>
        <w:t>,</w:t>
      </w:r>
      <w:r w:rsidR="006079F6" w:rsidRPr="006079F6">
        <w:rPr>
          <w:rFonts w:ascii="Times New Roman" w:hAnsi="Times New Roman"/>
          <w:color w:val="000000"/>
          <w:sz w:val="28"/>
          <w:szCs w:val="28"/>
        </w:rPr>
        <w:t xml:space="preserve"> </w:t>
      </w:r>
      <w:r w:rsidR="00DC4838" w:rsidRPr="006079F6">
        <w:rPr>
          <w:rFonts w:ascii="Times New Roman" w:hAnsi="Times New Roman"/>
          <w:color w:val="000000"/>
          <w:sz w:val="28"/>
          <w:szCs w:val="28"/>
        </w:rPr>
        <w:t xml:space="preserve"> </w:t>
      </w:r>
      <w:hyperlink r:id="rId95" w:history="1">
        <w:r w:rsidR="00DC4838" w:rsidRPr="006079F6">
          <w:rPr>
            <w:rStyle w:val="a7"/>
            <w:rFonts w:ascii="Times New Roman" w:hAnsi="Times New Roman"/>
            <w:color w:val="000000"/>
            <w:sz w:val="28"/>
            <w:szCs w:val="28"/>
            <w:u w:val="none"/>
          </w:rPr>
          <w:t>https://sale-stroy.ru/shop/armatura</w:t>
        </w:r>
      </w:hyperlink>
      <w:r w:rsidR="00DC4838" w:rsidRPr="006079F6">
        <w:rPr>
          <w:rFonts w:ascii="Times New Roman" w:hAnsi="Times New Roman"/>
          <w:color w:val="000000"/>
          <w:sz w:val="28"/>
          <w:szCs w:val="28"/>
        </w:rPr>
        <w:t xml:space="preserve">, </w:t>
      </w:r>
      <w:hyperlink r:id="rId96" w:history="1">
        <w:r w:rsidR="00DC4838" w:rsidRPr="006079F6">
          <w:rPr>
            <w:rStyle w:val="a7"/>
            <w:rFonts w:ascii="Times New Roman" w:hAnsi="Times New Roman"/>
            <w:color w:val="000000"/>
            <w:sz w:val="28"/>
            <w:szCs w:val="28"/>
            <w:u w:val="none"/>
          </w:rPr>
          <w:t>http://regmarkets.ru/sadovye-izmelchiteli-29173/</w:t>
        </w:r>
      </w:hyperlink>
      <w:r w:rsidR="00DC4838" w:rsidRPr="006079F6">
        <w:rPr>
          <w:rFonts w:ascii="Times New Roman" w:hAnsi="Times New Roman"/>
          <w:color w:val="000000"/>
          <w:sz w:val="28"/>
          <w:szCs w:val="28"/>
        </w:rPr>
        <w:t xml:space="preserve">, </w:t>
      </w:r>
      <w:hyperlink r:id="rId97" w:history="1">
        <w:r w:rsidR="00DC4838" w:rsidRPr="006079F6">
          <w:rPr>
            <w:rStyle w:val="a7"/>
            <w:rFonts w:ascii="Times New Roman" w:hAnsi="Times New Roman"/>
            <w:color w:val="000000"/>
            <w:sz w:val="28"/>
            <w:szCs w:val="28"/>
            <w:u w:val="none"/>
          </w:rPr>
          <w:t>http://moskva.satom.ru/t/elektronagrevateli-trubchatye-teny-dlya-otopitelnyh-priborov-4435/?sort=rating&amp;display=gallery</w:t>
        </w:r>
      </w:hyperlink>
      <w:r w:rsidR="00DC4838" w:rsidRPr="006079F6">
        <w:rPr>
          <w:rFonts w:ascii="Times New Roman" w:hAnsi="Times New Roman"/>
          <w:color w:val="000000"/>
          <w:sz w:val="28"/>
          <w:szCs w:val="28"/>
        </w:rPr>
        <w:t xml:space="preserve">, </w:t>
      </w:r>
      <w:hyperlink r:id="rId98" w:history="1">
        <w:r w:rsidR="006079F6" w:rsidRPr="006079F6">
          <w:rPr>
            <w:rStyle w:val="a7"/>
            <w:rFonts w:ascii="Times New Roman" w:hAnsi="Times New Roman"/>
            <w:color w:val="000000"/>
            <w:sz w:val="28"/>
            <w:szCs w:val="28"/>
            <w:u w:val="none"/>
          </w:rPr>
          <w:t>https://eco50.ru/solnechnye-sistemy/solnechnye-batarei/</w:t>
        </w:r>
      </w:hyperlink>
      <w:r w:rsidR="006079F6" w:rsidRPr="006079F6">
        <w:rPr>
          <w:rFonts w:ascii="Times New Roman" w:hAnsi="Times New Roman"/>
          <w:color w:val="000000"/>
          <w:sz w:val="28"/>
          <w:szCs w:val="28"/>
        </w:rPr>
        <w:t xml:space="preserve">, </w:t>
      </w:r>
      <w:hyperlink r:id="rId99" w:history="1">
        <w:r w:rsidR="006079F6" w:rsidRPr="006079F6">
          <w:rPr>
            <w:rStyle w:val="a7"/>
            <w:rFonts w:ascii="Times New Roman" w:hAnsi="Times New Roman"/>
            <w:color w:val="000000"/>
            <w:sz w:val="28"/>
            <w:szCs w:val="28"/>
            <w:u w:val="none"/>
          </w:rPr>
          <w:t>https://market.yandex.ru/search?text=%D1%8D%D0%BB%D0%B5%D0%BA%D1%82%D1</w:t>
        </w:r>
        <w:proofErr w:type="gramEnd"/>
        <w:r w:rsidR="006079F6" w:rsidRPr="006079F6">
          <w:rPr>
            <w:rStyle w:val="a7"/>
            <w:rFonts w:ascii="Times New Roman" w:hAnsi="Times New Roman"/>
            <w:color w:val="000000"/>
            <w:sz w:val="28"/>
            <w:szCs w:val="28"/>
            <w:u w:val="none"/>
          </w:rPr>
          <w:t>%</w:t>
        </w:r>
        <w:proofErr w:type="gramStart"/>
        <w:r w:rsidR="006079F6" w:rsidRPr="006079F6">
          <w:rPr>
            <w:rStyle w:val="a7"/>
            <w:rFonts w:ascii="Times New Roman" w:hAnsi="Times New Roman"/>
            <w:color w:val="000000"/>
            <w:sz w:val="28"/>
            <w:szCs w:val="28"/>
            <w:u w:val="none"/>
          </w:rPr>
          <w:t>80%D0%BE%D0%BA%D0%B0%D0%B1%D0%B5%D0%BB%D1%8C%20%D0%B2%D0%BE%D0%B4%D0%BE%D1%81%D1%82%D0%BE%D0%B9%D0%BA%D0%B8%D0%B9%20%D0%BA%D0%B2%D0%B2%203%D1%852%2C5%20%D0%BA%D1%83%D0%BF%D0%B8%D1%82</w:t>
        </w:r>
        <w:proofErr w:type="gramEnd"/>
        <w:r w:rsidR="006079F6" w:rsidRPr="006079F6">
          <w:rPr>
            <w:rStyle w:val="a7"/>
            <w:rFonts w:ascii="Times New Roman" w:hAnsi="Times New Roman"/>
            <w:color w:val="000000"/>
            <w:sz w:val="28"/>
            <w:szCs w:val="28"/>
            <w:u w:val="none"/>
          </w:rPr>
          <w:t>%D1%8C&amp;clid=545&amp;local-offers-first=0&amp;deliveryincluded=0&amp;onstock=0</w:t>
        </w:r>
      </w:hyperlink>
      <w:r w:rsidR="006079F6" w:rsidRPr="006079F6">
        <w:rPr>
          <w:rFonts w:ascii="Times New Roman" w:hAnsi="Times New Roman"/>
          <w:color w:val="000000"/>
          <w:sz w:val="28"/>
          <w:szCs w:val="28"/>
        </w:rPr>
        <w:t xml:space="preserve">,  </w:t>
      </w:r>
      <w:r w:rsidRPr="00F72189">
        <w:rPr>
          <w:rFonts w:ascii="Times New Roman" w:hAnsi="Times New Roman"/>
          <w:color w:val="000000"/>
          <w:sz w:val="28"/>
          <w:szCs w:val="28"/>
        </w:rPr>
        <w:t>http://welder24.ru/</w:t>
      </w:r>
      <w:r w:rsidR="006079F6" w:rsidRPr="006079F6">
        <w:rPr>
          <w:rFonts w:ascii="Times New Roman" w:hAnsi="Times New Roman"/>
          <w:color w:val="000000"/>
          <w:sz w:val="28"/>
          <w:szCs w:val="28"/>
        </w:rPr>
        <w:t>.</w:t>
      </w:r>
    </w:p>
    <w:p w:rsidR="00FE19C9" w:rsidRPr="006079F6" w:rsidRDefault="00FE19C9" w:rsidP="00FE19C9">
      <w:pPr>
        <w:pStyle w:val="a3"/>
        <w:spacing w:after="0" w:line="240" w:lineRule="auto"/>
        <w:rPr>
          <w:rFonts w:ascii="Times New Roman" w:hAnsi="Times New Roman"/>
          <w:color w:val="000000"/>
          <w:sz w:val="28"/>
          <w:szCs w:val="28"/>
        </w:rPr>
      </w:pPr>
      <w:r w:rsidRPr="00FE19C9">
        <w:rPr>
          <w:rFonts w:ascii="Times New Roman" w:hAnsi="Times New Roman"/>
          <w:color w:val="000000"/>
          <w:sz w:val="28"/>
          <w:szCs w:val="28"/>
        </w:rPr>
        <w:t>https://www.stroyshopper.ru/product/penoplast_2000kh1000_t_20mm_1_list/</w:t>
      </w:r>
    </w:p>
    <w:p w:rsidR="004E7D61" w:rsidRDefault="004515B7" w:rsidP="004515B7">
      <w:pPr>
        <w:numPr>
          <w:ilvl w:val="0"/>
          <w:numId w:val="7"/>
        </w:numPr>
        <w:spacing w:after="0" w:line="240" w:lineRule="auto"/>
        <w:jc w:val="both"/>
        <w:rPr>
          <w:rFonts w:ascii="Times New Roman" w:hAnsi="Times New Roman"/>
          <w:color w:val="000000"/>
          <w:sz w:val="28"/>
          <w:szCs w:val="28"/>
        </w:rPr>
      </w:pPr>
      <w:r>
        <w:rPr>
          <w:rFonts w:ascii="Times New Roman" w:hAnsi="Times New Roman"/>
          <w:color w:val="000000"/>
          <w:sz w:val="28"/>
          <w:szCs w:val="28"/>
        </w:rPr>
        <w:t xml:space="preserve">Культуры – </w:t>
      </w:r>
      <w:proofErr w:type="spellStart"/>
      <w:r>
        <w:rPr>
          <w:rFonts w:ascii="Times New Roman" w:hAnsi="Times New Roman"/>
          <w:color w:val="000000"/>
          <w:sz w:val="28"/>
          <w:szCs w:val="28"/>
        </w:rPr>
        <w:t>сверхнакопители</w:t>
      </w:r>
      <w:proofErr w:type="spellEnd"/>
      <w:r>
        <w:rPr>
          <w:rFonts w:ascii="Times New Roman" w:hAnsi="Times New Roman"/>
          <w:color w:val="000000"/>
          <w:sz w:val="28"/>
          <w:szCs w:val="28"/>
        </w:rPr>
        <w:t>:</w:t>
      </w:r>
    </w:p>
    <w:p w:rsidR="00CB3D06" w:rsidRPr="004E7D61" w:rsidRDefault="004E7D61" w:rsidP="004E7D61">
      <w:pPr>
        <w:spacing w:after="0" w:line="240" w:lineRule="auto"/>
        <w:ind w:left="720"/>
        <w:jc w:val="both"/>
        <w:rPr>
          <w:rFonts w:ascii="Times New Roman" w:hAnsi="Times New Roman"/>
          <w:color w:val="000000"/>
          <w:sz w:val="28"/>
          <w:szCs w:val="28"/>
        </w:rPr>
      </w:pPr>
      <w:r w:rsidRPr="004E7D61">
        <w:rPr>
          <w:rFonts w:ascii="Times New Roman" w:hAnsi="Times New Roman"/>
          <w:color w:val="000000"/>
          <w:sz w:val="28"/>
          <w:szCs w:val="28"/>
          <w:lang w:val="en-US"/>
        </w:rPr>
        <w:t>http</w:t>
      </w:r>
      <w:r w:rsidRPr="004E7D61">
        <w:rPr>
          <w:rFonts w:ascii="Times New Roman" w:hAnsi="Times New Roman"/>
          <w:color w:val="000000"/>
          <w:sz w:val="28"/>
          <w:szCs w:val="28"/>
        </w:rPr>
        <w:t>://</w:t>
      </w:r>
      <w:r w:rsidRPr="004E7D61">
        <w:rPr>
          <w:rFonts w:ascii="Times New Roman" w:hAnsi="Times New Roman"/>
          <w:color w:val="000000"/>
          <w:sz w:val="28"/>
          <w:szCs w:val="28"/>
          <w:lang w:val="en-US"/>
        </w:rPr>
        <w:t>www</w:t>
      </w:r>
      <w:r w:rsidRPr="004E7D61">
        <w:rPr>
          <w:rFonts w:ascii="Times New Roman" w:hAnsi="Times New Roman"/>
          <w:color w:val="000000"/>
          <w:sz w:val="28"/>
          <w:szCs w:val="28"/>
        </w:rPr>
        <w:t>.</w:t>
      </w:r>
      <w:proofErr w:type="spellStart"/>
      <w:r w:rsidRPr="004E7D61">
        <w:rPr>
          <w:rFonts w:ascii="Times New Roman" w:hAnsi="Times New Roman"/>
          <w:color w:val="000000"/>
          <w:sz w:val="28"/>
          <w:szCs w:val="28"/>
          <w:lang w:val="en-US"/>
        </w:rPr>
        <w:t>chem</w:t>
      </w:r>
      <w:proofErr w:type="spellEnd"/>
      <w:r w:rsidRPr="004E7D61">
        <w:rPr>
          <w:rFonts w:ascii="Times New Roman" w:hAnsi="Times New Roman"/>
          <w:color w:val="000000"/>
          <w:sz w:val="28"/>
          <w:szCs w:val="28"/>
        </w:rPr>
        <w:t>.</w:t>
      </w:r>
      <w:proofErr w:type="spellStart"/>
      <w:r w:rsidRPr="004E7D61">
        <w:rPr>
          <w:rFonts w:ascii="Times New Roman" w:hAnsi="Times New Roman"/>
          <w:color w:val="000000"/>
          <w:sz w:val="28"/>
          <w:szCs w:val="28"/>
          <w:lang w:val="en-US"/>
        </w:rPr>
        <w:t>msu</w:t>
      </w:r>
      <w:proofErr w:type="spellEnd"/>
      <w:r w:rsidRPr="004E7D61">
        <w:rPr>
          <w:rFonts w:ascii="Times New Roman" w:hAnsi="Times New Roman"/>
          <w:color w:val="000000"/>
          <w:sz w:val="28"/>
          <w:szCs w:val="28"/>
        </w:rPr>
        <w:t>.</w:t>
      </w:r>
      <w:proofErr w:type="spellStart"/>
      <w:r w:rsidRPr="004E7D61">
        <w:rPr>
          <w:rFonts w:ascii="Times New Roman" w:hAnsi="Times New Roman"/>
          <w:color w:val="000000"/>
          <w:sz w:val="28"/>
          <w:szCs w:val="28"/>
          <w:lang w:val="en-US"/>
        </w:rPr>
        <w:t>su</w:t>
      </w:r>
      <w:proofErr w:type="spellEnd"/>
      <w:r w:rsidRPr="004E7D61">
        <w:rPr>
          <w:rFonts w:ascii="Times New Roman" w:hAnsi="Times New Roman"/>
          <w:color w:val="000000"/>
          <w:sz w:val="28"/>
          <w:szCs w:val="28"/>
        </w:rPr>
        <w:t>/</w:t>
      </w:r>
      <w:proofErr w:type="spellStart"/>
      <w:r w:rsidRPr="004E7D61">
        <w:rPr>
          <w:rFonts w:ascii="Times New Roman" w:hAnsi="Times New Roman"/>
          <w:color w:val="000000"/>
          <w:sz w:val="28"/>
          <w:szCs w:val="28"/>
          <w:lang w:val="en-US"/>
        </w:rPr>
        <w:t>rus</w:t>
      </w:r>
      <w:proofErr w:type="spellEnd"/>
      <w:r w:rsidRPr="004E7D61">
        <w:rPr>
          <w:rFonts w:ascii="Times New Roman" w:hAnsi="Times New Roman"/>
          <w:color w:val="000000"/>
          <w:sz w:val="28"/>
          <w:szCs w:val="28"/>
        </w:rPr>
        <w:t>/</w:t>
      </w:r>
      <w:proofErr w:type="spellStart"/>
      <w:r w:rsidRPr="004E7D61">
        <w:rPr>
          <w:rFonts w:ascii="Times New Roman" w:hAnsi="Times New Roman"/>
          <w:color w:val="000000"/>
          <w:sz w:val="28"/>
          <w:szCs w:val="28"/>
          <w:lang w:val="en-US"/>
        </w:rPr>
        <w:t>jornals</w:t>
      </w:r>
      <w:proofErr w:type="spellEnd"/>
      <w:r w:rsidRPr="004E7D61">
        <w:rPr>
          <w:rFonts w:ascii="Times New Roman" w:hAnsi="Times New Roman"/>
          <w:color w:val="000000"/>
          <w:sz w:val="28"/>
          <w:szCs w:val="28"/>
        </w:rPr>
        <w:t>/</w:t>
      </w:r>
      <w:proofErr w:type="spellStart"/>
      <w:r w:rsidRPr="004E7D61">
        <w:rPr>
          <w:rFonts w:ascii="Times New Roman" w:hAnsi="Times New Roman"/>
          <w:color w:val="000000"/>
          <w:sz w:val="28"/>
          <w:szCs w:val="28"/>
          <w:lang w:val="en-US"/>
        </w:rPr>
        <w:t>chemlife</w:t>
      </w:r>
      <w:proofErr w:type="spellEnd"/>
      <w:r w:rsidRPr="004E7D61">
        <w:rPr>
          <w:rFonts w:ascii="Times New Roman" w:hAnsi="Times New Roman"/>
          <w:color w:val="000000"/>
          <w:sz w:val="28"/>
          <w:szCs w:val="28"/>
        </w:rPr>
        <w:t>/2000/</w:t>
      </w:r>
      <w:proofErr w:type="spellStart"/>
      <w:r w:rsidRPr="004E7D61">
        <w:rPr>
          <w:rFonts w:ascii="Times New Roman" w:hAnsi="Times New Roman"/>
          <w:color w:val="000000"/>
          <w:sz w:val="28"/>
          <w:szCs w:val="28"/>
          <w:lang w:val="en-US"/>
        </w:rPr>
        <w:t>trava</w:t>
      </w:r>
      <w:proofErr w:type="spellEnd"/>
      <w:r w:rsidRPr="004E7D61">
        <w:rPr>
          <w:rFonts w:ascii="Times New Roman" w:hAnsi="Times New Roman"/>
          <w:color w:val="000000"/>
          <w:sz w:val="28"/>
          <w:szCs w:val="28"/>
        </w:rPr>
        <w:t>.</w:t>
      </w:r>
      <w:r w:rsidRPr="004E7D61">
        <w:rPr>
          <w:rFonts w:ascii="Times New Roman" w:hAnsi="Times New Roman"/>
          <w:color w:val="000000"/>
          <w:sz w:val="28"/>
          <w:szCs w:val="28"/>
          <w:lang w:val="en-US"/>
        </w:rPr>
        <w:t>html</w:t>
      </w:r>
      <w:r>
        <w:rPr>
          <w:rFonts w:ascii="Times New Roman" w:hAnsi="Times New Roman"/>
          <w:color w:val="000000"/>
          <w:sz w:val="28"/>
          <w:szCs w:val="28"/>
        </w:rPr>
        <w:t xml:space="preserve">, </w:t>
      </w:r>
    </w:p>
    <w:p w:rsidR="004515B7" w:rsidRPr="006079F6" w:rsidRDefault="004515B7" w:rsidP="004E7D61">
      <w:pPr>
        <w:spacing w:after="0" w:line="240" w:lineRule="auto"/>
        <w:ind w:left="720"/>
        <w:jc w:val="both"/>
        <w:rPr>
          <w:rFonts w:ascii="Times New Roman" w:hAnsi="Times New Roman"/>
          <w:color w:val="000000"/>
          <w:sz w:val="28"/>
          <w:szCs w:val="28"/>
        </w:rPr>
      </w:pPr>
      <w:r>
        <w:rPr>
          <w:rFonts w:ascii="Times New Roman" w:hAnsi="Times New Roman"/>
          <w:color w:val="000000"/>
          <w:sz w:val="28"/>
          <w:szCs w:val="28"/>
          <w:lang w:val="en-US"/>
        </w:rPr>
        <w:t>http</w:t>
      </w:r>
      <w:r w:rsidRPr="004515B7">
        <w:rPr>
          <w:rFonts w:ascii="Times New Roman" w:hAnsi="Times New Roman"/>
          <w:color w:val="000000"/>
          <w:sz w:val="28"/>
          <w:szCs w:val="28"/>
        </w:rPr>
        <w:t>://</w:t>
      </w:r>
      <w:proofErr w:type="spellStart"/>
      <w:r>
        <w:rPr>
          <w:rFonts w:ascii="Times New Roman" w:hAnsi="Times New Roman"/>
          <w:color w:val="000000"/>
          <w:sz w:val="28"/>
          <w:szCs w:val="28"/>
          <w:lang w:val="en-US"/>
        </w:rPr>
        <w:t>agrohimija</w:t>
      </w:r>
      <w:proofErr w:type="spellEnd"/>
      <w:r w:rsidRPr="004515B7">
        <w:rPr>
          <w:rFonts w:ascii="Times New Roman" w:hAnsi="Times New Roman"/>
          <w:color w:val="000000"/>
          <w:sz w:val="28"/>
          <w:szCs w:val="28"/>
        </w:rPr>
        <w:t>24.</w:t>
      </w:r>
      <w:proofErr w:type="spellStart"/>
      <w:r>
        <w:rPr>
          <w:rFonts w:ascii="Times New Roman" w:hAnsi="Times New Roman"/>
          <w:color w:val="000000"/>
          <w:sz w:val="28"/>
          <w:szCs w:val="28"/>
          <w:lang w:val="en-US"/>
        </w:rPr>
        <w:t>ru</w:t>
      </w:r>
      <w:proofErr w:type="spellEnd"/>
      <w:r w:rsidRPr="004515B7">
        <w:rPr>
          <w:rFonts w:ascii="Times New Roman" w:hAnsi="Times New Roman"/>
          <w:color w:val="000000"/>
          <w:sz w:val="28"/>
          <w:szCs w:val="28"/>
        </w:rPr>
        <w:t>/</w:t>
      </w:r>
      <w:proofErr w:type="spellStart"/>
      <w:r>
        <w:rPr>
          <w:rFonts w:ascii="Times New Roman" w:hAnsi="Times New Roman"/>
          <w:color w:val="000000"/>
          <w:sz w:val="28"/>
          <w:szCs w:val="28"/>
          <w:lang w:val="en-US"/>
        </w:rPr>
        <w:t>mikroelementy</w:t>
      </w:r>
      <w:proofErr w:type="spellEnd"/>
      <w:r w:rsidRPr="004515B7">
        <w:rPr>
          <w:rFonts w:ascii="Times New Roman" w:hAnsi="Times New Roman"/>
          <w:color w:val="000000"/>
          <w:sz w:val="28"/>
          <w:szCs w:val="28"/>
        </w:rPr>
        <w:t>/2084-</w:t>
      </w:r>
      <w:proofErr w:type="spellStart"/>
      <w:r>
        <w:rPr>
          <w:rFonts w:ascii="Times New Roman" w:hAnsi="Times New Roman"/>
          <w:color w:val="000000"/>
          <w:sz w:val="28"/>
          <w:szCs w:val="28"/>
          <w:lang w:val="en-US"/>
        </w:rPr>
        <w:t>vidy</w:t>
      </w:r>
      <w:proofErr w:type="spellEnd"/>
      <w:r w:rsidRPr="004515B7">
        <w:rPr>
          <w:rFonts w:ascii="Times New Roman" w:hAnsi="Times New Roman"/>
          <w:color w:val="000000"/>
          <w:sz w:val="28"/>
          <w:szCs w:val="28"/>
        </w:rPr>
        <w:t>-</w:t>
      </w:r>
      <w:proofErr w:type="spellStart"/>
      <w:r>
        <w:rPr>
          <w:rFonts w:ascii="Times New Roman" w:hAnsi="Times New Roman"/>
          <w:color w:val="000000"/>
          <w:sz w:val="28"/>
          <w:szCs w:val="28"/>
          <w:lang w:val="en-US"/>
        </w:rPr>
        <w:t>rasteniy</w:t>
      </w:r>
      <w:proofErr w:type="spellEnd"/>
      <w:r w:rsidRPr="004515B7">
        <w:rPr>
          <w:rFonts w:ascii="Times New Roman" w:hAnsi="Times New Roman"/>
          <w:color w:val="000000"/>
          <w:sz w:val="28"/>
          <w:szCs w:val="28"/>
        </w:rPr>
        <w:t>-</w:t>
      </w:r>
      <w:proofErr w:type="spellStart"/>
      <w:r>
        <w:rPr>
          <w:rFonts w:ascii="Times New Roman" w:hAnsi="Times New Roman"/>
          <w:color w:val="000000"/>
          <w:sz w:val="28"/>
          <w:szCs w:val="28"/>
          <w:lang w:val="en-US"/>
        </w:rPr>
        <w:t>giperakkumulyatorov</w:t>
      </w:r>
      <w:proofErr w:type="spellEnd"/>
      <w:r w:rsidRPr="004515B7">
        <w:rPr>
          <w:rFonts w:ascii="Times New Roman" w:hAnsi="Times New Roman"/>
          <w:color w:val="000000"/>
          <w:sz w:val="28"/>
          <w:szCs w:val="28"/>
        </w:rPr>
        <w:t>.</w:t>
      </w:r>
      <w:r>
        <w:rPr>
          <w:rFonts w:ascii="Times New Roman" w:hAnsi="Times New Roman"/>
          <w:color w:val="000000"/>
          <w:sz w:val="28"/>
          <w:szCs w:val="28"/>
          <w:lang w:val="en-US"/>
        </w:rPr>
        <w:t>html</w:t>
      </w:r>
    </w:p>
    <w:p w:rsidR="0034400A" w:rsidRPr="003336A2" w:rsidRDefault="0034400A" w:rsidP="008844A0">
      <w:pPr>
        <w:pStyle w:val="a3"/>
        <w:spacing w:after="0" w:line="240" w:lineRule="auto"/>
        <w:jc w:val="both"/>
        <w:rPr>
          <w:rFonts w:ascii="Times New Roman" w:hAnsi="Times New Roman"/>
          <w:color w:val="000000"/>
          <w:sz w:val="28"/>
          <w:szCs w:val="28"/>
        </w:rPr>
      </w:pPr>
    </w:p>
    <w:p w:rsidR="0034400A" w:rsidRPr="00631A75" w:rsidRDefault="0034400A" w:rsidP="00631A75">
      <w:pPr>
        <w:spacing w:after="0" w:line="240" w:lineRule="auto"/>
        <w:rPr>
          <w:rFonts w:ascii="Times New Roman" w:hAnsi="Times New Roman"/>
          <w:color w:val="000000"/>
          <w:sz w:val="28"/>
          <w:szCs w:val="28"/>
        </w:rPr>
      </w:pPr>
    </w:p>
    <w:sectPr w:rsidR="0034400A" w:rsidRPr="00631A75" w:rsidSect="00C75E85">
      <w:footerReference w:type="default" r:id="rId100"/>
      <w:pgSz w:w="11906" w:h="16838"/>
      <w:pgMar w:top="720" w:right="1134" w:bottom="720"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73322" w:rsidRDefault="00273322" w:rsidP="00C75E85">
      <w:pPr>
        <w:spacing w:after="0" w:line="240" w:lineRule="auto"/>
      </w:pPr>
      <w:r>
        <w:separator/>
      </w:r>
    </w:p>
  </w:endnote>
  <w:endnote w:type="continuationSeparator" w:id="0">
    <w:p w:rsidR="00273322" w:rsidRDefault="00273322" w:rsidP="00C75E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33CA" w:rsidRPr="00C75E85" w:rsidRDefault="007B33CA">
    <w:pPr>
      <w:pStyle w:val="ab"/>
      <w:jc w:val="center"/>
      <w:rPr>
        <w:rFonts w:ascii="Cambria" w:hAnsi="Cambria"/>
        <w:sz w:val="28"/>
        <w:szCs w:val="28"/>
      </w:rPr>
    </w:pPr>
    <w:r w:rsidRPr="00C75E85">
      <w:rPr>
        <w:rFonts w:ascii="Cambria" w:hAnsi="Cambria"/>
        <w:sz w:val="28"/>
        <w:szCs w:val="28"/>
      </w:rPr>
      <w:t xml:space="preserve">~ </w:t>
    </w:r>
    <w:r w:rsidRPr="00C75E85">
      <w:rPr>
        <w:szCs w:val="21"/>
      </w:rPr>
      <w:fldChar w:fldCharType="begin"/>
    </w:r>
    <w:r>
      <w:instrText>PAGE    \* MERGEFORMAT</w:instrText>
    </w:r>
    <w:r w:rsidRPr="00C75E85">
      <w:rPr>
        <w:szCs w:val="21"/>
      </w:rPr>
      <w:fldChar w:fldCharType="separate"/>
    </w:r>
    <w:r w:rsidR="00DC4535" w:rsidRPr="00DC4535">
      <w:rPr>
        <w:rFonts w:ascii="Cambria" w:hAnsi="Cambria"/>
        <w:noProof/>
        <w:sz w:val="28"/>
        <w:szCs w:val="28"/>
      </w:rPr>
      <w:t>83</w:t>
    </w:r>
    <w:r w:rsidRPr="00C75E85">
      <w:rPr>
        <w:rFonts w:ascii="Cambria" w:hAnsi="Cambria"/>
        <w:sz w:val="28"/>
        <w:szCs w:val="28"/>
      </w:rPr>
      <w:fldChar w:fldCharType="end"/>
    </w:r>
    <w:r w:rsidRPr="00C75E85">
      <w:rPr>
        <w:rFonts w:ascii="Cambria" w:hAnsi="Cambria"/>
        <w:sz w:val="28"/>
        <w:szCs w:val="28"/>
      </w:rPr>
      <w:t xml:space="preserve"> ~</w:t>
    </w:r>
  </w:p>
  <w:p w:rsidR="007B33CA" w:rsidRDefault="007B33CA">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73322" w:rsidRDefault="00273322" w:rsidP="00C75E85">
      <w:pPr>
        <w:spacing w:after="0" w:line="240" w:lineRule="auto"/>
      </w:pPr>
      <w:r>
        <w:separator/>
      </w:r>
    </w:p>
  </w:footnote>
  <w:footnote w:type="continuationSeparator" w:id="0">
    <w:p w:rsidR="00273322" w:rsidRDefault="00273322" w:rsidP="00C75E85">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F749C6"/>
    <w:multiLevelType w:val="hybridMultilevel"/>
    <w:tmpl w:val="F01644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49325E2"/>
    <w:multiLevelType w:val="multilevel"/>
    <w:tmpl w:val="0EA088E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5181625"/>
    <w:multiLevelType w:val="multilevel"/>
    <w:tmpl w:val="81E47F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06F346ED"/>
    <w:multiLevelType w:val="hybridMultilevel"/>
    <w:tmpl w:val="2350FF04"/>
    <w:lvl w:ilvl="0" w:tplc="FFFFFFFF">
      <w:start w:val="1"/>
      <w:numFmt w:val="decimal"/>
      <w:lvlText w:val="%1."/>
      <w:lvlJc w:val="left"/>
      <w:pPr>
        <w:ind w:left="720" w:hanging="360"/>
      </w:pPr>
      <w:rPr>
        <w:rFonts w:hint="default"/>
      </w:rPr>
    </w:lvl>
    <w:lvl w:ilvl="1" w:tplc="DCDCA356">
      <w:start w:val="1"/>
      <w:numFmt w:val="decimal"/>
      <w:lvlText w:val="%2)"/>
      <w:lvlJc w:val="left"/>
      <w:pPr>
        <w:ind w:left="2280" w:hanging="120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8A3033C"/>
    <w:multiLevelType w:val="multilevel"/>
    <w:tmpl w:val="9D7401D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644" w:hanging="360"/>
      </w:pPr>
      <w:rPr>
        <w:rFonts w:ascii="Times New Roman" w:hAnsi="Times New Roman" w:cs="Times New Roman" w:hint="default"/>
      </w:r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nsid w:val="09813F07"/>
    <w:multiLevelType w:val="hybridMultilevel"/>
    <w:tmpl w:val="49DA9C16"/>
    <w:lvl w:ilvl="0" w:tplc="0419000B">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6">
    <w:nsid w:val="0E812DFB"/>
    <w:multiLevelType w:val="multilevel"/>
    <w:tmpl w:val="A574C1E2"/>
    <w:lvl w:ilvl="0">
      <w:start w:val="3"/>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126263DA"/>
    <w:multiLevelType w:val="hybridMultilevel"/>
    <w:tmpl w:val="D73E1C66"/>
    <w:lvl w:ilvl="0" w:tplc="04190015">
      <w:start w:val="1"/>
      <w:numFmt w:val="upperLetter"/>
      <w:lvlText w:val="%1."/>
      <w:lvlJc w:val="left"/>
      <w:pPr>
        <w:ind w:left="1713" w:hanging="360"/>
      </w:pPr>
    </w:lvl>
    <w:lvl w:ilvl="1" w:tplc="04190019" w:tentative="1">
      <w:start w:val="1"/>
      <w:numFmt w:val="lowerLetter"/>
      <w:lvlText w:val="%2."/>
      <w:lvlJc w:val="left"/>
      <w:pPr>
        <w:ind w:left="2433" w:hanging="360"/>
      </w:pPr>
    </w:lvl>
    <w:lvl w:ilvl="2" w:tplc="0419001B" w:tentative="1">
      <w:start w:val="1"/>
      <w:numFmt w:val="lowerRoman"/>
      <w:lvlText w:val="%3."/>
      <w:lvlJc w:val="right"/>
      <w:pPr>
        <w:ind w:left="3153" w:hanging="180"/>
      </w:pPr>
    </w:lvl>
    <w:lvl w:ilvl="3" w:tplc="0419000F" w:tentative="1">
      <w:start w:val="1"/>
      <w:numFmt w:val="decimal"/>
      <w:lvlText w:val="%4."/>
      <w:lvlJc w:val="left"/>
      <w:pPr>
        <w:ind w:left="3873" w:hanging="360"/>
      </w:pPr>
    </w:lvl>
    <w:lvl w:ilvl="4" w:tplc="04190019" w:tentative="1">
      <w:start w:val="1"/>
      <w:numFmt w:val="lowerLetter"/>
      <w:lvlText w:val="%5."/>
      <w:lvlJc w:val="left"/>
      <w:pPr>
        <w:ind w:left="4593" w:hanging="360"/>
      </w:pPr>
    </w:lvl>
    <w:lvl w:ilvl="5" w:tplc="0419001B" w:tentative="1">
      <w:start w:val="1"/>
      <w:numFmt w:val="lowerRoman"/>
      <w:lvlText w:val="%6."/>
      <w:lvlJc w:val="right"/>
      <w:pPr>
        <w:ind w:left="5313" w:hanging="180"/>
      </w:pPr>
    </w:lvl>
    <w:lvl w:ilvl="6" w:tplc="0419000F" w:tentative="1">
      <w:start w:val="1"/>
      <w:numFmt w:val="decimal"/>
      <w:lvlText w:val="%7."/>
      <w:lvlJc w:val="left"/>
      <w:pPr>
        <w:ind w:left="6033" w:hanging="360"/>
      </w:pPr>
    </w:lvl>
    <w:lvl w:ilvl="7" w:tplc="04190019" w:tentative="1">
      <w:start w:val="1"/>
      <w:numFmt w:val="lowerLetter"/>
      <w:lvlText w:val="%8."/>
      <w:lvlJc w:val="left"/>
      <w:pPr>
        <w:ind w:left="6753" w:hanging="360"/>
      </w:pPr>
    </w:lvl>
    <w:lvl w:ilvl="8" w:tplc="0419001B" w:tentative="1">
      <w:start w:val="1"/>
      <w:numFmt w:val="lowerRoman"/>
      <w:lvlText w:val="%9."/>
      <w:lvlJc w:val="right"/>
      <w:pPr>
        <w:ind w:left="7473" w:hanging="180"/>
      </w:pPr>
    </w:lvl>
  </w:abstractNum>
  <w:abstractNum w:abstractNumId="8">
    <w:nsid w:val="150933F2"/>
    <w:multiLevelType w:val="hybridMultilevel"/>
    <w:tmpl w:val="09185B7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16822730"/>
    <w:multiLevelType w:val="hybridMultilevel"/>
    <w:tmpl w:val="47DE5E4A"/>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18273A36"/>
    <w:multiLevelType w:val="hybridMultilevel"/>
    <w:tmpl w:val="BEBE050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1D8C2B13"/>
    <w:multiLevelType w:val="hybridMultilevel"/>
    <w:tmpl w:val="4998DE62"/>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2">
    <w:nsid w:val="1F67694E"/>
    <w:multiLevelType w:val="hybridMultilevel"/>
    <w:tmpl w:val="44A017EE"/>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1F8620C8"/>
    <w:multiLevelType w:val="hybridMultilevel"/>
    <w:tmpl w:val="5106C174"/>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4">
    <w:nsid w:val="1FC86B30"/>
    <w:multiLevelType w:val="hybridMultilevel"/>
    <w:tmpl w:val="6A98A1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2A0825B4"/>
    <w:multiLevelType w:val="hybridMultilevel"/>
    <w:tmpl w:val="623E7CF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6">
    <w:nsid w:val="2A0C5B49"/>
    <w:multiLevelType w:val="hybridMultilevel"/>
    <w:tmpl w:val="6E0C547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0F84FE9"/>
    <w:multiLevelType w:val="hybridMultilevel"/>
    <w:tmpl w:val="ED80F494"/>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8">
    <w:nsid w:val="319302A1"/>
    <w:multiLevelType w:val="hybridMultilevel"/>
    <w:tmpl w:val="FA32DB8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9">
    <w:nsid w:val="34420A57"/>
    <w:multiLevelType w:val="hybridMultilevel"/>
    <w:tmpl w:val="D1D0BA72"/>
    <w:lvl w:ilvl="0" w:tplc="04190011">
      <w:start w:val="1"/>
      <w:numFmt w:val="decimal"/>
      <w:lvlText w:val="%1)"/>
      <w:lvlJc w:val="left"/>
      <w:pPr>
        <w:ind w:left="1069" w:hanging="360"/>
      </w:p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
    <w:nsid w:val="369B10CE"/>
    <w:multiLevelType w:val="hybridMultilevel"/>
    <w:tmpl w:val="E3B2A76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3E1E4202"/>
    <w:multiLevelType w:val="hybridMultilevel"/>
    <w:tmpl w:val="C33C83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3FC6567D"/>
    <w:multiLevelType w:val="hybridMultilevel"/>
    <w:tmpl w:val="A588F748"/>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43374668"/>
    <w:multiLevelType w:val="hybridMultilevel"/>
    <w:tmpl w:val="8904013A"/>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4">
    <w:nsid w:val="44390963"/>
    <w:multiLevelType w:val="hybridMultilevel"/>
    <w:tmpl w:val="6F28EBC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5">
    <w:nsid w:val="453C4D7B"/>
    <w:multiLevelType w:val="hybridMultilevel"/>
    <w:tmpl w:val="50D688CC"/>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6">
    <w:nsid w:val="4A1727EA"/>
    <w:multiLevelType w:val="hybridMultilevel"/>
    <w:tmpl w:val="3A8C7898"/>
    <w:lvl w:ilvl="0" w:tplc="04190001">
      <w:start w:val="1"/>
      <w:numFmt w:val="bullet"/>
      <w:lvlText w:val=""/>
      <w:lvlJc w:val="left"/>
      <w:pPr>
        <w:ind w:left="2111" w:hanging="360"/>
      </w:pPr>
      <w:rPr>
        <w:rFonts w:ascii="Symbol" w:hAnsi="Symbol" w:hint="default"/>
      </w:rPr>
    </w:lvl>
    <w:lvl w:ilvl="1" w:tplc="04190003" w:tentative="1">
      <w:start w:val="1"/>
      <w:numFmt w:val="bullet"/>
      <w:lvlText w:val="o"/>
      <w:lvlJc w:val="left"/>
      <w:pPr>
        <w:ind w:left="2831" w:hanging="360"/>
      </w:pPr>
      <w:rPr>
        <w:rFonts w:ascii="Courier New" w:hAnsi="Courier New" w:cs="Courier New" w:hint="default"/>
      </w:rPr>
    </w:lvl>
    <w:lvl w:ilvl="2" w:tplc="04190005" w:tentative="1">
      <w:start w:val="1"/>
      <w:numFmt w:val="bullet"/>
      <w:lvlText w:val=""/>
      <w:lvlJc w:val="left"/>
      <w:pPr>
        <w:ind w:left="3551" w:hanging="360"/>
      </w:pPr>
      <w:rPr>
        <w:rFonts w:ascii="Wingdings" w:hAnsi="Wingdings" w:hint="default"/>
      </w:rPr>
    </w:lvl>
    <w:lvl w:ilvl="3" w:tplc="04190001" w:tentative="1">
      <w:start w:val="1"/>
      <w:numFmt w:val="bullet"/>
      <w:lvlText w:val=""/>
      <w:lvlJc w:val="left"/>
      <w:pPr>
        <w:ind w:left="4271" w:hanging="360"/>
      </w:pPr>
      <w:rPr>
        <w:rFonts w:ascii="Symbol" w:hAnsi="Symbol" w:hint="default"/>
      </w:rPr>
    </w:lvl>
    <w:lvl w:ilvl="4" w:tplc="04190003" w:tentative="1">
      <w:start w:val="1"/>
      <w:numFmt w:val="bullet"/>
      <w:lvlText w:val="o"/>
      <w:lvlJc w:val="left"/>
      <w:pPr>
        <w:ind w:left="4991" w:hanging="360"/>
      </w:pPr>
      <w:rPr>
        <w:rFonts w:ascii="Courier New" w:hAnsi="Courier New" w:cs="Courier New" w:hint="default"/>
      </w:rPr>
    </w:lvl>
    <w:lvl w:ilvl="5" w:tplc="04190005" w:tentative="1">
      <w:start w:val="1"/>
      <w:numFmt w:val="bullet"/>
      <w:lvlText w:val=""/>
      <w:lvlJc w:val="left"/>
      <w:pPr>
        <w:ind w:left="5711" w:hanging="360"/>
      </w:pPr>
      <w:rPr>
        <w:rFonts w:ascii="Wingdings" w:hAnsi="Wingdings" w:hint="default"/>
      </w:rPr>
    </w:lvl>
    <w:lvl w:ilvl="6" w:tplc="04190001" w:tentative="1">
      <w:start w:val="1"/>
      <w:numFmt w:val="bullet"/>
      <w:lvlText w:val=""/>
      <w:lvlJc w:val="left"/>
      <w:pPr>
        <w:ind w:left="6431" w:hanging="360"/>
      </w:pPr>
      <w:rPr>
        <w:rFonts w:ascii="Symbol" w:hAnsi="Symbol" w:hint="default"/>
      </w:rPr>
    </w:lvl>
    <w:lvl w:ilvl="7" w:tplc="04190003" w:tentative="1">
      <w:start w:val="1"/>
      <w:numFmt w:val="bullet"/>
      <w:lvlText w:val="o"/>
      <w:lvlJc w:val="left"/>
      <w:pPr>
        <w:ind w:left="7151" w:hanging="360"/>
      </w:pPr>
      <w:rPr>
        <w:rFonts w:ascii="Courier New" w:hAnsi="Courier New" w:cs="Courier New" w:hint="default"/>
      </w:rPr>
    </w:lvl>
    <w:lvl w:ilvl="8" w:tplc="04190005" w:tentative="1">
      <w:start w:val="1"/>
      <w:numFmt w:val="bullet"/>
      <w:lvlText w:val=""/>
      <w:lvlJc w:val="left"/>
      <w:pPr>
        <w:ind w:left="7871" w:hanging="360"/>
      </w:pPr>
      <w:rPr>
        <w:rFonts w:ascii="Wingdings" w:hAnsi="Wingdings" w:hint="default"/>
      </w:rPr>
    </w:lvl>
  </w:abstractNum>
  <w:abstractNum w:abstractNumId="27">
    <w:nsid w:val="50B33BDF"/>
    <w:multiLevelType w:val="hybridMultilevel"/>
    <w:tmpl w:val="3F18D2EA"/>
    <w:lvl w:ilvl="0" w:tplc="0419000F">
      <w:start w:val="1"/>
      <w:numFmt w:val="decimal"/>
      <w:lvlText w:val="%1."/>
      <w:lvlJc w:val="left"/>
      <w:pPr>
        <w:ind w:left="2138" w:hanging="360"/>
      </w:p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28">
    <w:nsid w:val="57B63861"/>
    <w:multiLevelType w:val="hybridMultilevel"/>
    <w:tmpl w:val="5590FA5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5B7C71C4"/>
    <w:multiLevelType w:val="hybridMultilevel"/>
    <w:tmpl w:val="8424F7A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5BEA5BE5"/>
    <w:multiLevelType w:val="hybridMultilevel"/>
    <w:tmpl w:val="3718E23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5C4E5C66"/>
    <w:multiLevelType w:val="hybridMultilevel"/>
    <w:tmpl w:val="7C4E2E88"/>
    <w:lvl w:ilvl="0" w:tplc="04190011">
      <w:start w:val="1"/>
      <w:numFmt w:val="decimal"/>
      <w:lvlText w:val="%1)"/>
      <w:lvlJc w:val="left"/>
      <w:pPr>
        <w:ind w:left="1429" w:hanging="360"/>
      </w:pPr>
    </w:lvl>
    <w:lvl w:ilvl="1" w:tplc="6D561EF6">
      <w:start w:val="1"/>
      <w:numFmt w:val="decimal"/>
      <w:lvlText w:val="%2)"/>
      <w:lvlJc w:val="left"/>
      <w:pPr>
        <w:ind w:left="2149" w:hanging="360"/>
      </w:pPr>
      <w:rPr>
        <w:rFonts w:ascii="Times New Roman" w:eastAsia="Times New Roman" w:hAnsi="Times New Roman" w:cs="Times New Roman"/>
      </w:r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2">
    <w:nsid w:val="5CFE5822"/>
    <w:multiLevelType w:val="multilevel"/>
    <w:tmpl w:val="BD86323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3">
    <w:nsid w:val="5D7B75B9"/>
    <w:multiLevelType w:val="multilevel"/>
    <w:tmpl w:val="F9C83A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600B63CC"/>
    <w:multiLevelType w:val="hybridMultilevel"/>
    <w:tmpl w:val="B8760C28"/>
    <w:lvl w:ilvl="0" w:tplc="04190001">
      <w:start w:val="1"/>
      <w:numFmt w:val="bullet"/>
      <w:lvlText w:val=""/>
      <w:lvlJc w:val="left"/>
      <w:pPr>
        <w:ind w:left="2111" w:hanging="360"/>
      </w:pPr>
      <w:rPr>
        <w:rFonts w:ascii="Symbol" w:hAnsi="Symbol" w:hint="default"/>
      </w:rPr>
    </w:lvl>
    <w:lvl w:ilvl="1" w:tplc="04190003" w:tentative="1">
      <w:start w:val="1"/>
      <w:numFmt w:val="bullet"/>
      <w:lvlText w:val="o"/>
      <w:lvlJc w:val="left"/>
      <w:pPr>
        <w:ind w:left="2831" w:hanging="360"/>
      </w:pPr>
      <w:rPr>
        <w:rFonts w:ascii="Courier New" w:hAnsi="Courier New" w:cs="Courier New" w:hint="default"/>
      </w:rPr>
    </w:lvl>
    <w:lvl w:ilvl="2" w:tplc="04190005" w:tentative="1">
      <w:start w:val="1"/>
      <w:numFmt w:val="bullet"/>
      <w:lvlText w:val=""/>
      <w:lvlJc w:val="left"/>
      <w:pPr>
        <w:ind w:left="3551" w:hanging="360"/>
      </w:pPr>
      <w:rPr>
        <w:rFonts w:ascii="Wingdings" w:hAnsi="Wingdings" w:hint="default"/>
      </w:rPr>
    </w:lvl>
    <w:lvl w:ilvl="3" w:tplc="04190001" w:tentative="1">
      <w:start w:val="1"/>
      <w:numFmt w:val="bullet"/>
      <w:lvlText w:val=""/>
      <w:lvlJc w:val="left"/>
      <w:pPr>
        <w:ind w:left="4271" w:hanging="360"/>
      </w:pPr>
      <w:rPr>
        <w:rFonts w:ascii="Symbol" w:hAnsi="Symbol" w:hint="default"/>
      </w:rPr>
    </w:lvl>
    <w:lvl w:ilvl="4" w:tplc="04190003" w:tentative="1">
      <w:start w:val="1"/>
      <w:numFmt w:val="bullet"/>
      <w:lvlText w:val="o"/>
      <w:lvlJc w:val="left"/>
      <w:pPr>
        <w:ind w:left="4991" w:hanging="360"/>
      </w:pPr>
      <w:rPr>
        <w:rFonts w:ascii="Courier New" w:hAnsi="Courier New" w:cs="Courier New" w:hint="default"/>
      </w:rPr>
    </w:lvl>
    <w:lvl w:ilvl="5" w:tplc="04190005" w:tentative="1">
      <w:start w:val="1"/>
      <w:numFmt w:val="bullet"/>
      <w:lvlText w:val=""/>
      <w:lvlJc w:val="left"/>
      <w:pPr>
        <w:ind w:left="5711" w:hanging="360"/>
      </w:pPr>
      <w:rPr>
        <w:rFonts w:ascii="Wingdings" w:hAnsi="Wingdings" w:hint="default"/>
      </w:rPr>
    </w:lvl>
    <w:lvl w:ilvl="6" w:tplc="04190001" w:tentative="1">
      <w:start w:val="1"/>
      <w:numFmt w:val="bullet"/>
      <w:lvlText w:val=""/>
      <w:lvlJc w:val="left"/>
      <w:pPr>
        <w:ind w:left="6431" w:hanging="360"/>
      </w:pPr>
      <w:rPr>
        <w:rFonts w:ascii="Symbol" w:hAnsi="Symbol" w:hint="default"/>
      </w:rPr>
    </w:lvl>
    <w:lvl w:ilvl="7" w:tplc="04190003" w:tentative="1">
      <w:start w:val="1"/>
      <w:numFmt w:val="bullet"/>
      <w:lvlText w:val="o"/>
      <w:lvlJc w:val="left"/>
      <w:pPr>
        <w:ind w:left="7151" w:hanging="360"/>
      </w:pPr>
      <w:rPr>
        <w:rFonts w:ascii="Courier New" w:hAnsi="Courier New" w:cs="Courier New" w:hint="default"/>
      </w:rPr>
    </w:lvl>
    <w:lvl w:ilvl="8" w:tplc="04190005" w:tentative="1">
      <w:start w:val="1"/>
      <w:numFmt w:val="bullet"/>
      <w:lvlText w:val=""/>
      <w:lvlJc w:val="left"/>
      <w:pPr>
        <w:ind w:left="7871" w:hanging="360"/>
      </w:pPr>
      <w:rPr>
        <w:rFonts w:ascii="Wingdings" w:hAnsi="Wingdings" w:hint="default"/>
      </w:rPr>
    </w:lvl>
  </w:abstractNum>
  <w:abstractNum w:abstractNumId="35">
    <w:nsid w:val="6AAA56BE"/>
    <w:multiLevelType w:val="hybridMultilevel"/>
    <w:tmpl w:val="1FAC89E6"/>
    <w:lvl w:ilvl="0" w:tplc="04190015">
      <w:start w:val="1"/>
      <w:numFmt w:val="upp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6CB2461E"/>
    <w:multiLevelType w:val="hybridMultilevel"/>
    <w:tmpl w:val="5DF618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6F096BC8"/>
    <w:multiLevelType w:val="multilevel"/>
    <w:tmpl w:val="5FBC05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nsid w:val="6FFC6474"/>
    <w:multiLevelType w:val="hybridMultilevel"/>
    <w:tmpl w:val="F01644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72475C29"/>
    <w:multiLevelType w:val="hybridMultilevel"/>
    <w:tmpl w:val="96F26ED0"/>
    <w:lvl w:ilvl="0" w:tplc="04190011">
      <w:start w:val="1"/>
      <w:numFmt w:val="decimal"/>
      <w:lvlText w:val="%1)"/>
      <w:lvlJc w:val="left"/>
      <w:pPr>
        <w:ind w:left="1429" w:hanging="360"/>
      </w:pPr>
    </w:lvl>
    <w:lvl w:ilvl="1" w:tplc="9706538C">
      <w:start w:val="1"/>
      <w:numFmt w:val="decimal"/>
      <w:lvlText w:val="%2)"/>
      <w:lvlJc w:val="left"/>
      <w:pPr>
        <w:ind w:left="2149" w:hanging="360"/>
      </w:pPr>
      <w:rPr>
        <w:rFonts w:ascii="Times New Roman" w:eastAsia="Times New Roman" w:hAnsi="Times New Roman" w:cs="Times New Roman"/>
      </w:r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0">
    <w:nsid w:val="729D446A"/>
    <w:multiLevelType w:val="multilevel"/>
    <w:tmpl w:val="9426EE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nsid w:val="73E973BE"/>
    <w:multiLevelType w:val="hybridMultilevel"/>
    <w:tmpl w:val="3A7C0EF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79BB4083"/>
    <w:multiLevelType w:val="multilevel"/>
    <w:tmpl w:val="2CBECB46"/>
    <w:lvl w:ilvl="0">
      <w:start w:val="1"/>
      <w:numFmt w:val="decimal"/>
      <w:lvlText w:val="%1."/>
      <w:lvlJc w:val="left"/>
      <w:pPr>
        <w:tabs>
          <w:tab w:val="num" w:pos="720"/>
        </w:tabs>
        <w:ind w:left="720" w:hanging="360"/>
      </w:pPr>
      <w:rPr>
        <w:rFonts w:ascii="Times New Roman" w:eastAsia="Times New Roman" w:hAnsi="Times New Roman" w:cs="Times New Roman"/>
      </w:rPr>
    </w:lvl>
    <w:lvl w:ilvl="1">
      <w:start w:val="1"/>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nsid w:val="7CB62FA0"/>
    <w:multiLevelType w:val="multilevel"/>
    <w:tmpl w:val="2CBECB46"/>
    <w:lvl w:ilvl="0">
      <w:start w:val="1"/>
      <w:numFmt w:val="decimal"/>
      <w:lvlText w:val="%1."/>
      <w:lvlJc w:val="left"/>
      <w:pPr>
        <w:tabs>
          <w:tab w:val="num" w:pos="720"/>
        </w:tabs>
        <w:ind w:left="720" w:hanging="360"/>
      </w:pPr>
      <w:rPr>
        <w:rFonts w:ascii="Times New Roman" w:eastAsia="Times New Roman" w:hAnsi="Times New Roman" w:cs="Times New Roman"/>
      </w:rPr>
    </w:lvl>
    <w:lvl w:ilvl="1">
      <w:start w:val="1"/>
      <w:numFmt w:val="decimal"/>
      <w:lvlText w:val="%2)"/>
      <w:lvlJc w:val="left"/>
      <w:pPr>
        <w:ind w:left="1440" w:hanging="360"/>
      </w:pPr>
      <w:rPr>
        <w:rFonts w:hint="default"/>
      </w:r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nsid w:val="7EF25C29"/>
    <w:multiLevelType w:val="hybridMultilevel"/>
    <w:tmpl w:val="224057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7FB3571D"/>
    <w:multiLevelType w:val="hybridMultilevel"/>
    <w:tmpl w:val="7DAA57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
  </w:num>
  <w:num w:numId="2">
    <w:abstractNumId w:val="25"/>
  </w:num>
  <w:num w:numId="3">
    <w:abstractNumId w:val="24"/>
  </w:num>
  <w:num w:numId="4">
    <w:abstractNumId w:val="26"/>
  </w:num>
  <w:num w:numId="5">
    <w:abstractNumId w:val="13"/>
  </w:num>
  <w:num w:numId="6">
    <w:abstractNumId w:val="11"/>
  </w:num>
  <w:num w:numId="7">
    <w:abstractNumId w:val="21"/>
  </w:num>
  <w:num w:numId="8">
    <w:abstractNumId w:val="37"/>
  </w:num>
  <w:num w:numId="9">
    <w:abstractNumId w:val="45"/>
  </w:num>
  <w:num w:numId="10">
    <w:abstractNumId w:val="4"/>
  </w:num>
  <w:num w:numId="11">
    <w:abstractNumId w:val="7"/>
  </w:num>
  <w:num w:numId="12">
    <w:abstractNumId w:val="41"/>
  </w:num>
  <w:num w:numId="13">
    <w:abstractNumId w:val="5"/>
  </w:num>
  <w:num w:numId="14">
    <w:abstractNumId w:val="20"/>
  </w:num>
  <w:num w:numId="15">
    <w:abstractNumId w:val="35"/>
  </w:num>
  <w:num w:numId="16">
    <w:abstractNumId w:val="31"/>
  </w:num>
  <w:num w:numId="17">
    <w:abstractNumId w:val="39"/>
  </w:num>
  <w:num w:numId="18">
    <w:abstractNumId w:val="44"/>
  </w:num>
  <w:num w:numId="19">
    <w:abstractNumId w:val="30"/>
  </w:num>
  <w:num w:numId="20">
    <w:abstractNumId w:val="12"/>
  </w:num>
  <w:num w:numId="21">
    <w:abstractNumId w:val="2"/>
  </w:num>
  <w:num w:numId="22">
    <w:abstractNumId w:val="1"/>
  </w:num>
  <w:num w:numId="23">
    <w:abstractNumId w:val="6"/>
  </w:num>
  <w:num w:numId="24">
    <w:abstractNumId w:val="38"/>
  </w:num>
  <w:num w:numId="25">
    <w:abstractNumId w:val="0"/>
  </w:num>
  <w:num w:numId="26">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7"/>
  </w:num>
  <w:num w:numId="28">
    <w:abstractNumId w:val="40"/>
  </w:num>
  <w:num w:numId="29">
    <w:abstractNumId w:val="8"/>
  </w:num>
  <w:num w:numId="30">
    <w:abstractNumId w:val="36"/>
  </w:num>
  <w:num w:numId="31">
    <w:abstractNumId w:val="16"/>
  </w:num>
  <w:num w:numId="32">
    <w:abstractNumId w:val="14"/>
  </w:num>
  <w:num w:numId="33">
    <w:abstractNumId w:val="28"/>
  </w:num>
  <w:num w:numId="34">
    <w:abstractNumId w:val="22"/>
  </w:num>
  <w:num w:numId="35">
    <w:abstractNumId w:val="19"/>
  </w:num>
  <w:num w:numId="36">
    <w:abstractNumId w:val="9"/>
  </w:num>
  <w:num w:numId="37">
    <w:abstractNumId w:val="10"/>
  </w:num>
  <w:num w:numId="38">
    <w:abstractNumId w:val="34"/>
  </w:num>
  <w:num w:numId="39">
    <w:abstractNumId w:val="18"/>
  </w:num>
  <w:num w:numId="40">
    <w:abstractNumId w:val="17"/>
  </w:num>
  <w:num w:numId="41">
    <w:abstractNumId w:val="23"/>
  </w:num>
  <w:num w:numId="42">
    <w:abstractNumId w:val="15"/>
  </w:num>
  <w:num w:numId="43">
    <w:abstractNumId w:val="33"/>
  </w:num>
  <w:num w:numId="44">
    <w:abstractNumId w:val="42"/>
  </w:num>
  <w:num w:numId="45">
    <w:abstractNumId w:val="43"/>
  </w:num>
  <w:num w:numId="46">
    <w:abstractNumId w:val="29"/>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568DE"/>
    <w:rsid w:val="000000F5"/>
    <w:rsid w:val="00002FD6"/>
    <w:rsid w:val="00015ADF"/>
    <w:rsid w:val="00030196"/>
    <w:rsid w:val="0004247B"/>
    <w:rsid w:val="00055EAF"/>
    <w:rsid w:val="00061297"/>
    <w:rsid w:val="00061C4C"/>
    <w:rsid w:val="00061C5A"/>
    <w:rsid w:val="000663AB"/>
    <w:rsid w:val="00070262"/>
    <w:rsid w:val="0008772F"/>
    <w:rsid w:val="000A17F9"/>
    <w:rsid w:val="000A653B"/>
    <w:rsid w:val="000B74A1"/>
    <w:rsid w:val="000C41A0"/>
    <w:rsid w:val="000C659B"/>
    <w:rsid w:val="00105F8E"/>
    <w:rsid w:val="001174EF"/>
    <w:rsid w:val="00153012"/>
    <w:rsid w:val="00173B09"/>
    <w:rsid w:val="00177930"/>
    <w:rsid w:val="00177BDA"/>
    <w:rsid w:val="00183EEE"/>
    <w:rsid w:val="00185988"/>
    <w:rsid w:val="00187F06"/>
    <w:rsid w:val="001B519B"/>
    <w:rsid w:val="001C07DC"/>
    <w:rsid w:val="001C2D48"/>
    <w:rsid w:val="001D0955"/>
    <w:rsid w:val="001D6355"/>
    <w:rsid w:val="002207E2"/>
    <w:rsid w:val="00222527"/>
    <w:rsid w:val="00235D0D"/>
    <w:rsid w:val="00236883"/>
    <w:rsid w:val="00246B8B"/>
    <w:rsid w:val="00252A6E"/>
    <w:rsid w:val="00255FC1"/>
    <w:rsid w:val="00267E98"/>
    <w:rsid w:val="00273322"/>
    <w:rsid w:val="00275208"/>
    <w:rsid w:val="00284C8C"/>
    <w:rsid w:val="002A2A12"/>
    <w:rsid w:val="002A64A3"/>
    <w:rsid w:val="002B66D8"/>
    <w:rsid w:val="002D018C"/>
    <w:rsid w:val="002D490C"/>
    <w:rsid w:val="002D5D2E"/>
    <w:rsid w:val="002E7E8D"/>
    <w:rsid w:val="002F084D"/>
    <w:rsid w:val="0030336D"/>
    <w:rsid w:val="0032460E"/>
    <w:rsid w:val="00330472"/>
    <w:rsid w:val="003311A0"/>
    <w:rsid w:val="003336A2"/>
    <w:rsid w:val="0034400A"/>
    <w:rsid w:val="00361DFF"/>
    <w:rsid w:val="00370664"/>
    <w:rsid w:val="00387158"/>
    <w:rsid w:val="003B04FB"/>
    <w:rsid w:val="003B2833"/>
    <w:rsid w:val="003B7B3E"/>
    <w:rsid w:val="003E018B"/>
    <w:rsid w:val="003E4737"/>
    <w:rsid w:val="003E6BA4"/>
    <w:rsid w:val="003F5467"/>
    <w:rsid w:val="00404117"/>
    <w:rsid w:val="00412069"/>
    <w:rsid w:val="00426550"/>
    <w:rsid w:val="00431ADC"/>
    <w:rsid w:val="00436B1A"/>
    <w:rsid w:val="00437E1B"/>
    <w:rsid w:val="00442BC4"/>
    <w:rsid w:val="004515B7"/>
    <w:rsid w:val="004630F3"/>
    <w:rsid w:val="00463964"/>
    <w:rsid w:val="004726EA"/>
    <w:rsid w:val="0049227D"/>
    <w:rsid w:val="004929B7"/>
    <w:rsid w:val="0049397E"/>
    <w:rsid w:val="004A1828"/>
    <w:rsid w:val="004C0456"/>
    <w:rsid w:val="004D0709"/>
    <w:rsid w:val="004D3132"/>
    <w:rsid w:val="004D5DBD"/>
    <w:rsid w:val="004E0734"/>
    <w:rsid w:val="004E5B96"/>
    <w:rsid w:val="004E7D61"/>
    <w:rsid w:val="00511A65"/>
    <w:rsid w:val="00511D9D"/>
    <w:rsid w:val="00514DF7"/>
    <w:rsid w:val="00521C9D"/>
    <w:rsid w:val="00531FDD"/>
    <w:rsid w:val="0053238A"/>
    <w:rsid w:val="005536E0"/>
    <w:rsid w:val="00567FF7"/>
    <w:rsid w:val="00570E50"/>
    <w:rsid w:val="0058793D"/>
    <w:rsid w:val="005A738D"/>
    <w:rsid w:val="005C2EF3"/>
    <w:rsid w:val="005D5FE6"/>
    <w:rsid w:val="005E0663"/>
    <w:rsid w:val="005F2765"/>
    <w:rsid w:val="006079F6"/>
    <w:rsid w:val="00611DB9"/>
    <w:rsid w:val="00631A75"/>
    <w:rsid w:val="0063471E"/>
    <w:rsid w:val="006406F3"/>
    <w:rsid w:val="00643223"/>
    <w:rsid w:val="00647061"/>
    <w:rsid w:val="006475AD"/>
    <w:rsid w:val="0065073A"/>
    <w:rsid w:val="006742CB"/>
    <w:rsid w:val="00676AC6"/>
    <w:rsid w:val="00680960"/>
    <w:rsid w:val="00680F5A"/>
    <w:rsid w:val="006812E9"/>
    <w:rsid w:val="006813F7"/>
    <w:rsid w:val="006866EA"/>
    <w:rsid w:val="006973AA"/>
    <w:rsid w:val="006C255A"/>
    <w:rsid w:val="006E5717"/>
    <w:rsid w:val="00705949"/>
    <w:rsid w:val="00715D79"/>
    <w:rsid w:val="0071769A"/>
    <w:rsid w:val="007301EF"/>
    <w:rsid w:val="00732B54"/>
    <w:rsid w:val="00735A10"/>
    <w:rsid w:val="00745AA1"/>
    <w:rsid w:val="007465DC"/>
    <w:rsid w:val="00772E9C"/>
    <w:rsid w:val="00782BCC"/>
    <w:rsid w:val="00783FD1"/>
    <w:rsid w:val="00784B7C"/>
    <w:rsid w:val="00785CBD"/>
    <w:rsid w:val="007A0ACF"/>
    <w:rsid w:val="007A34FB"/>
    <w:rsid w:val="007B33CA"/>
    <w:rsid w:val="007B6315"/>
    <w:rsid w:val="007D4EB0"/>
    <w:rsid w:val="007E2C3C"/>
    <w:rsid w:val="008071D7"/>
    <w:rsid w:val="00812251"/>
    <w:rsid w:val="00816774"/>
    <w:rsid w:val="008211D2"/>
    <w:rsid w:val="008329E1"/>
    <w:rsid w:val="008652C3"/>
    <w:rsid w:val="00882FE2"/>
    <w:rsid w:val="008844A0"/>
    <w:rsid w:val="00890D40"/>
    <w:rsid w:val="008A358F"/>
    <w:rsid w:val="008A7786"/>
    <w:rsid w:val="008B4039"/>
    <w:rsid w:val="008C327C"/>
    <w:rsid w:val="008C57E2"/>
    <w:rsid w:val="008F1E1D"/>
    <w:rsid w:val="008F6C58"/>
    <w:rsid w:val="00912E06"/>
    <w:rsid w:val="009144A4"/>
    <w:rsid w:val="009153F1"/>
    <w:rsid w:val="00926B9F"/>
    <w:rsid w:val="009301DC"/>
    <w:rsid w:val="00933E76"/>
    <w:rsid w:val="009346D6"/>
    <w:rsid w:val="00942CB3"/>
    <w:rsid w:val="00946A1C"/>
    <w:rsid w:val="00952962"/>
    <w:rsid w:val="009568DE"/>
    <w:rsid w:val="009828B0"/>
    <w:rsid w:val="009C6FA9"/>
    <w:rsid w:val="009D05A3"/>
    <w:rsid w:val="009D5598"/>
    <w:rsid w:val="009F25F3"/>
    <w:rsid w:val="009F5B21"/>
    <w:rsid w:val="009F6E89"/>
    <w:rsid w:val="00A54200"/>
    <w:rsid w:val="00A62798"/>
    <w:rsid w:val="00A840E1"/>
    <w:rsid w:val="00A91C0D"/>
    <w:rsid w:val="00A955BC"/>
    <w:rsid w:val="00AA5E1D"/>
    <w:rsid w:val="00AB01B9"/>
    <w:rsid w:val="00AB2660"/>
    <w:rsid w:val="00AC6912"/>
    <w:rsid w:val="00AE6C28"/>
    <w:rsid w:val="00AF0344"/>
    <w:rsid w:val="00AF0C10"/>
    <w:rsid w:val="00AF1D4A"/>
    <w:rsid w:val="00B00029"/>
    <w:rsid w:val="00B00DD0"/>
    <w:rsid w:val="00B02F85"/>
    <w:rsid w:val="00B207B2"/>
    <w:rsid w:val="00B275CB"/>
    <w:rsid w:val="00B30B87"/>
    <w:rsid w:val="00B5036C"/>
    <w:rsid w:val="00B75736"/>
    <w:rsid w:val="00B841BB"/>
    <w:rsid w:val="00B974FD"/>
    <w:rsid w:val="00BA4C45"/>
    <w:rsid w:val="00BA69ED"/>
    <w:rsid w:val="00BD330D"/>
    <w:rsid w:val="00BD3AE5"/>
    <w:rsid w:val="00BD45C4"/>
    <w:rsid w:val="00BE0A75"/>
    <w:rsid w:val="00BE1953"/>
    <w:rsid w:val="00BE75A5"/>
    <w:rsid w:val="00BF38F1"/>
    <w:rsid w:val="00C124D5"/>
    <w:rsid w:val="00C35F2D"/>
    <w:rsid w:val="00C5319A"/>
    <w:rsid w:val="00C5556B"/>
    <w:rsid w:val="00C723C0"/>
    <w:rsid w:val="00C75E85"/>
    <w:rsid w:val="00C837BE"/>
    <w:rsid w:val="00C8685A"/>
    <w:rsid w:val="00CB3D06"/>
    <w:rsid w:val="00CB600F"/>
    <w:rsid w:val="00CC026D"/>
    <w:rsid w:val="00CC793A"/>
    <w:rsid w:val="00CF1411"/>
    <w:rsid w:val="00CF4BEB"/>
    <w:rsid w:val="00D14BDF"/>
    <w:rsid w:val="00D1607C"/>
    <w:rsid w:val="00D3132A"/>
    <w:rsid w:val="00D56E21"/>
    <w:rsid w:val="00D62D22"/>
    <w:rsid w:val="00D719F8"/>
    <w:rsid w:val="00D91665"/>
    <w:rsid w:val="00DA2C16"/>
    <w:rsid w:val="00DA7668"/>
    <w:rsid w:val="00DC006B"/>
    <w:rsid w:val="00DC4535"/>
    <w:rsid w:val="00DC4838"/>
    <w:rsid w:val="00DE2E93"/>
    <w:rsid w:val="00E1355C"/>
    <w:rsid w:val="00E15081"/>
    <w:rsid w:val="00E21209"/>
    <w:rsid w:val="00E212B1"/>
    <w:rsid w:val="00E511E1"/>
    <w:rsid w:val="00E639FB"/>
    <w:rsid w:val="00E64771"/>
    <w:rsid w:val="00E734AE"/>
    <w:rsid w:val="00E83541"/>
    <w:rsid w:val="00E85FBA"/>
    <w:rsid w:val="00E92705"/>
    <w:rsid w:val="00E94471"/>
    <w:rsid w:val="00EA1F87"/>
    <w:rsid w:val="00EB58C4"/>
    <w:rsid w:val="00EC00D3"/>
    <w:rsid w:val="00EC52D3"/>
    <w:rsid w:val="00EC6F99"/>
    <w:rsid w:val="00ED2B2A"/>
    <w:rsid w:val="00ED3835"/>
    <w:rsid w:val="00EE17AC"/>
    <w:rsid w:val="00EE28A3"/>
    <w:rsid w:val="00EF11D9"/>
    <w:rsid w:val="00F03423"/>
    <w:rsid w:val="00F06271"/>
    <w:rsid w:val="00F067D3"/>
    <w:rsid w:val="00F2346B"/>
    <w:rsid w:val="00F25EA9"/>
    <w:rsid w:val="00F33BEA"/>
    <w:rsid w:val="00F3511C"/>
    <w:rsid w:val="00F4225E"/>
    <w:rsid w:val="00F434BD"/>
    <w:rsid w:val="00F526FF"/>
    <w:rsid w:val="00F612E5"/>
    <w:rsid w:val="00F72189"/>
    <w:rsid w:val="00F91E62"/>
    <w:rsid w:val="00FA5067"/>
    <w:rsid w:val="00FB2C7A"/>
    <w:rsid w:val="00FC5EA8"/>
    <w:rsid w:val="00FD7CD5"/>
    <w:rsid w:val="00FE19C9"/>
    <w:rsid w:val="00FF5C3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colormru v:ext="edit" colors="blu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pacing w:after="160" w:line="259" w:lineRule="auto"/>
    </w:pPr>
    <w:rPr>
      <w:sz w:val="22"/>
      <w:szCs w:val="22"/>
    </w:rPr>
  </w:style>
  <w:style w:type="paragraph" w:styleId="1">
    <w:name w:val="heading 1"/>
    <w:basedOn w:val="a"/>
    <w:next w:val="a"/>
    <w:link w:val="10"/>
    <w:uiPriority w:val="9"/>
    <w:qFormat/>
    <w:rsid w:val="00061297"/>
    <w:pPr>
      <w:keepNext/>
      <w:spacing w:before="240" w:after="60"/>
      <w:outlineLvl w:val="0"/>
    </w:pPr>
    <w:rPr>
      <w:rFonts w:ascii="Cambria" w:hAnsi="Cambria"/>
      <w:b/>
      <w:bCs/>
      <w:kern w:val="32"/>
      <w:sz w:val="32"/>
      <w:szCs w:val="32"/>
      <w:lang w:val="x-none" w:eastAsia="x-none"/>
    </w:rPr>
  </w:style>
  <w:style w:type="paragraph" w:styleId="2">
    <w:name w:val="heading 2"/>
    <w:basedOn w:val="a"/>
    <w:next w:val="a"/>
    <w:link w:val="20"/>
    <w:uiPriority w:val="9"/>
    <w:unhideWhenUsed/>
    <w:qFormat/>
    <w:rsid w:val="00252A6E"/>
    <w:pPr>
      <w:keepNext/>
      <w:spacing w:before="240" w:after="60"/>
      <w:outlineLvl w:val="1"/>
    </w:pPr>
    <w:rPr>
      <w:rFonts w:ascii="Cambria" w:hAnsi="Cambria"/>
      <w:b/>
      <w:bCs/>
      <w:i/>
      <w:iCs/>
      <w:sz w:val="28"/>
      <w:szCs w:val="28"/>
      <w:lang w:val="x-none" w:eastAsia="x-none"/>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85FBA"/>
    <w:pPr>
      <w:ind w:left="720"/>
      <w:contextualSpacing/>
    </w:pPr>
  </w:style>
  <w:style w:type="paragraph" w:styleId="a4">
    <w:name w:val="Normal (Web)"/>
    <w:basedOn w:val="a"/>
    <w:uiPriority w:val="99"/>
    <w:unhideWhenUsed/>
    <w:rsid w:val="00CB3D06"/>
    <w:pPr>
      <w:spacing w:before="100" w:beforeAutospacing="1" w:after="100" w:afterAutospacing="1" w:line="240" w:lineRule="auto"/>
    </w:pPr>
    <w:rPr>
      <w:rFonts w:ascii="Times New Roman" w:hAnsi="Times New Roman"/>
      <w:sz w:val="24"/>
      <w:szCs w:val="24"/>
    </w:rPr>
  </w:style>
  <w:style w:type="character" w:customStyle="1" w:styleId="apple-converted-space">
    <w:name w:val="apple-converted-space"/>
    <w:basedOn w:val="a0"/>
    <w:rsid w:val="00CB3D06"/>
  </w:style>
  <w:style w:type="paragraph" w:styleId="a5">
    <w:name w:val="Balloon Text"/>
    <w:basedOn w:val="a"/>
    <w:link w:val="a6"/>
    <w:uiPriority w:val="99"/>
    <w:semiHidden/>
    <w:unhideWhenUsed/>
    <w:rsid w:val="003B7B3E"/>
    <w:pPr>
      <w:spacing w:after="0" w:line="240" w:lineRule="auto"/>
      <w:jc w:val="center"/>
    </w:pPr>
    <w:rPr>
      <w:rFonts w:ascii="Tahoma" w:eastAsia="Calibri" w:hAnsi="Tahoma"/>
      <w:sz w:val="16"/>
      <w:szCs w:val="16"/>
      <w:lang w:val="x-none" w:eastAsia="en-US"/>
    </w:rPr>
  </w:style>
  <w:style w:type="character" w:customStyle="1" w:styleId="a6">
    <w:name w:val="Текст выноски Знак"/>
    <w:link w:val="a5"/>
    <w:uiPriority w:val="99"/>
    <w:semiHidden/>
    <w:rsid w:val="003B7B3E"/>
    <w:rPr>
      <w:rFonts w:ascii="Tahoma" w:eastAsia="Calibri" w:hAnsi="Tahoma" w:cs="Tahoma"/>
      <w:sz w:val="16"/>
      <w:szCs w:val="16"/>
      <w:lang w:eastAsia="en-US"/>
    </w:rPr>
  </w:style>
  <w:style w:type="character" w:styleId="a7">
    <w:name w:val="Hyperlink"/>
    <w:uiPriority w:val="99"/>
    <w:unhideWhenUsed/>
    <w:rsid w:val="00E212B1"/>
    <w:rPr>
      <w:color w:val="0563C1"/>
      <w:u w:val="single"/>
    </w:rPr>
  </w:style>
  <w:style w:type="character" w:customStyle="1" w:styleId="mcpriceold">
    <w:name w:val="mcpriceold"/>
    <w:rsid w:val="00E212B1"/>
  </w:style>
  <w:style w:type="character" w:customStyle="1" w:styleId="mcprice">
    <w:name w:val="mcprice"/>
    <w:rsid w:val="00E212B1"/>
  </w:style>
  <w:style w:type="character" w:styleId="a8">
    <w:name w:val="Strong"/>
    <w:uiPriority w:val="22"/>
    <w:qFormat/>
    <w:rsid w:val="002A2A12"/>
    <w:rPr>
      <w:b/>
      <w:bCs/>
    </w:rPr>
  </w:style>
  <w:style w:type="character" w:customStyle="1" w:styleId="10">
    <w:name w:val="Заголовок 1 Знак"/>
    <w:link w:val="1"/>
    <w:uiPriority w:val="9"/>
    <w:rsid w:val="00061297"/>
    <w:rPr>
      <w:rFonts w:ascii="Cambria" w:eastAsia="Times New Roman" w:hAnsi="Cambria" w:cs="Times New Roman"/>
      <w:b/>
      <w:bCs/>
      <w:kern w:val="32"/>
      <w:sz w:val="32"/>
      <w:szCs w:val="32"/>
    </w:rPr>
  </w:style>
  <w:style w:type="paragraph" w:styleId="a9">
    <w:name w:val="header"/>
    <w:basedOn w:val="a"/>
    <w:link w:val="aa"/>
    <w:uiPriority w:val="99"/>
    <w:unhideWhenUsed/>
    <w:rsid w:val="00C75E85"/>
    <w:pPr>
      <w:tabs>
        <w:tab w:val="center" w:pos="4677"/>
        <w:tab w:val="right" w:pos="9355"/>
      </w:tabs>
    </w:pPr>
    <w:rPr>
      <w:lang w:val="x-none" w:eastAsia="x-none"/>
    </w:rPr>
  </w:style>
  <w:style w:type="character" w:customStyle="1" w:styleId="aa">
    <w:name w:val="Верхний колонтитул Знак"/>
    <w:link w:val="a9"/>
    <w:uiPriority w:val="99"/>
    <w:rsid w:val="00C75E85"/>
    <w:rPr>
      <w:sz w:val="22"/>
      <w:szCs w:val="22"/>
    </w:rPr>
  </w:style>
  <w:style w:type="paragraph" w:styleId="ab">
    <w:name w:val="footer"/>
    <w:basedOn w:val="a"/>
    <w:link w:val="ac"/>
    <w:uiPriority w:val="99"/>
    <w:unhideWhenUsed/>
    <w:rsid w:val="00C75E85"/>
    <w:pPr>
      <w:tabs>
        <w:tab w:val="center" w:pos="4677"/>
        <w:tab w:val="right" w:pos="9355"/>
      </w:tabs>
    </w:pPr>
    <w:rPr>
      <w:lang w:val="x-none" w:eastAsia="x-none"/>
    </w:rPr>
  </w:style>
  <w:style w:type="character" w:customStyle="1" w:styleId="ac">
    <w:name w:val="Нижний колонтитул Знак"/>
    <w:link w:val="ab"/>
    <w:uiPriority w:val="99"/>
    <w:rsid w:val="00C75E85"/>
    <w:rPr>
      <w:sz w:val="22"/>
      <w:szCs w:val="22"/>
    </w:rPr>
  </w:style>
  <w:style w:type="paragraph" w:styleId="ad">
    <w:name w:val="TOC Heading"/>
    <w:basedOn w:val="1"/>
    <w:next w:val="a"/>
    <w:uiPriority w:val="39"/>
    <w:semiHidden/>
    <w:unhideWhenUsed/>
    <w:qFormat/>
    <w:rsid w:val="00676AC6"/>
    <w:pPr>
      <w:keepLines/>
      <w:spacing w:before="480" w:after="0" w:line="276" w:lineRule="auto"/>
      <w:outlineLvl w:val="9"/>
    </w:pPr>
    <w:rPr>
      <w:color w:val="365F91"/>
      <w:kern w:val="0"/>
      <w:sz w:val="28"/>
      <w:szCs w:val="28"/>
    </w:rPr>
  </w:style>
  <w:style w:type="paragraph" w:styleId="11">
    <w:name w:val="toc 1"/>
    <w:basedOn w:val="a"/>
    <w:next w:val="a"/>
    <w:autoRedefine/>
    <w:uiPriority w:val="39"/>
    <w:unhideWhenUsed/>
    <w:qFormat/>
    <w:rsid w:val="009153F1"/>
    <w:pPr>
      <w:tabs>
        <w:tab w:val="left" w:pos="440"/>
        <w:tab w:val="right" w:leader="dot" w:pos="9628"/>
      </w:tabs>
      <w:ind w:left="724" w:hanging="284"/>
    </w:pPr>
    <w:rPr>
      <w:rFonts w:ascii="Times New Roman" w:hAnsi="Times New Roman"/>
      <w:noProof/>
      <w:color w:val="000000"/>
      <w:sz w:val="28"/>
    </w:rPr>
  </w:style>
  <w:style w:type="paragraph" w:styleId="21">
    <w:name w:val="toc 2"/>
    <w:basedOn w:val="a"/>
    <w:next w:val="a"/>
    <w:autoRedefine/>
    <w:uiPriority w:val="39"/>
    <w:semiHidden/>
    <w:unhideWhenUsed/>
    <w:qFormat/>
    <w:rsid w:val="009153F1"/>
    <w:pPr>
      <w:spacing w:after="100" w:line="276" w:lineRule="auto"/>
      <w:ind w:left="220"/>
    </w:pPr>
  </w:style>
  <w:style w:type="paragraph" w:styleId="3">
    <w:name w:val="toc 3"/>
    <w:basedOn w:val="a"/>
    <w:next w:val="a"/>
    <w:autoRedefine/>
    <w:uiPriority w:val="39"/>
    <w:semiHidden/>
    <w:unhideWhenUsed/>
    <w:qFormat/>
    <w:rsid w:val="009153F1"/>
    <w:pPr>
      <w:spacing w:after="100" w:line="276" w:lineRule="auto"/>
      <w:ind w:left="440"/>
    </w:pPr>
  </w:style>
  <w:style w:type="paragraph" w:customStyle="1" w:styleId="Default">
    <w:name w:val="Default"/>
    <w:rsid w:val="008652C3"/>
    <w:pPr>
      <w:autoSpaceDE w:val="0"/>
      <w:autoSpaceDN w:val="0"/>
      <w:adjustRightInd w:val="0"/>
    </w:pPr>
    <w:rPr>
      <w:rFonts w:ascii="Arial" w:hAnsi="Arial" w:cs="Arial"/>
      <w:color w:val="000000"/>
      <w:sz w:val="24"/>
      <w:szCs w:val="24"/>
    </w:rPr>
  </w:style>
  <w:style w:type="table" w:styleId="ae">
    <w:name w:val="Table Grid"/>
    <w:basedOn w:val="a1"/>
    <w:uiPriority w:val="39"/>
    <w:rsid w:val="00BF38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Emphasis"/>
    <w:uiPriority w:val="20"/>
    <w:qFormat/>
    <w:rsid w:val="00055EAF"/>
    <w:rPr>
      <w:i/>
      <w:iCs/>
    </w:rPr>
  </w:style>
  <w:style w:type="character" w:customStyle="1" w:styleId="20">
    <w:name w:val="Заголовок 2 Знак"/>
    <w:link w:val="2"/>
    <w:uiPriority w:val="9"/>
    <w:rsid w:val="00252A6E"/>
    <w:rPr>
      <w:rFonts w:ascii="Cambria" w:eastAsia="Times New Roman" w:hAnsi="Cambria" w:cs="Times New Roman"/>
      <w:b/>
      <w:bCs/>
      <w:i/>
      <w:iCs/>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pacing w:after="160" w:line="259" w:lineRule="auto"/>
    </w:pPr>
    <w:rPr>
      <w:sz w:val="22"/>
      <w:szCs w:val="22"/>
    </w:rPr>
  </w:style>
  <w:style w:type="paragraph" w:styleId="1">
    <w:name w:val="heading 1"/>
    <w:basedOn w:val="a"/>
    <w:next w:val="a"/>
    <w:link w:val="10"/>
    <w:uiPriority w:val="9"/>
    <w:qFormat/>
    <w:rsid w:val="00061297"/>
    <w:pPr>
      <w:keepNext/>
      <w:spacing w:before="240" w:after="60"/>
      <w:outlineLvl w:val="0"/>
    </w:pPr>
    <w:rPr>
      <w:rFonts w:ascii="Cambria" w:hAnsi="Cambria"/>
      <w:b/>
      <w:bCs/>
      <w:kern w:val="32"/>
      <w:sz w:val="32"/>
      <w:szCs w:val="32"/>
      <w:lang w:val="x-none" w:eastAsia="x-none"/>
    </w:rPr>
  </w:style>
  <w:style w:type="paragraph" w:styleId="2">
    <w:name w:val="heading 2"/>
    <w:basedOn w:val="a"/>
    <w:next w:val="a"/>
    <w:link w:val="20"/>
    <w:uiPriority w:val="9"/>
    <w:unhideWhenUsed/>
    <w:qFormat/>
    <w:rsid w:val="00252A6E"/>
    <w:pPr>
      <w:keepNext/>
      <w:spacing w:before="240" w:after="60"/>
      <w:outlineLvl w:val="1"/>
    </w:pPr>
    <w:rPr>
      <w:rFonts w:ascii="Cambria" w:hAnsi="Cambria"/>
      <w:b/>
      <w:bCs/>
      <w:i/>
      <w:iCs/>
      <w:sz w:val="28"/>
      <w:szCs w:val="28"/>
      <w:lang w:val="x-none" w:eastAsia="x-none"/>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85FBA"/>
    <w:pPr>
      <w:ind w:left="720"/>
      <w:contextualSpacing/>
    </w:pPr>
  </w:style>
  <w:style w:type="paragraph" w:styleId="a4">
    <w:name w:val="Normal (Web)"/>
    <w:basedOn w:val="a"/>
    <w:uiPriority w:val="99"/>
    <w:unhideWhenUsed/>
    <w:rsid w:val="00CB3D06"/>
    <w:pPr>
      <w:spacing w:before="100" w:beforeAutospacing="1" w:after="100" w:afterAutospacing="1" w:line="240" w:lineRule="auto"/>
    </w:pPr>
    <w:rPr>
      <w:rFonts w:ascii="Times New Roman" w:hAnsi="Times New Roman"/>
      <w:sz w:val="24"/>
      <w:szCs w:val="24"/>
    </w:rPr>
  </w:style>
  <w:style w:type="character" w:customStyle="1" w:styleId="apple-converted-space">
    <w:name w:val="apple-converted-space"/>
    <w:basedOn w:val="a0"/>
    <w:rsid w:val="00CB3D06"/>
  </w:style>
  <w:style w:type="paragraph" w:styleId="a5">
    <w:name w:val="Balloon Text"/>
    <w:basedOn w:val="a"/>
    <w:link w:val="a6"/>
    <w:uiPriority w:val="99"/>
    <w:semiHidden/>
    <w:unhideWhenUsed/>
    <w:rsid w:val="003B7B3E"/>
    <w:pPr>
      <w:spacing w:after="0" w:line="240" w:lineRule="auto"/>
      <w:jc w:val="center"/>
    </w:pPr>
    <w:rPr>
      <w:rFonts w:ascii="Tahoma" w:eastAsia="Calibri" w:hAnsi="Tahoma"/>
      <w:sz w:val="16"/>
      <w:szCs w:val="16"/>
      <w:lang w:val="x-none" w:eastAsia="en-US"/>
    </w:rPr>
  </w:style>
  <w:style w:type="character" w:customStyle="1" w:styleId="a6">
    <w:name w:val="Текст выноски Знак"/>
    <w:link w:val="a5"/>
    <w:uiPriority w:val="99"/>
    <w:semiHidden/>
    <w:rsid w:val="003B7B3E"/>
    <w:rPr>
      <w:rFonts w:ascii="Tahoma" w:eastAsia="Calibri" w:hAnsi="Tahoma" w:cs="Tahoma"/>
      <w:sz w:val="16"/>
      <w:szCs w:val="16"/>
      <w:lang w:eastAsia="en-US"/>
    </w:rPr>
  </w:style>
  <w:style w:type="character" w:styleId="a7">
    <w:name w:val="Hyperlink"/>
    <w:uiPriority w:val="99"/>
    <w:unhideWhenUsed/>
    <w:rsid w:val="00E212B1"/>
    <w:rPr>
      <w:color w:val="0563C1"/>
      <w:u w:val="single"/>
    </w:rPr>
  </w:style>
  <w:style w:type="character" w:customStyle="1" w:styleId="mcpriceold">
    <w:name w:val="mcpriceold"/>
    <w:rsid w:val="00E212B1"/>
  </w:style>
  <w:style w:type="character" w:customStyle="1" w:styleId="mcprice">
    <w:name w:val="mcprice"/>
    <w:rsid w:val="00E212B1"/>
  </w:style>
  <w:style w:type="character" w:styleId="a8">
    <w:name w:val="Strong"/>
    <w:uiPriority w:val="22"/>
    <w:qFormat/>
    <w:rsid w:val="002A2A12"/>
    <w:rPr>
      <w:b/>
      <w:bCs/>
    </w:rPr>
  </w:style>
  <w:style w:type="character" w:customStyle="1" w:styleId="10">
    <w:name w:val="Заголовок 1 Знак"/>
    <w:link w:val="1"/>
    <w:uiPriority w:val="9"/>
    <w:rsid w:val="00061297"/>
    <w:rPr>
      <w:rFonts w:ascii="Cambria" w:eastAsia="Times New Roman" w:hAnsi="Cambria" w:cs="Times New Roman"/>
      <w:b/>
      <w:bCs/>
      <w:kern w:val="32"/>
      <w:sz w:val="32"/>
      <w:szCs w:val="32"/>
    </w:rPr>
  </w:style>
  <w:style w:type="paragraph" w:styleId="a9">
    <w:name w:val="header"/>
    <w:basedOn w:val="a"/>
    <w:link w:val="aa"/>
    <w:uiPriority w:val="99"/>
    <w:unhideWhenUsed/>
    <w:rsid w:val="00C75E85"/>
    <w:pPr>
      <w:tabs>
        <w:tab w:val="center" w:pos="4677"/>
        <w:tab w:val="right" w:pos="9355"/>
      </w:tabs>
    </w:pPr>
    <w:rPr>
      <w:lang w:val="x-none" w:eastAsia="x-none"/>
    </w:rPr>
  </w:style>
  <w:style w:type="character" w:customStyle="1" w:styleId="aa">
    <w:name w:val="Верхний колонтитул Знак"/>
    <w:link w:val="a9"/>
    <w:uiPriority w:val="99"/>
    <w:rsid w:val="00C75E85"/>
    <w:rPr>
      <w:sz w:val="22"/>
      <w:szCs w:val="22"/>
    </w:rPr>
  </w:style>
  <w:style w:type="paragraph" w:styleId="ab">
    <w:name w:val="footer"/>
    <w:basedOn w:val="a"/>
    <w:link w:val="ac"/>
    <w:uiPriority w:val="99"/>
    <w:unhideWhenUsed/>
    <w:rsid w:val="00C75E85"/>
    <w:pPr>
      <w:tabs>
        <w:tab w:val="center" w:pos="4677"/>
        <w:tab w:val="right" w:pos="9355"/>
      </w:tabs>
    </w:pPr>
    <w:rPr>
      <w:lang w:val="x-none" w:eastAsia="x-none"/>
    </w:rPr>
  </w:style>
  <w:style w:type="character" w:customStyle="1" w:styleId="ac">
    <w:name w:val="Нижний колонтитул Знак"/>
    <w:link w:val="ab"/>
    <w:uiPriority w:val="99"/>
    <w:rsid w:val="00C75E85"/>
    <w:rPr>
      <w:sz w:val="22"/>
      <w:szCs w:val="22"/>
    </w:rPr>
  </w:style>
  <w:style w:type="paragraph" w:styleId="ad">
    <w:name w:val="TOC Heading"/>
    <w:basedOn w:val="1"/>
    <w:next w:val="a"/>
    <w:uiPriority w:val="39"/>
    <w:semiHidden/>
    <w:unhideWhenUsed/>
    <w:qFormat/>
    <w:rsid w:val="00676AC6"/>
    <w:pPr>
      <w:keepLines/>
      <w:spacing w:before="480" w:after="0" w:line="276" w:lineRule="auto"/>
      <w:outlineLvl w:val="9"/>
    </w:pPr>
    <w:rPr>
      <w:color w:val="365F91"/>
      <w:kern w:val="0"/>
      <w:sz w:val="28"/>
      <w:szCs w:val="28"/>
    </w:rPr>
  </w:style>
  <w:style w:type="paragraph" w:styleId="11">
    <w:name w:val="toc 1"/>
    <w:basedOn w:val="a"/>
    <w:next w:val="a"/>
    <w:autoRedefine/>
    <w:uiPriority w:val="39"/>
    <w:unhideWhenUsed/>
    <w:qFormat/>
    <w:rsid w:val="009153F1"/>
    <w:pPr>
      <w:tabs>
        <w:tab w:val="left" w:pos="440"/>
        <w:tab w:val="right" w:leader="dot" w:pos="9628"/>
      </w:tabs>
      <w:ind w:left="724" w:hanging="284"/>
    </w:pPr>
    <w:rPr>
      <w:rFonts w:ascii="Times New Roman" w:hAnsi="Times New Roman"/>
      <w:noProof/>
      <w:color w:val="000000"/>
      <w:sz w:val="28"/>
    </w:rPr>
  </w:style>
  <w:style w:type="paragraph" w:styleId="21">
    <w:name w:val="toc 2"/>
    <w:basedOn w:val="a"/>
    <w:next w:val="a"/>
    <w:autoRedefine/>
    <w:uiPriority w:val="39"/>
    <w:semiHidden/>
    <w:unhideWhenUsed/>
    <w:qFormat/>
    <w:rsid w:val="009153F1"/>
    <w:pPr>
      <w:spacing w:after="100" w:line="276" w:lineRule="auto"/>
      <w:ind w:left="220"/>
    </w:pPr>
  </w:style>
  <w:style w:type="paragraph" w:styleId="3">
    <w:name w:val="toc 3"/>
    <w:basedOn w:val="a"/>
    <w:next w:val="a"/>
    <w:autoRedefine/>
    <w:uiPriority w:val="39"/>
    <w:semiHidden/>
    <w:unhideWhenUsed/>
    <w:qFormat/>
    <w:rsid w:val="009153F1"/>
    <w:pPr>
      <w:spacing w:after="100" w:line="276" w:lineRule="auto"/>
      <w:ind w:left="440"/>
    </w:pPr>
  </w:style>
  <w:style w:type="paragraph" w:customStyle="1" w:styleId="Default">
    <w:name w:val="Default"/>
    <w:rsid w:val="008652C3"/>
    <w:pPr>
      <w:autoSpaceDE w:val="0"/>
      <w:autoSpaceDN w:val="0"/>
      <w:adjustRightInd w:val="0"/>
    </w:pPr>
    <w:rPr>
      <w:rFonts w:ascii="Arial" w:hAnsi="Arial" w:cs="Arial"/>
      <w:color w:val="000000"/>
      <w:sz w:val="24"/>
      <w:szCs w:val="24"/>
    </w:rPr>
  </w:style>
  <w:style w:type="table" w:styleId="ae">
    <w:name w:val="Table Grid"/>
    <w:basedOn w:val="a1"/>
    <w:uiPriority w:val="39"/>
    <w:rsid w:val="00BF38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Emphasis"/>
    <w:uiPriority w:val="20"/>
    <w:qFormat/>
    <w:rsid w:val="00055EAF"/>
    <w:rPr>
      <w:i/>
      <w:iCs/>
    </w:rPr>
  </w:style>
  <w:style w:type="character" w:customStyle="1" w:styleId="20">
    <w:name w:val="Заголовок 2 Знак"/>
    <w:link w:val="2"/>
    <w:uiPriority w:val="9"/>
    <w:rsid w:val="00252A6E"/>
    <w:rPr>
      <w:rFonts w:ascii="Cambria" w:eastAsia="Times New Roman" w:hAnsi="Cambria" w:cs="Times New Roman"/>
      <w:b/>
      <w:bCs/>
      <w:i/>
      <w:iCs/>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8351">
      <w:bodyDiv w:val="1"/>
      <w:marLeft w:val="0"/>
      <w:marRight w:val="0"/>
      <w:marTop w:val="0"/>
      <w:marBottom w:val="0"/>
      <w:divBdr>
        <w:top w:val="none" w:sz="0" w:space="0" w:color="auto"/>
        <w:left w:val="none" w:sz="0" w:space="0" w:color="auto"/>
        <w:bottom w:val="none" w:sz="0" w:space="0" w:color="auto"/>
        <w:right w:val="none" w:sz="0" w:space="0" w:color="auto"/>
      </w:divBdr>
      <w:divsChild>
        <w:div w:id="1001615898">
          <w:marLeft w:val="0"/>
          <w:marRight w:val="0"/>
          <w:marTop w:val="0"/>
          <w:marBottom w:val="0"/>
          <w:divBdr>
            <w:top w:val="none" w:sz="0" w:space="0" w:color="auto"/>
            <w:left w:val="none" w:sz="0" w:space="0" w:color="auto"/>
            <w:bottom w:val="none" w:sz="0" w:space="0" w:color="auto"/>
            <w:right w:val="none" w:sz="0" w:space="0" w:color="auto"/>
          </w:divBdr>
          <w:divsChild>
            <w:div w:id="1770614563">
              <w:marLeft w:val="0"/>
              <w:marRight w:val="0"/>
              <w:marTop w:val="0"/>
              <w:marBottom w:val="0"/>
              <w:divBdr>
                <w:top w:val="none" w:sz="0" w:space="0" w:color="auto"/>
                <w:left w:val="none" w:sz="0" w:space="0" w:color="auto"/>
                <w:bottom w:val="none" w:sz="0" w:space="0" w:color="auto"/>
                <w:right w:val="none" w:sz="0" w:space="0" w:color="auto"/>
              </w:divBdr>
              <w:divsChild>
                <w:div w:id="1132481564">
                  <w:marLeft w:val="0"/>
                  <w:marRight w:val="0"/>
                  <w:marTop w:val="0"/>
                  <w:marBottom w:val="0"/>
                  <w:divBdr>
                    <w:top w:val="none" w:sz="0" w:space="0" w:color="auto"/>
                    <w:left w:val="none" w:sz="0" w:space="0" w:color="auto"/>
                    <w:bottom w:val="none" w:sz="0" w:space="0" w:color="auto"/>
                    <w:right w:val="none" w:sz="0" w:space="0" w:color="auto"/>
                  </w:divBdr>
                  <w:divsChild>
                    <w:div w:id="1746562628">
                      <w:marLeft w:val="0"/>
                      <w:marRight w:val="0"/>
                      <w:marTop w:val="0"/>
                      <w:marBottom w:val="0"/>
                      <w:divBdr>
                        <w:top w:val="none" w:sz="0" w:space="0" w:color="auto"/>
                        <w:left w:val="none" w:sz="0" w:space="0" w:color="auto"/>
                        <w:bottom w:val="none" w:sz="0" w:space="0" w:color="auto"/>
                        <w:right w:val="none" w:sz="0" w:space="0" w:color="auto"/>
                      </w:divBdr>
                      <w:divsChild>
                        <w:div w:id="1145007391">
                          <w:marLeft w:val="0"/>
                          <w:marRight w:val="0"/>
                          <w:marTop w:val="0"/>
                          <w:marBottom w:val="0"/>
                          <w:divBdr>
                            <w:top w:val="single" w:sz="8" w:space="2" w:color="A2A9B1"/>
                            <w:left w:val="single" w:sz="8" w:space="2" w:color="A2A9B1"/>
                            <w:bottom w:val="single" w:sz="8" w:space="2" w:color="A2A9B1"/>
                            <w:right w:val="single" w:sz="8" w:space="2" w:color="A2A9B1"/>
                          </w:divBdr>
                          <w:divsChild>
                            <w:div w:id="468665447">
                              <w:marLeft w:val="0"/>
                              <w:marRight w:val="0"/>
                              <w:marTop w:val="0"/>
                              <w:marBottom w:val="0"/>
                              <w:divBdr>
                                <w:top w:val="none" w:sz="0" w:space="0" w:color="auto"/>
                                <w:left w:val="none" w:sz="0" w:space="0" w:color="auto"/>
                                <w:bottom w:val="none" w:sz="0" w:space="0" w:color="auto"/>
                                <w:right w:val="none" w:sz="0" w:space="0" w:color="auto"/>
                              </w:divBdr>
                            </w:div>
                            <w:div w:id="738600565">
                              <w:marLeft w:val="0"/>
                              <w:marRight w:val="0"/>
                              <w:marTop w:val="0"/>
                              <w:marBottom w:val="0"/>
                              <w:divBdr>
                                <w:top w:val="none" w:sz="0" w:space="0" w:color="auto"/>
                                <w:left w:val="none" w:sz="0" w:space="0" w:color="auto"/>
                                <w:bottom w:val="none" w:sz="0" w:space="0" w:color="auto"/>
                                <w:right w:val="none" w:sz="0" w:space="0" w:color="auto"/>
                              </w:divBdr>
                            </w:div>
                            <w:div w:id="776558080">
                              <w:marLeft w:val="0"/>
                              <w:marRight w:val="0"/>
                              <w:marTop w:val="0"/>
                              <w:marBottom w:val="0"/>
                              <w:divBdr>
                                <w:top w:val="none" w:sz="0" w:space="0" w:color="auto"/>
                                <w:left w:val="none" w:sz="0" w:space="0" w:color="auto"/>
                                <w:bottom w:val="none" w:sz="0" w:space="0" w:color="auto"/>
                                <w:right w:val="none" w:sz="0" w:space="0" w:color="auto"/>
                              </w:divBdr>
                            </w:div>
                            <w:div w:id="973564883">
                              <w:marLeft w:val="0"/>
                              <w:marRight w:val="0"/>
                              <w:marTop w:val="0"/>
                              <w:marBottom w:val="0"/>
                              <w:divBdr>
                                <w:top w:val="none" w:sz="0" w:space="0" w:color="auto"/>
                                <w:left w:val="none" w:sz="0" w:space="0" w:color="auto"/>
                                <w:bottom w:val="none" w:sz="0" w:space="0" w:color="auto"/>
                                <w:right w:val="none" w:sz="0" w:space="0" w:color="auto"/>
                              </w:divBdr>
                            </w:div>
                            <w:div w:id="1061561783">
                              <w:marLeft w:val="0"/>
                              <w:marRight w:val="0"/>
                              <w:marTop w:val="0"/>
                              <w:marBottom w:val="0"/>
                              <w:divBdr>
                                <w:top w:val="none" w:sz="0" w:space="0" w:color="auto"/>
                                <w:left w:val="none" w:sz="0" w:space="0" w:color="auto"/>
                                <w:bottom w:val="none" w:sz="0" w:space="0" w:color="auto"/>
                                <w:right w:val="none" w:sz="0" w:space="0" w:color="auto"/>
                              </w:divBdr>
                            </w:div>
                            <w:div w:id="1630091254">
                              <w:marLeft w:val="0"/>
                              <w:marRight w:val="0"/>
                              <w:marTop w:val="0"/>
                              <w:marBottom w:val="0"/>
                              <w:divBdr>
                                <w:top w:val="none" w:sz="0" w:space="0" w:color="auto"/>
                                <w:left w:val="none" w:sz="0" w:space="0" w:color="auto"/>
                                <w:bottom w:val="none" w:sz="0" w:space="0" w:color="auto"/>
                                <w:right w:val="none" w:sz="0" w:space="0" w:color="auto"/>
                              </w:divBdr>
                            </w:div>
                            <w:div w:id="1936208836">
                              <w:marLeft w:val="0"/>
                              <w:marRight w:val="0"/>
                              <w:marTop w:val="0"/>
                              <w:marBottom w:val="0"/>
                              <w:divBdr>
                                <w:top w:val="none" w:sz="0" w:space="0" w:color="auto"/>
                                <w:left w:val="none" w:sz="0" w:space="0" w:color="auto"/>
                                <w:bottom w:val="none" w:sz="0" w:space="0" w:color="auto"/>
                                <w:right w:val="none" w:sz="0" w:space="0" w:color="auto"/>
                              </w:divBdr>
                            </w:div>
                            <w:div w:id="2048482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348171">
      <w:bodyDiv w:val="1"/>
      <w:marLeft w:val="0"/>
      <w:marRight w:val="0"/>
      <w:marTop w:val="0"/>
      <w:marBottom w:val="0"/>
      <w:divBdr>
        <w:top w:val="none" w:sz="0" w:space="0" w:color="auto"/>
        <w:left w:val="none" w:sz="0" w:space="0" w:color="auto"/>
        <w:bottom w:val="none" w:sz="0" w:space="0" w:color="auto"/>
        <w:right w:val="none" w:sz="0" w:space="0" w:color="auto"/>
      </w:divBdr>
    </w:div>
    <w:div w:id="109201942">
      <w:bodyDiv w:val="1"/>
      <w:marLeft w:val="0"/>
      <w:marRight w:val="0"/>
      <w:marTop w:val="0"/>
      <w:marBottom w:val="0"/>
      <w:divBdr>
        <w:top w:val="none" w:sz="0" w:space="0" w:color="auto"/>
        <w:left w:val="none" w:sz="0" w:space="0" w:color="auto"/>
        <w:bottom w:val="none" w:sz="0" w:space="0" w:color="auto"/>
        <w:right w:val="none" w:sz="0" w:space="0" w:color="auto"/>
      </w:divBdr>
      <w:divsChild>
        <w:div w:id="1823304141">
          <w:marLeft w:val="0"/>
          <w:marRight w:val="0"/>
          <w:marTop w:val="0"/>
          <w:marBottom w:val="0"/>
          <w:divBdr>
            <w:top w:val="none" w:sz="0" w:space="0" w:color="auto"/>
            <w:left w:val="none" w:sz="0" w:space="0" w:color="auto"/>
            <w:bottom w:val="none" w:sz="0" w:space="0" w:color="auto"/>
            <w:right w:val="none" w:sz="0" w:space="0" w:color="auto"/>
          </w:divBdr>
          <w:divsChild>
            <w:div w:id="113405355">
              <w:marLeft w:val="0"/>
              <w:marRight w:val="0"/>
              <w:marTop w:val="0"/>
              <w:marBottom w:val="0"/>
              <w:divBdr>
                <w:top w:val="none" w:sz="0" w:space="0" w:color="auto"/>
                <w:left w:val="none" w:sz="0" w:space="0" w:color="auto"/>
                <w:bottom w:val="none" w:sz="0" w:space="0" w:color="auto"/>
                <w:right w:val="none" w:sz="0" w:space="0" w:color="auto"/>
              </w:divBdr>
              <w:divsChild>
                <w:div w:id="1853647753">
                  <w:marLeft w:val="0"/>
                  <w:marRight w:val="0"/>
                  <w:marTop w:val="0"/>
                  <w:marBottom w:val="0"/>
                  <w:divBdr>
                    <w:top w:val="none" w:sz="0" w:space="0" w:color="auto"/>
                    <w:left w:val="none" w:sz="0" w:space="0" w:color="auto"/>
                    <w:bottom w:val="none" w:sz="0" w:space="0" w:color="auto"/>
                    <w:right w:val="none" w:sz="0" w:space="0" w:color="auto"/>
                  </w:divBdr>
                  <w:divsChild>
                    <w:div w:id="1924412199">
                      <w:marLeft w:val="0"/>
                      <w:marRight w:val="0"/>
                      <w:marTop w:val="0"/>
                      <w:marBottom w:val="0"/>
                      <w:divBdr>
                        <w:top w:val="none" w:sz="0" w:space="0" w:color="auto"/>
                        <w:left w:val="none" w:sz="0" w:space="0" w:color="auto"/>
                        <w:bottom w:val="none" w:sz="0" w:space="0" w:color="auto"/>
                        <w:right w:val="none" w:sz="0" w:space="0" w:color="auto"/>
                      </w:divBdr>
                      <w:divsChild>
                        <w:div w:id="1040857292">
                          <w:marLeft w:val="0"/>
                          <w:marRight w:val="0"/>
                          <w:marTop w:val="0"/>
                          <w:marBottom w:val="0"/>
                          <w:divBdr>
                            <w:top w:val="single" w:sz="8" w:space="2" w:color="A2A9B1"/>
                            <w:left w:val="single" w:sz="8" w:space="2" w:color="A2A9B1"/>
                            <w:bottom w:val="single" w:sz="8" w:space="2" w:color="A2A9B1"/>
                            <w:right w:val="single" w:sz="8" w:space="2" w:color="A2A9B1"/>
                          </w:divBdr>
                          <w:divsChild>
                            <w:div w:id="194659414">
                              <w:marLeft w:val="0"/>
                              <w:marRight w:val="0"/>
                              <w:marTop w:val="0"/>
                              <w:marBottom w:val="0"/>
                              <w:divBdr>
                                <w:top w:val="none" w:sz="0" w:space="0" w:color="auto"/>
                                <w:left w:val="none" w:sz="0" w:space="0" w:color="auto"/>
                                <w:bottom w:val="none" w:sz="0" w:space="0" w:color="auto"/>
                                <w:right w:val="none" w:sz="0" w:space="0" w:color="auto"/>
                              </w:divBdr>
                            </w:div>
                            <w:div w:id="1067413296">
                              <w:marLeft w:val="0"/>
                              <w:marRight w:val="0"/>
                              <w:marTop w:val="0"/>
                              <w:marBottom w:val="0"/>
                              <w:divBdr>
                                <w:top w:val="none" w:sz="0" w:space="0" w:color="auto"/>
                                <w:left w:val="none" w:sz="0" w:space="0" w:color="auto"/>
                                <w:bottom w:val="none" w:sz="0" w:space="0" w:color="auto"/>
                                <w:right w:val="none" w:sz="0" w:space="0" w:color="auto"/>
                              </w:divBdr>
                            </w:div>
                            <w:div w:id="1502771539">
                              <w:marLeft w:val="0"/>
                              <w:marRight w:val="0"/>
                              <w:marTop w:val="0"/>
                              <w:marBottom w:val="0"/>
                              <w:divBdr>
                                <w:top w:val="none" w:sz="0" w:space="0" w:color="auto"/>
                                <w:left w:val="none" w:sz="0" w:space="0" w:color="auto"/>
                                <w:bottom w:val="none" w:sz="0" w:space="0" w:color="auto"/>
                                <w:right w:val="none" w:sz="0" w:space="0" w:color="auto"/>
                              </w:divBdr>
                            </w:div>
                            <w:div w:id="1917322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0218271">
      <w:bodyDiv w:val="1"/>
      <w:marLeft w:val="15"/>
      <w:marRight w:val="15"/>
      <w:marTop w:val="15"/>
      <w:marBottom w:val="15"/>
      <w:divBdr>
        <w:top w:val="none" w:sz="0" w:space="0" w:color="auto"/>
        <w:left w:val="none" w:sz="0" w:space="0" w:color="auto"/>
        <w:bottom w:val="none" w:sz="0" w:space="0" w:color="auto"/>
        <w:right w:val="none" w:sz="0" w:space="0" w:color="auto"/>
      </w:divBdr>
      <w:divsChild>
        <w:div w:id="171072656">
          <w:marLeft w:val="0"/>
          <w:marRight w:val="0"/>
          <w:marTop w:val="0"/>
          <w:marBottom w:val="0"/>
          <w:divBdr>
            <w:top w:val="none" w:sz="0" w:space="0" w:color="auto"/>
            <w:left w:val="none" w:sz="0" w:space="0" w:color="auto"/>
            <w:bottom w:val="none" w:sz="0" w:space="0" w:color="auto"/>
            <w:right w:val="none" w:sz="0" w:space="0" w:color="auto"/>
          </w:divBdr>
        </w:div>
        <w:div w:id="2006665356">
          <w:marLeft w:val="0"/>
          <w:marRight w:val="0"/>
          <w:marTop w:val="0"/>
          <w:marBottom w:val="0"/>
          <w:divBdr>
            <w:top w:val="none" w:sz="0" w:space="0" w:color="auto"/>
            <w:left w:val="none" w:sz="0" w:space="0" w:color="auto"/>
            <w:bottom w:val="none" w:sz="0" w:space="0" w:color="auto"/>
            <w:right w:val="none" w:sz="0" w:space="0" w:color="auto"/>
          </w:divBdr>
          <w:divsChild>
            <w:div w:id="489834254">
              <w:marLeft w:val="0"/>
              <w:marRight w:val="0"/>
              <w:marTop w:val="0"/>
              <w:marBottom w:val="0"/>
              <w:divBdr>
                <w:top w:val="none" w:sz="0" w:space="0" w:color="auto"/>
                <w:left w:val="none" w:sz="0" w:space="0" w:color="auto"/>
                <w:bottom w:val="none" w:sz="0" w:space="0" w:color="auto"/>
                <w:right w:val="none" w:sz="0" w:space="0" w:color="auto"/>
              </w:divBdr>
              <w:divsChild>
                <w:div w:id="814641310">
                  <w:marLeft w:val="0"/>
                  <w:marRight w:val="0"/>
                  <w:marTop w:val="0"/>
                  <w:marBottom w:val="0"/>
                  <w:divBdr>
                    <w:top w:val="none" w:sz="0" w:space="0" w:color="auto"/>
                    <w:left w:val="none" w:sz="0" w:space="0" w:color="auto"/>
                    <w:bottom w:val="none" w:sz="0" w:space="0" w:color="auto"/>
                    <w:right w:val="none" w:sz="0" w:space="0" w:color="auto"/>
                  </w:divBdr>
                  <w:divsChild>
                    <w:div w:id="136843047">
                      <w:marLeft w:val="0"/>
                      <w:marRight w:val="0"/>
                      <w:marTop w:val="0"/>
                      <w:marBottom w:val="0"/>
                      <w:divBdr>
                        <w:top w:val="none" w:sz="0" w:space="0" w:color="auto"/>
                        <w:left w:val="none" w:sz="0" w:space="0" w:color="auto"/>
                        <w:bottom w:val="none" w:sz="0" w:space="0" w:color="auto"/>
                        <w:right w:val="none" w:sz="0" w:space="0" w:color="auto"/>
                      </w:divBdr>
                      <w:divsChild>
                        <w:div w:id="455758240">
                          <w:marLeft w:val="0"/>
                          <w:marRight w:val="0"/>
                          <w:marTop w:val="0"/>
                          <w:marBottom w:val="0"/>
                          <w:divBdr>
                            <w:top w:val="none" w:sz="0" w:space="0" w:color="auto"/>
                            <w:left w:val="none" w:sz="0" w:space="0" w:color="auto"/>
                            <w:bottom w:val="none" w:sz="0" w:space="0" w:color="auto"/>
                            <w:right w:val="none" w:sz="0" w:space="0" w:color="auto"/>
                          </w:divBdr>
                          <w:divsChild>
                            <w:div w:id="689986574">
                              <w:marLeft w:val="0"/>
                              <w:marRight w:val="0"/>
                              <w:marTop w:val="0"/>
                              <w:marBottom w:val="0"/>
                              <w:divBdr>
                                <w:top w:val="none" w:sz="0" w:space="0" w:color="auto"/>
                                <w:left w:val="none" w:sz="0" w:space="0" w:color="auto"/>
                                <w:bottom w:val="none" w:sz="0" w:space="0" w:color="auto"/>
                                <w:right w:val="none" w:sz="0" w:space="0" w:color="auto"/>
                              </w:divBdr>
                            </w:div>
                            <w:div w:id="1338342590">
                              <w:marLeft w:val="0"/>
                              <w:marRight w:val="0"/>
                              <w:marTop w:val="0"/>
                              <w:marBottom w:val="0"/>
                              <w:divBdr>
                                <w:top w:val="none" w:sz="0" w:space="0" w:color="auto"/>
                                <w:left w:val="none" w:sz="0" w:space="0" w:color="auto"/>
                                <w:bottom w:val="none" w:sz="0" w:space="0" w:color="auto"/>
                                <w:right w:val="none" w:sz="0" w:space="0" w:color="auto"/>
                              </w:divBdr>
                            </w:div>
                          </w:divsChild>
                        </w:div>
                        <w:div w:id="1101024303">
                          <w:marLeft w:val="0"/>
                          <w:marRight w:val="0"/>
                          <w:marTop w:val="0"/>
                          <w:marBottom w:val="0"/>
                          <w:divBdr>
                            <w:top w:val="none" w:sz="0" w:space="0" w:color="auto"/>
                            <w:left w:val="none" w:sz="0" w:space="0" w:color="auto"/>
                            <w:bottom w:val="none" w:sz="0" w:space="0" w:color="auto"/>
                            <w:right w:val="none" w:sz="0" w:space="0" w:color="auto"/>
                          </w:divBdr>
                          <w:divsChild>
                            <w:div w:id="1597250634">
                              <w:marLeft w:val="0"/>
                              <w:marRight w:val="0"/>
                              <w:marTop w:val="0"/>
                              <w:marBottom w:val="0"/>
                              <w:divBdr>
                                <w:top w:val="none" w:sz="0" w:space="0" w:color="auto"/>
                                <w:left w:val="none" w:sz="0" w:space="0" w:color="auto"/>
                                <w:bottom w:val="none" w:sz="0" w:space="0" w:color="auto"/>
                                <w:right w:val="none" w:sz="0" w:space="0" w:color="auto"/>
                              </w:divBdr>
                              <w:divsChild>
                                <w:div w:id="698161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4478543">
                      <w:marLeft w:val="0"/>
                      <w:marRight w:val="0"/>
                      <w:marTop w:val="0"/>
                      <w:marBottom w:val="0"/>
                      <w:divBdr>
                        <w:top w:val="none" w:sz="0" w:space="0" w:color="auto"/>
                        <w:left w:val="none" w:sz="0" w:space="0" w:color="auto"/>
                        <w:bottom w:val="none" w:sz="0" w:space="0" w:color="auto"/>
                        <w:right w:val="none" w:sz="0" w:space="0" w:color="auto"/>
                      </w:divBdr>
                      <w:divsChild>
                        <w:div w:id="1636716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721673">
                  <w:marLeft w:val="0"/>
                  <w:marRight w:val="0"/>
                  <w:marTop w:val="0"/>
                  <w:marBottom w:val="0"/>
                  <w:divBdr>
                    <w:top w:val="none" w:sz="0" w:space="0" w:color="auto"/>
                    <w:left w:val="none" w:sz="0" w:space="0" w:color="auto"/>
                    <w:bottom w:val="none" w:sz="0" w:space="0" w:color="auto"/>
                    <w:right w:val="none" w:sz="0" w:space="0" w:color="auto"/>
                  </w:divBdr>
                  <w:divsChild>
                    <w:div w:id="678848761">
                      <w:marLeft w:val="0"/>
                      <w:marRight w:val="0"/>
                      <w:marTop w:val="0"/>
                      <w:marBottom w:val="0"/>
                      <w:divBdr>
                        <w:top w:val="none" w:sz="0" w:space="0" w:color="auto"/>
                        <w:left w:val="none" w:sz="0" w:space="0" w:color="auto"/>
                        <w:bottom w:val="none" w:sz="0" w:space="0" w:color="auto"/>
                        <w:right w:val="none" w:sz="0" w:space="0" w:color="auto"/>
                      </w:divBdr>
                      <w:divsChild>
                        <w:div w:id="602807679">
                          <w:marLeft w:val="0"/>
                          <w:marRight w:val="0"/>
                          <w:marTop w:val="0"/>
                          <w:marBottom w:val="0"/>
                          <w:divBdr>
                            <w:top w:val="none" w:sz="0" w:space="0" w:color="auto"/>
                            <w:left w:val="none" w:sz="0" w:space="0" w:color="auto"/>
                            <w:bottom w:val="none" w:sz="0" w:space="0" w:color="auto"/>
                            <w:right w:val="none" w:sz="0" w:space="0" w:color="auto"/>
                          </w:divBdr>
                        </w:div>
                      </w:divsChild>
                    </w:div>
                    <w:div w:id="811141862">
                      <w:marLeft w:val="0"/>
                      <w:marRight w:val="0"/>
                      <w:marTop w:val="0"/>
                      <w:marBottom w:val="0"/>
                      <w:divBdr>
                        <w:top w:val="none" w:sz="0" w:space="0" w:color="auto"/>
                        <w:left w:val="none" w:sz="0" w:space="0" w:color="auto"/>
                        <w:bottom w:val="none" w:sz="0" w:space="0" w:color="auto"/>
                        <w:right w:val="none" w:sz="0" w:space="0" w:color="auto"/>
                      </w:divBdr>
                      <w:divsChild>
                        <w:div w:id="880363656">
                          <w:marLeft w:val="0"/>
                          <w:marRight w:val="0"/>
                          <w:marTop w:val="0"/>
                          <w:marBottom w:val="0"/>
                          <w:divBdr>
                            <w:top w:val="none" w:sz="0" w:space="0" w:color="auto"/>
                            <w:left w:val="none" w:sz="0" w:space="0" w:color="auto"/>
                            <w:bottom w:val="none" w:sz="0" w:space="0" w:color="auto"/>
                            <w:right w:val="none" w:sz="0" w:space="0" w:color="auto"/>
                          </w:divBdr>
                          <w:divsChild>
                            <w:div w:id="105009164">
                              <w:marLeft w:val="0"/>
                              <w:marRight w:val="0"/>
                              <w:marTop w:val="0"/>
                              <w:marBottom w:val="0"/>
                              <w:divBdr>
                                <w:top w:val="none" w:sz="0" w:space="0" w:color="auto"/>
                                <w:left w:val="none" w:sz="0" w:space="0" w:color="auto"/>
                                <w:bottom w:val="none" w:sz="0" w:space="0" w:color="auto"/>
                                <w:right w:val="none" w:sz="0" w:space="0" w:color="auto"/>
                              </w:divBdr>
                            </w:div>
                            <w:div w:id="1869833524">
                              <w:marLeft w:val="0"/>
                              <w:marRight w:val="0"/>
                              <w:marTop w:val="0"/>
                              <w:marBottom w:val="0"/>
                              <w:divBdr>
                                <w:top w:val="none" w:sz="0" w:space="0" w:color="auto"/>
                                <w:left w:val="none" w:sz="0" w:space="0" w:color="auto"/>
                                <w:bottom w:val="none" w:sz="0" w:space="0" w:color="auto"/>
                                <w:right w:val="none" w:sz="0" w:space="0" w:color="auto"/>
                              </w:divBdr>
                            </w:div>
                          </w:divsChild>
                        </w:div>
                        <w:div w:id="1142038934">
                          <w:marLeft w:val="0"/>
                          <w:marRight w:val="0"/>
                          <w:marTop w:val="0"/>
                          <w:marBottom w:val="0"/>
                          <w:divBdr>
                            <w:top w:val="none" w:sz="0" w:space="0" w:color="auto"/>
                            <w:left w:val="none" w:sz="0" w:space="0" w:color="auto"/>
                            <w:bottom w:val="none" w:sz="0" w:space="0" w:color="auto"/>
                            <w:right w:val="none" w:sz="0" w:space="0" w:color="auto"/>
                          </w:divBdr>
                          <w:divsChild>
                            <w:div w:id="1736660379">
                              <w:marLeft w:val="0"/>
                              <w:marRight w:val="0"/>
                              <w:marTop w:val="0"/>
                              <w:marBottom w:val="0"/>
                              <w:divBdr>
                                <w:top w:val="none" w:sz="0" w:space="0" w:color="auto"/>
                                <w:left w:val="none" w:sz="0" w:space="0" w:color="auto"/>
                                <w:bottom w:val="none" w:sz="0" w:space="0" w:color="auto"/>
                                <w:right w:val="none" w:sz="0" w:space="0" w:color="auto"/>
                              </w:divBdr>
                              <w:divsChild>
                                <w:div w:id="1871189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2324982">
                  <w:marLeft w:val="0"/>
                  <w:marRight w:val="0"/>
                  <w:marTop w:val="0"/>
                  <w:marBottom w:val="0"/>
                  <w:divBdr>
                    <w:top w:val="none" w:sz="0" w:space="0" w:color="auto"/>
                    <w:left w:val="none" w:sz="0" w:space="0" w:color="auto"/>
                    <w:bottom w:val="none" w:sz="0" w:space="0" w:color="auto"/>
                    <w:right w:val="none" w:sz="0" w:space="0" w:color="auto"/>
                  </w:divBdr>
                  <w:divsChild>
                    <w:div w:id="451436283">
                      <w:marLeft w:val="0"/>
                      <w:marRight w:val="0"/>
                      <w:marTop w:val="0"/>
                      <w:marBottom w:val="0"/>
                      <w:divBdr>
                        <w:top w:val="none" w:sz="0" w:space="0" w:color="auto"/>
                        <w:left w:val="none" w:sz="0" w:space="0" w:color="auto"/>
                        <w:bottom w:val="none" w:sz="0" w:space="0" w:color="auto"/>
                        <w:right w:val="none" w:sz="0" w:space="0" w:color="auto"/>
                      </w:divBdr>
                      <w:divsChild>
                        <w:div w:id="1274288727">
                          <w:marLeft w:val="0"/>
                          <w:marRight w:val="0"/>
                          <w:marTop w:val="0"/>
                          <w:marBottom w:val="0"/>
                          <w:divBdr>
                            <w:top w:val="none" w:sz="0" w:space="0" w:color="auto"/>
                            <w:left w:val="none" w:sz="0" w:space="0" w:color="auto"/>
                            <w:bottom w:val="none" w:sz="0" w:space="0" w:color="auto"/>
                            <w:right w:val="none" w:sz="0" w:space="0" w:color="auto"/>
                          </w:divBdr>
                          <w:divsChild>
                            <w:div w:id="373233958">
                              <w:marLeft w:val="0"/>
                              <w:marRight w:val="0"/>
                              <w:marTop w:val="0"/>
                              <w:marBottom w:val="0"/>
                              <w:divBdr>
                                <w:top w:val="none" w:sz="0" w:space="0" w:color="auto"/>
                                <w:left w:val="none" w:sz="0" w:space="0" w:color="auto"/>
                                <w:bottom w:val="none" w:sz="0" w:space="0" w:color="auto"/>
                                <w:right w:val="none" w:sz="0" w:space="0" w:color="auto"/>
                              </w:divBdr>
                            </w:div>
                            <w:div w:id="1400520320">
                              <w:marLeft w:val="0"/>
                              <w:marRight w:val="0"/>
                              <w:marTop w:val="0"/>
                              <w:marBottom w:val="0"/>
                              <w:divBdr>
                                <w:top w:val="none" w:sz="0" w:space="0" w:color="auto"/>
                                <w:left w:val="none" w:sz="0" w:space="0" w:color="auto"/>
                                <w:bottom w:val="none" w:sz="0" w:space="0" w:color="auto"/>
                                <w:right w:val="none" w:sz="0" w:space="0" w:color="auto"/>
                              </w:divBdr>
                            </w:div>
                          </w:divsChild>
                        </w:div>
                        <w:div w:id="2074886943">
                          <w:marLeft w:val="0"/>
                          <w:marRight w:val="0"/>
                          <w:marTop w:val="0"/>
                          <w:marBottom w:val="0"/>
                          <w:divBdr>
                            <w:top w:val="none" w:sz="0" w:space="0" w:color="auto"/>
                            <w:left w:val="none" w:sz="0" w:space="0" w:color="auto"/>
                            <w:bottom w:val="none" w:sz="0" w:space="0" w:color="auto"/>
                            <w:right w:val="none" w:sz="0" w:space="0" w:color="auto"/>
                          </w:divBdr>
                          <w:divsChild>
                            <w:div w:id="424687213">
                              <w:marLeft w:val="0"/>
                              <w:marRight w:val="0"/>
                              <w:marTop w:val="0"/>
                              <w:marBottom w:val="0"/>
                              <w:divBdr>
                                <w:top w:val="none" w:sz="0" w:space="0" w:color="auto"/>
                                <w:left w:val="none" w:sz="0" w:space="0" w:color="auto"/>
                                <w:bottom w:val="none" w:sz="0" w:space="0" w:color="auto"/>
                                <w:right w:val="none" w:sz="0" w:space="0" w:color="auto"/>
                              </w:divBdr>
                              <w:divsChild>
                                <w:div w:id="93417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7672474">
                      <w:marLeft w:val="0"/>
                      <w:marRight w:val="0"/>
                      <w:marTop w:val="0"/>
                      <w:marBottom w:val="0"/>
                      <w:divBdr>
                        <w:top w:val="none" w:sz="0" w:space="0" w:color="auto"/>
                        <w:left w:val="none" w:sz="0" w:space="0" w:color="auto"/>
                        <w:bottom w:val="none" w:sz="0" w:space="0" w:color="auto"/>
                        <w:right w:val="none" w:sz="0" w:space="0" w:color="auto"/>
                      </w:divBdr>
                      <w:divsChild>
                        <w:div w:id="1494645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86785">
                  <w:marLeft w:val="0"/>
                  <w:marRight w:val="0"/>
                  <w:marTop w:val="0"/>
                  <w:marBottom w:val="0"/>
                  <w:divBdr>
                    <w:top w:val="none" w:sz="0" w:space="0" w:color="auto"/>
                    <w:left w:val="none" w:sz="0" w:space="0" w:color="auto"/>
                    <w:bottom w:val="none" w:sz="0" w:space="0" w:color="auto"/>
                    <w:right w:val="none" w:sz="0" w:space="0" w:color="auto"/>
                  </w:divBdr>
                  <w:divsChild>
                    <w:div w:id="570117878">
                      <w:marLeft w:val="0"/>
                      <w:marRight w:val="0"/>
                      <w:marTop w:val="0"/>
                      <w:marBottom w:val="0"/>
                      <w:divBdr>
                        <w:top w:val="none" w:sz="0" w:space="0" w:color="auto"/>
                        <w:left w:val="none" w:sz="0" w:space="0" w:color="auto"/>
                        <w:bottom w:val="none" w:sz="0" w:space="0" w:color="auto"/>
                        <w:right w:val="none" w:sz="0" w:space="0" w:color="auto"/>
                      </w:divBdr>
                      <w:divsChild>
                        <w:div w:id="1512530111">
                          <w:marLeft w:val="0"/>
                          <w:marRight w:val="0"/>
                          <w:marTop w:val="0"/>
                          <w:marBottom w:val="0"/>
                          <w:divBdr>
                            <w:top w:val="none" w:sz="0" w:space="0" w:color="auto"/>
                            <w:left w:val="none" w:sz="0" w:space="0" w:color="auto"/>
                            <w:bottom w:val="none" w:sz="0" w:space="0" w:color="auto"/>
                            <w:right w:val="none" w:sz="0" w:space="0" w:color="auto"/>
                          </w:divBdr>
                        </w:div>
                      </w:divsChild>
                    </w:div>
                    <w:div w:id="1043989179">
                      <w:marLeft w:val="0"/>
                      <w:marRight w:val="0"/>
                      <w:marTop w:val="0"/>
                      <w:marBottom w:val="0"/>
                      <w:divBdr>
                        <w:top w:val="none" w:sz="0" w:space="0" w:color="auto"/>
                        <w:left w:val="none" w:sz="0" w:space="0" w:color="auto"/>
                        <w:bottom w:val="none" w:sz="0" w:space="0" w:color="auto"/>
                        <w:right w:val="none" w:sz="0" w:space="0" w:color="auto"/>
                      </w:divBdr>
                      <w:divsChild>
                        <w:div w:id="169226378">
                          <w:marLeft w:val="0"/>
                          <w:marRight w:val="0"/>
                          <w:marTop w:val="0"/>
                          <w:marBottom w:val="0"/>
                          <w:divBdr>
                            <w:top w:val="none" w:sz="0" w:space="0" w:color="auto"/>
                            <w:left w:val="none" w:sz="0" w:space="0" w:color="auto"/>
                            <w:bottom w:val="none" w:sz="0" w:space="0" w:color="auto"/>
                            <w:right w:val="none" w:sz="0" w:space="0" w:color="auto"/>
                          </w:divBdr>
                          <w:divsChild>
                            <w:div w:id="417023631">
                              <w:marLeft w:val="0"/>
                              <w:marRight w:val="0"/>
                              <w:marTop w:val="0"/>
                              <w:marBottom w:val="0"/>
                              <w:divBdr>
                                <w:top w:val="none" w:sz="0" w:space="0" w:color="auto"/>
                                <w:left w:val="none" w:sz="0" w:space="0" w:color="auto"/>
                                <w:bottom w:val="none" w:sz="0" w:space="0" w:color="auto"/>
                                <w:right w:val="none" w:sz="0" w:space="0" w:color="auto"/>
                              </w:divBdr>
                            </w:div>
                            <w:div w:id="1843659086">
                              <w:marLeft w:val="0"/>
                              <w:marRight w:val="0"/>
                              <w:marTop w:val="0"/>
                              <w:marBottom w:val="0"/>
                              <w:divBdr>
                                <w:top w:val="none" w:sz="0" w:space="0" w:color="auto"/>
                                <w:left w:val="none" w:sz="0" w:space="0" w:color="auto"/>
                                <w:bottom w:val="none" w:sz="0" w:space="0" w:color="auto"/>
                                <w:right w:val="none" w:sz="0" w:space="0" w:color="auto"/>
                              </w:divBdr>
                            </w:div>
                          </w:divsChild>
                        </w:div>
                        <w:div w:id="719093566">
                          <w:marLeft w:val="0"/>
                          <w:marRight w:val="0"/>
                          <w:marTop w:val="0"/>
                          <w:marBottom w:val="0"/>
                          <w:divBdr>
                            <w:top w:val="none" w:sz="0" w:space="0" w:color="auto"/>
                            <w:left w:val="none" w:sz="0" w:space="0" w:color="auto"/>
                            <w:bottom w:val="none" w:sz="0" w:space="0" w:color="auto"/>
                            <w:right w:val="none" w:sz="0" w:space="0" w:color="auto"/>
                          </w:divBdr>
                          <w:divsChild>
                            <w:div w:id="1224485025">
                              <w:marLeft w:val="0"/>
                              <w:marRight w:val="0"/>
                              <w:marTop w:val="0"/>
                              <w:marBottom w:val="0"/>
                              <w:divBdr>
                                <w:top w:val="none" w:sz="0" w:space="0" w:color="auto"/>
                                <w:left w:val="none" w:sz="0" w:space="0" w:color="auto"/>
                                <w:bottom w:val="none" w:sz="0" w:space="0" w:color="auto"/>
                                <w:right w:val="none" w:sz="0" w:space="0" w:color="auto"/>
                              </w:divBdr>
                              <w:divsChild>
                                <w:div w:id="388726262">
                                  <w:marLeft w:val="0"/>
                                  <w:marRight w:val="0"/>
                                  <w:marTop w:val="0"/>
                                  <w:marBottom w:val="0"/>
                                  <w:divBdr>
                                    <w:top w:val="none" w:sz="0" w:space="0" w:color="auto"/>
                                    <w:left w:val="none" w:sz="0" w:space="0" w:color="auto"/>
                                    <w:bottom w:val="none" w:sz="0" w:space="0" w:color="auto"/>
                                    <w:right w:val="none" w:sz="0" w:space="0" w:color="auto"/>
                                  </w:divBdr>
                                  <w:divsChild>
                                    <w:div w:id="647440147">
                                      <w:marLeft w:val="0"/>
                                      <w:marRight w:val="0"/>
                                      <w:marTop w:val="0"/>
                                      <w:marBottom w:val="0"/>
                                      <w:divBdr>
                                        <w:top w:val="none" w:sz="0" w:space="0" w:color="auto"/>
                                        <w:left w:val="none" w:sz="0" w:space="0" w:color="auto"/>
                                        <w:bottom w:val="none" w:sz="0" w:space="0" w:color="auto"/>
                                        <w:right w:val="none" w:sz="0" w:space="0" w:color="auto"/>
                                      </w:divBdr>
                                    </w:div>
                                  </w:divsChild>
                                </w:div>
                                <w:div w:id="1150710291">
                                  <w:marLeft w:val="0"/>
                                  <w:marRight w:val="0"/>
                                  <w:marTop w:val="0"/>
                                  <w:marBottom w:val="0"/>
                                  <w:divBdr>
                                    <w:top w:val="none" w:sz="0" w:space="0" w:color="auto"/>
                                    <w:left w:val="none" w:sz="0" w:space="0" w:color="auto"/>
                                    <w:bottom w:val="none" w:sz="0" w:space="0" w:color="auto"/>
                                    <w:right w:val="none" w:sz="0" w:space="0" w:color="auto"/>
                                  </w:divBdr>
                                </w:div>
                                <w:div w:id="1500194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5513521">
          <w:marLeft w:val="0"/>
          <w:marRight w:val="0"/>
          <w:marTop w:val="0"/>
          <w:marBottom w:val="0"/>
          <w:divBdr>
            <w:top w:val="none" w:sz="0" w:space="0" w:color="auto"/>
            <w:left w:val="none" w:sz="0" w:space="0" w:color="auto"/>
            <w:bottom w:val="none" w:sz="0" w:space="0" w:color="auto"/>
            <w:right w:val="none" w:sz="0" w:space="0" w:color="auto"/>
          </w:divBdr>
        </w:div>
      </w:divsChild>
    </w:div>
    <w:div w:id="439568985">
      <w:bodyDiv w:val="1"/>
      <w:marLeft w:val="0"/>
      <w:marRight w:val="0"/>
      <w:marTop w:val="0"/>
      <w:marBottom w:val="0"/>
      <w:divBdr>
        <w:top w:val="none" w:sz="0" w:space="0" w:color="auto"/>
        <w:left w:val="none" w:sz="0" w:space="0" w:color="auto"/>
        <w:bottom w:val="none" w:sz="0" w:space="0" w:color="auto"/>
        <w:right w:val="none" w:sz="0" w:space="0" w:color="auto"/>
      </w:divBdr>
      <w:divsChild>
        <w:div w:id="122626591">
          <w:marLeft w:val="0"/>
          <w:marRight w:val="0"/>
          <w:marTop w:val="0"/>
          <w:marBottom w:val="0"/>
          <w:divBdr>
            <w:top w:val="none" w:sz="0" w:space="0" w:color="auto"/>
            <w:left w:val="none" w:sz="0" w:space="0" w:color="auto"/>
            <w:bottom w:val="none" w:sz="0" w:space="0" w:color="auto"/>
            <w:right w:val="none" w:sz="0" w:space="0" w:color="auto"/>
          </w:divBdr>
          <w:divsChild>
            <w:div w:id="447630751">
              <w:marLeft w:val="0"/>
              <w:marRight w:val="0"/>
              <w:marTop w:val="300"/>
              <w:marBottom w:val="0"/>
              <w:divBdr>
                <w:top w:val="none" w:sz="0" w:space="0" w:color="auto"/>
                <w:left w:val="none" w:sz="0" w:space="0" w:color="auto"/>
                <w:bottom w:val="none" w:sz="0" w:space="0" w:color="auto"/>
                <w:right w:val="none" w:sz="0" w:space="0" w:color="auto"/>
              </w:divBdr>
              <w:divsChild>
                <w:div w:id="1338650161">
                  <w:marLeft w:val="0"/>
                  <w:marRight w:val="0"/>
                  <w:marTop w:val="0"/>
                  <w:marBottom w:val="0"/>
                  <w:divBdr>
                    <w:top w:val="none" w:sz="0" w:space="0" w:color="auto"/>
                    <w:left w:val="none" w:sz="0" w:space="0" w:color="auto"/>
                    <w:bottom w:val="none" w:sz="0" w:space="0" w:color="auto"/>
                    <w:right w:val="none" w:sz="0" w:space="0" w:color="auto"/>
                  </w:divBdr>
                  <w:divsChild>
                    <w:div w:id="272709818">
                      <w:marLeft w:val="0"/>
                      <w:marRight w:val="0"/>
                      <w:marTop w:val="0"/>
                      <w:marBottom w:val="0"/>
                      <w:divBdr>
                        <w:top w:val="none" w:sz="0" w:space="0" w:color="auto"/>
                        <w:left w:val="none" w:sz="0" w:space="0" w:color="auto"/>
                        <w:bottom w:val="none" w:sz="0" w:space="0" w:color="auto"/>
                        <w:right w:val="none" w:sz="0" w:space="0" w:color="auto"/>
                      </w:divBdr>
                      <w:divsChild>
                        <w:div w:id="563370007">
                          <w:marLeft w:val="0"/>
                          <w:marRight w:val="0"/>
                          <w:marTop w:val="0"/>
                          <w:marBottom w:val="0"/>
                          <w:divBdr>
                            <w:top w:val="none" w:sz="0" w:space="0" w:color="auto"/>
                            <w:left w:val="none" w:sz="0" w:space="0" w:color="auto"/>
                            <w:bottom w:val="none" w:sz="0" w:space="0" w:color="auto"/>
                            <w:right w:val="none" w:sz="0" w:space="0" w:color="auto"/>
                          </w:divBdr>
                          <w:divsChild>
                            <w:div w:id="1221402600">
                              <w:marLeft w:val="0"/>
                              <w:marRight w:val="0"/>
                              <w:marTop w:val="0"/>
                              <w:marBottom w:val="0"/>
                              <w:divBdr>
                                <w:top w:val="none" w:sz="0" w:space="0" w:color="auto"/>
                                <w:left w:val="none" w:sz="0" w:space="0" w:color="auto"/>
                                <w:bottom w:val="none" w:sz="0" w:space="0" w:color="auto"/>
                                <w:right w:val="none" w:sz="0" w:space="0" w:color="auto"/>
                              </w:divBdr>
                              <w:divsChild>
                                <w:div w:id="328757114">
                                  <w:marLeft w:val="0"/>
                                  <w:marRight w:val="0"/>
                                  <w:marTop w:val="0"/>
                                  <w:marBottom w:val="0"/>
                                  <w:divBdr>
                                    <w:top w:val="none" w:sz="0" w:space="0" w:color="auto"/>
                                    <w:left w:val="none" w:sz="0" w:space="0" w:color="auto"/>
                                    <w:bottom w:val="none" w:sz="0" w:space="0" w:color="auto"/>
                                    <w:right w:val="none" w:sz="0" w:space="0" w:color="auto"/>
                                  </w:divBdr>
                                  <w:divsChild>
                                    <w:div w:id="880091225">
                                      <w:marLeft w:val="0"/>
                                      <w:marRight w:val="0"/>
                                      <w:marTop w:val="0"/>
                                      <w:marBottom w:val="0"/>
                                      <w:divBdr>
                                        <w:top w:val="none" w:sz="0" w:space="0" w:color="auto"/>
                                        <w:left w:val="none" w:sz="0" w:space="0" w:color="auto"/>
                                        <w:bottom w:val="none" w:sz="0" w:space="0" w:color="auto"/>
                                        <w:right w:val="none" w:sz="0" w:space="0" w:color="auto"/>
                                      </w:divBdr>
                                      <w:divsChild>
                                        <w:div w:id="660816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14686000">
      <w:bodyDiv w:val="1"/>
      <w:marLeft w:val="0"/>
      <w:marRight w:val="0"/>
      <w:marTop w:val="0"/>
      <w:marBottom w:val="0"/>
      <w:divBdr>
        <w:top w:val="none" w:sz="0" w:space="0" w:color="auto"/>
        <w:left w:val="none" w:sz="0" w:space="0" w:color="auto"/>
        <w:bottom w:val="none" w:sz="0" w:space="0" w:color="auto"/>
        <w:right w:val="none" w:sz="0" w:space="0" w:color="auto"/>
      </w:divBdr>
    </w:div>
    <w:div w:id="619645892">
      <w:bodyDiv w:val="1"/>
      <w:marLeft w:val="0"/>
      <w:marRight w:val="0"/>
      <w:marTop w:val="0"/>
      <w:marBottom w:val="0"/>
      <w:divBdr>
        <w:top w:val="none" w:sz="0" w:space="0" w:color="auto"/>
        <w:left w:val="none" w:sz="0" w:space="0" w:color="auto"/>
        <w:bottom w:val="none" w:sz="0" w:space="0" w:color="auto"/>
        <w:right w:val="none" w:sz="0" w:space="0" w:color="auto"/>
      </w:divBdr>
      <w:divsChild>
        <w:div w:id="2096974110">
          <w:marLeft w:val="0"/>
          <w:marRight w:val="0"/>
          <w:marTop w:val="0"/>
          <w:marBottom w:val="0"/>
          <w:divBdr>
            <w:top w:val="none" w:sz="0" w:space="0" w:color="auto"/>
            <w:left w:val="none" w:sz="0" w:space="0" w:color="auto"/>
            <w:bottom w:val="none" w:sz="0" w:space="0" w:color="auto"/>
            <w:right w:val="none" w:sz="0" w:space="0" w:color="auto"/>
          </w:divBdr>
          <w:divsChild>
            <w:div w:id="1727216914">
              <w:marLeft w:val="0"/>
              <w:marRight w:val="0"/>
              <w:marTop w:val="0"/>
              <w:marBottom w:val="0"/>
              <w:divBdr>
                <w:top w:val="none" w:sz="0" w:space="0" w:color="auto"/>
                <w:left w:val="none" w:sz="0" w:space="0" w:color="auto"/>
                <w:bottom w:val="none" w:sz="0" w:space="0" w:color="auto"/>
                <w:right w:val="none" w:sz="0" w:space="0" w:color="auto"/>
              </w:divBdr>
              <w:divsChild>
                <w:div w:id="1817455655">
                  <w:marLeft w:val="0"/>
                  <w:marRight w:val="0"/>
                  <w:marTop w:val="0"/>
                  <w:marBottom w:val="0"/>
                  <w:divBdr>
                    <w:top w:val="none" w:sz="0" w:space="0" w:color="auto"/>
                    <w:left w:val="none" w:sz="0" w:space="0" w:color="auto"/>
                    <w:bottom w:val="none" w:sz="0" w:space="0" w:color="auto"/>
                    <w:right w:val="none" w:sz="0" w:space="0" w:color="auto"/>
                  </w:divBdr>
                  <w:divsChild>
                    <w:div w:id="807280838">
                      <w:marLeft w:val="0"/>
                      <w:marRight w:val="0"/>
                      <w:marTop w:val="0"/>
                      <w:marBottom w:val="0"/>
                      <w:divBdr>
                        <w:top w:val="none" w:sz="0" w:space="0" w:color="auto"/>
                        <w:left w:val="none" w:sz="0" w:space="0" w:color="auto"/>
                        <w:bottom w:val="none" w:sz="0" w:space="0" w:color="auto"/>
                        <w:right w:val="none" w:sz="0" w:space="0" w:color="auto"/>
                      </w:divBdr>
                      <w:divsChild>
                        <w:div w:id="1766606634">
                          <w:marLeft w:val="0"/>
                          <w:marRight w:val="0"/>
                          <w:marTop w:val="0"/>
                          <w:marBottom w:val="0"/>
                          <w:divBdr>
                            <w:top w:val="single" w:sz="8" w:space="2" w:color="A2A9B1"/>
                            <w:left w:val="single" w:sz="8" w:space="2" w:color="A2A9B1"/>
                            <w:bottom w:val="single" w:sz="8" w:space="2" w:color="A2A9B1"/>
                            <w:right w:val="single" w:sz="8" w:space="2" w:color="A2A9B1"/>
                          </w:divBdr>
                          <w:divsChild>
                            <w:div w:id="206377126">
                              <w:marLeft w:val="0"/>
                              <w:marRight w:val="0"/>
                              <w:marTop w:val="0"/>
                              <w:marBottom w:val="0"/>
                              <w:divBdr>
                                <w:top w:val="none" w:sz="0" w:space="0" w:color="auto"/>
                                <w:left w:val="none" w:sz="0" w:space="0" w:color="auto"/>
                                <w:bottom w:val="none" w:sz="0" w:space="0" w:color="auto"/>
                                <w:right w:val="none" w:sz="0" w:space="0" w:color="auto"/>
                              </w:divBdr>
                            </w:div>
                            <w:div w:id="849218284">
                              <w:marLeft w:val="0"/>
                              <w:marRight w:val="0"/>
                              <w:marTop w:val="0"/>
                              <w:marBottom w:val="0"/>
                              <w:divBdr>
                                <w:top w:val="none" w:sz="0" w:space="0" w:color="auto"/>
                                <w:left w:val="none" w:sz="0" w:space="0" w:color="auto"/>
                                <w:bottom w:val="none" w:sz="0" w:space="0" w:color="auto"/>
                                <w:right w:val="none" w:sz="0" w:space="0" w:color="auto"/>
                              </w:divBdr>
                            </w:div>
                            <w:div w:id="1167818101">
                              <w:marLeft w:val="0"/>
                              <w:marRight w:val="0"/>
                              <w:marTop w:val="0"/>
                              <w:marBottom w:val="0"/>
                              <w:divBdr>
                                <w:top w:val="none" w:sz="0" w:space="0" w:color="auto"/>
                                <w:left w:val="none" w:sz="0" w:space="0" w:color="auto"/>
                                <w:bottom w:val="none" w:sz="0" w:space="0" w:color="auto"/>
                                <w:right w:val="none" w:sz="0" w:space="0" w:color="auto"/>
                              </w:divBdr>
                            </w:div>
                            <w:div w:id="1515416208">
                              <w:marLeft w:val="0"/>
                              <w:marRight w:val="0"/>
                              <w:marTop w:val="0"/>
                              <w:marBottom w:val="0"/>
                              <w:divBdr>
                                <w:top w:val="none" w:sz="0" w:space="0" w:color="auto"/>
                                <w:left w:val="none" w:sz="0" w:space="0" w:color="auto"/>
                                <w:bottom w:val="none" w:sz="0" w:space="0" w:color="auto"/>
                                <w:right w:val="none" w:sz="0" w:space="0" w:color="auto"/>
                              </w:divBdr>
                            </w:div>
                            <w:div w:id="1627420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43394414">
      <w:bodyDiv w:val="1"/>
      <w:marLeft w:val="0"/>
      <w:marRight w:val="0"/>
      <w:marTop w:val="0"/>
      <w:marBottom w:val="0"/>
      <w:divBdr>
        <w:top w:val="none" w:sz="0" w:space="0" w:color="auto"/>
        <w:left w:val="none" w:sz="0" w:space="0" w:color="auto"/>
        <w:bottom w:val="none" w:sz="0" w:space="0" w:color="auto"/>
        <w:right w:val="none" w:sz="0" w:space="0" w:color="auto"/>
      </w:divBdr>
      <w:divsChild>
        <w:div w:id="861867977">
          <w:marLeft w:val="0"/>
          <w:marRight w:val="0"/>
          <w:marTop w:val="0"/>
          <w:marBottom w:val="0"/>
          <w:divBdr>
            <w:top w:val="none" w:sz="0" w:space="0" w:color="auto"/>
            <w:left w:val="none" w:sz="0" w:space="0" w:color="auto"/>
            <w:bottom w:val="none" w:sz="0" w:space="0" w:color="auto"/>
            <w:right w:val="none" w:sz="0" w:space="0" w:color="auto"/>
          </w:divBdr>
          <w:divsChild>
            <w:div w:id="362247931">
              <w:marLeft w:val="0"/>
              <w:marRight w:val="0"/>
              <w:marTop w:val="0"/>
              <w:marBottom w:val="0"/>
              <w:divBdr>
                <w:top w:val="none" w:sz="0" w:space="0" w:color="auto"/>
                <w:left w:val="none" w:sz="0" w:space="0" w:color="auto"/>
                <w:bottom w:val="none" w:sz="0" w:space="0" w:color="auto"/>
                <w:right w:val="none" w:sz="0" w:space="0" w:color="auto"/>
              </w:divBdr>
              <w:divsChild>
                <w:div w:id="643781245">
                  <w:marLeft w:val="0"/>
                  <w:marRight w:val="0"/>
                  <w:marTop w:val="0"/>
                  <w:marBottom w:val="0"/>
                  <w:divBdr>
                    <w:top w:val="none" w:sz="0" w:space="0" w:color="auto"/>
                    <w:left w:val="none" w:sz="0" w:space="0" w:color="auto"/>
                    <w:bottom w:val="none" w:sz="0" w:space="0" w:color="auto"/>
                    <w:right w:val="none" w:sz="0" w:space="0" w:color="auto"/>
                  </w:divBdr>
                  <w:divsChild>
                    <w:div w:id="59256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2218575">
      <w:bodyDiv w:val="1"/>
      <w:marLeft w:val="0"/>
      <w:marRight w:val="0"/>
      <w:marTop w:val="0"/>
      <w:marBottom w:val="0"/>
      <w:divBdr>
        <w:top w:val="none" w:sz="0" w:space="0" w:color="auto"/>
        <w:left w:val="none" w:sz="0" w:space="0" w:color="auto"/>
        <w:bottom w:val="none" w:sz="0" w:space="0" w:color="auto"/>
        <w:right w:val="none" w:sz="0" w:space="0" w:color="auto"/>
      </w:divBdr>
      <w:divsChild>
        <w:div w:id="1029985187">
          <w:marLeft w:val="0"/>
          <w:marRight w:val="0"/>
          <w:marTop w:val="0"/>
          <w:marBottom w:val="0"/>
          <w:divBdr>
            <w:top w:val="none" w:sz="0" w:space="0" w:color="auto"/>
            <w:left w:val="none" w:sz="0" w:space="0" w:color="auto"/>
            <w:bottom w:val="none" w:sz="0" w:space="0" w:color="auto"/>
            <w:right w:val="none" w:sz="0" w:space="0" w:color="auto"/>
          </w:divBdr>
          <w:divsChild>
            <w:div w:id="78841961">
              <w:marLeft w:val="0"/>
              <w:marRight w:val="0"/>
              <w:marTop w:val="0"/>
              <w:marBottom w:val="0"/>
              <w:divBdr>
                <w:top w:val="none" w:sz="0" w:space="0" w:color="auto"/>
                <w:left w:val="none" w:sz="0" w:space="0" w:color="auto"/>
                <w:bottom w:val="none" w:sz="0" w:space="0" w:color="auto"/>
                <w:right w:val="none" w:sz="0" w:space="0" w:color="auto"/>
              </w:divBdr>
              <w:divsChild>
                <w:div w:id="1036925426">
                  <w:marLeft w:val="0"/>
                  <w:marRight w:val="0"/>
                  <w:marTop w:val="0"/>
                  <w:marBottom w:val="0"/>
                  <w:divBdr>
                    <w:top w:val="none" w:sz="0" w:space="0" w:color="auto"/>
                    <w:left w:val="none" w:sz="0" w:space="0" w:color="auto"/>
                    <w:bottom w:val="none" w:sz="0" w:space="0" w:color="auto"/>
                    <w:right w:val="none" w:sz="0" w:space="0" w:color="auto"/>
                  </w:divBdr>
                  <w:divsChild>
                    <w:div w:id="1701280171">
                      <w:marLeft w:val="0"/>
                      <w:marRight w:val="0"/>
                      <w:marTop w:val="0"/>
                      <w:marBottom w:val="0"/>
                      <w:divBdr>
                        <w:top w:val="none" w:sz="0" w:space="0" w:color="auto"/>
                        <w:left w:val="none" w:sz="0" w:space="0" w:color="auto"/>
                        <w:bottom w:val="none" w:sz="0" w:space="0" w:color="auto"/>
                        <w:right w:val="none" w:sz="0" w:space="0" w:color="auto"/>
                      </w:divBdr>
                      <w:divsChild>
                        <w:div w:id="493035571">
                          <w:marLeft w:val="0"/>
                          <w:marRight w:val="0"/>
                          <w:marTop w:val="0"/>
                          <w:marBottom w:val="0"/>
                          <w:divBdr>
                            <w:top w:val="single" w:sz="8" w:space="2" w:color="A2A9B1"/>
                            <w:left w:val="single" w:sz="8" w:space="2" w:color="A2A9B1"/>
                            <w:bottom w:val="single" w:sz="8" w:space="2" w:color="A2A9B1"/>
                            <w:right w:val="single" w:sz="8" w:space="2" w:color="A2A9B1"/>
                          </w:divBdr>
                          <w:divsChild>
                            <w:div w:id="46614077">
                              <w:marLeft w:val="0"/>
                              <w:marRight w:val="0"/>
                              <w:marTop w:val="0"/>
                              <w:marBottom w:val="0"/>
                              <w:divBdr>
                                <w:top w:val="none" w:sz="0" w:space="0" w:color="auto"/>
                                <w:left w:val="none" w:sz="0" w:space="0" w:color="auto"/>
                                <w:bottom w:val="none" w:sz="0" w:space="0" w:color="auto"/>
                                <w:right w:val="none" w:sz="0" w:space="0" w:color="auto"/>
                              </w:divBdr>
                            </w:div>
                            <w:div w:id="1487279833">
                              <w:marLeft w:val="0"/>
                              <w:marRight w:val="0"/>
                              <w:marTop w:val="0"/>
                              <w:marBottom w:val="0"/>
                              <w:divBdr>
                                <w:top w:val="none" w:sz="0" w:space="0" w:color="auto"/>
                                <w:left w:val="none" w:sz="0" w:space="0" w:color="auto"/>
                                <w:bottom w:val="none" w:sz="0" w:space="0" w:color="auto"/>
                                <w:right w:val="none" w:sz="0" w:space="0" w:color="auto"/>
                              </w:divBdr>
                            </w:div>
                            <w:div w:id="1525822158">
                              <w:marLeft w:val="0"/>
                              <w:marRight w:val="0"/>
                              <w:marTop w:val="0"/>
                              <w:marBottom w:val="0"/>
                              <w:divBdr>
                                <w:top w:val="none" w:sz="0" w:space="0" w:color="auto"/>
                                <w:left w:val="none" w:sz="0" w:space="0" w:color="auto"/>
                                <w:bottom w:val="none" w:sz="0" w:space="0" w:color="auto"/>
                                <w:right w:val="none" w:sz="0" w:space="0" w:color="auto"/>
                              </w:divBdr>
                            </w:div>
                            <w:div w:id="1844397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59314458">
      <w:bodyDiv w:val="1"/>
      <w:marLeft w:val="0"/>
      <w:marRight w:val="0"/>
      <w:marTop w:val="0"/>
      <w:marBottom w:val="0"/>
      <w:divBdr>
        <w:top w:val="none" w:sz="0" w:space="0" w:color="auto"/>
        <w:left w:val="none" w:sz="0" w:space="0" w:color="auto"/>
        <w:bottom w:val="none" w:sz="0" w:space="0" w:color="auto"/>
        <w:right w:val="none" w:sz="0" w:space="0" w:color="auto"/>
      </w:divBdr>
      <w:divsChild>
        <w:div w:id="375207384">
          <w:marLeft w:val="0"/>
          <w:marRight w:val="0"/>
          <w:marTop w:val="0"/>
          <w:marBottom w:val="0"/>
          <w:divBdr>
            <w:top w:val="none" w:sz="0" w:space="0" w:color="auto"/>
            <w:left w:val="none" w:sz="0" w:space="0" w:color="auto"/>
            <w:bottom w:val="none" w:sz="0" w:space="0" w:color="auto"/>
            <w:right w:val="none" w:sz="0" w:space="0" w:color="auto"/>
          </w:divBdr>
          <w:divsChild>
            <w:div w:id="785468465">
              <w:marLeft w:val="0"/>
              <w:marRight w:val="0"/>
              <w:marTop w:val="0"/>
              <w:marBottom w:val="0"/>
              <w:divBdr>
                <w:top w:val="none" w:sz="0" w:space="0" w:color="auto"/>
                <w:left w:val="none" w:sz="0" w:space="0" w:color="auto"/>
                <w:bottom w:val="none" w:sz="0" w:space="0" w:color="auto"/>
                <w:right w:val="none" w:sz="0" w:space="0" w:color="auto"/>
              </w:divBdr>
              <w:divsChild>
                <w:div w:id="2090613125">
                  <w:marLeft w:val="0"/>
                  <w:marRight w:val="0"/>
                  <w:marTop w:val="0"/>
                  <w:marBottom w:val="0"/>
                  <w:divBdr>
                    <w:top w:val="none" w:sz="0" w:space="0" w:color="auto"/>
                    <w:left w:val="none" w:sz="0" w:space="0" w:color="auto"/>
                    <w:bottom w:val="none" w:sz="0" w:space="0" w:color="auto"/>
                    <w:right w:val="none" w:sz="0" w:space="0" w:color="auto"/>
                  </w:divBdr>
                  <w:divsChild>
                    <w:div w:id="1891069706">
                      <w:marLeft w:val="0"/>
                      <w:marRight w:val="0"/>
                      <w:marTop w:val="0"/>
                      <w:marBottom w:val="0"/>
                      <w:divBdr>
                        <w:top w:val="none" w:sz="0" w:space="0" w:color="auto"/>
                        <w:left w:val="none" w:sz="0" w:space="0" w:color="auto"/>
                        <w:bottom w:val="none" w:sz="0" w:space="0" w:color="auto"/>
                        <w:right w:val="none" w:sz="0" w:space="0" w:color="auto"/>
                      </w:divBdr>
                      <w:divsChild>
                        <w:div w:id="364328706">
                          <w:marLeft w:val="0"/>
                          <w:marRight w:val="0"/>
                          <w:marTop w:val="0"/>
                          <w:marBottom w:val="0"/>
                          <w:divBdr>
                            <w:top w:val="single" w:sz="8" w:space="2" w:color="A2A9B1"/>
                            <w:left w:val="single" w:sz="8" w:space="2" w:color="A2A9B1"/>
                            <w:bottom w:val="single" w:sz="8" w:space="2" w:color="A2A9B1"/>
                            <w:right w:val="single" w:sz="8" w:space="2" w:color="A2A9B1"/>
                          </w:divBdr>
                          <w:divsChild>
                            <w:div w:id="309988165">
                              <w:marLeft w:val="0"/>
                              <w:marRight w:val="0"/>
                              <w:marTop w:val="0"/>
                              <w:marBottom w:val="0"/>
                              <w:divBdr>
                                <w:top w:val="none" w:sz="0" w:space="0" w:color="auto"/>
                                <w:left w:val="none" w:sz="0" w:space="0" w:color="auto"/>
                                <w:bottom w:val="none" w:sz="0" w:space="0" w:color="auto"/>
                                <w:right w:val="none" w:sz="0" w:space="0" w:color="auto"/>
                              </w:divBdr>
                            </w:div>
                            <w:div w:id="496463151">
                              <w:marLeft w:val="0"/>
                              <w:marRight w:val="0"/>
                              <w:marTop w:val="0"/>
                              <w:marBottom w:val="0"/>
                              <w:divBdr>
                                <w:top w:val="none" w:sz="0" w:space="0" w:color="auto"/>
                                <w:left w:val="none" w:sz="0" w:space="0" w:color="auto"/>
                                <w:bottom w:val="none" w:sz="0" w:space="0" w:color="auto"/>
                                <w:right w:val="none" w:sz="0" w:space="0" w:color="auto"/>
                              </w:divBdr>
                            </w:div>
                            <w:div w:id="546189195">
                              <w:marLeft w:val="0"/>
                              <w:marRight w:val="0"/>
                              <w:marTop w:val="0"/>
                              <w:marBottom w:val="0"/>
                              <w:divBdr>
                                <w:top w:val="none" w:sz="0" w:space="0" w:color="auto"/>
                                <w:left w:val="none" w:sz="0" w:space="0" w:color="auto"/>
                                <w:bottom w:val="none" w:sz="0" w:space="0" w:color="auto"/>
                                <w:right w:val="none" w:sz="0" w:space="0" w:color="auto"/>
                              </w:divBdr>
                            </w:div>
                            <w:div w:id="684403394">
                              <w:marLeft w:val="0"/>
                              <w:marRight w:val="0"/>
                              <w:marTop w:val="0"/>
                              <w:marBottom w:val="0"/>
                              <w:divBdr>
                                <w:top w:val="none" w:sz="0" w:space="0" w:color="auto"/>
                                <w:left w:val="none" w:sz="0" w:space="0" w:color="auto"/>
                                <w:bottom w:val="none" w:sz="0" w:space="0" w:color="auto"/>
                                <w:right w:val="none" w:sz="0" w:space="0" w:color="auto"/>
                              </w:divBdr>
                            </w:div>
                            <w:div w:id="1148937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28380222">
      <w:bodyDiv w:val="1"/>
      <w:marLeft w:val="0"/>
      <w:marRight w:val="0"/>
      <w:marTop w:val="0"/>
      <w:marBottom w:val="0"/>
      <w:divBdr>
        <w:top w:val="none" w:sz="0" w:space="0" w:color="auto"/>
        <w:left w:val="none" w:sz="0" w:space="0" w:color="auto"/>
        <w:bottom w:val="none" w:sz="0" w:space="0" w:color="auto"/>
        <w:right w:val="none" w:sz="0" w:space="0" w:color="auto"/>
      </w:divBdr>
      <w:divsChild>
        <w:div w:id="605498919">
          <w:marLeft w:val="0"/>
          <w:marRight w:val="0"/>
          <w:marTop w:val="0"/>
          <w:marBottom w:val="0"/>
          <w:divBdr>
            <w:top w:val="none" w:sz="0" w:space="0" w:color="auto"/>
            <w:left w:val="none" w:sz="0" w:space="0" w:color="auto"/>
            <w:bottom w:val="none" w:sz="0" w:space="0" w:color="auto"/>
            <w:right w:val="none" w:sz="0" w:space="0" w:color="auto"/>
          </w:divBdr>
          <w:divsChild>
            <w:div w:id="435059978">
              <w:marLeft w:val="0"/>
              <w:marRight w:val="0"/>
              <w:marTop w:val="0"/>
              <w:marBottom w:val="0"/>
              <w:divBdr>
                <w:top w:val="none" w:sz="0" w:space="0" w:color="auto"/>
                <w:left w:val="none" w:sz="0" w:space="0" w:color="auto"/>
                <w:bottom w:val="none" w:sz="0" w:space="0" w:color="auto"/>
                <w:right w:val="none" w:sz="0" w:space="0" w:color="auto"/>
              </w:divBdr>
              <w:divsChild>
                <w:div w:id="231893644">
                  <w:marLeft w:val="0"/>
                  <w:marRight w:val="0"/>
                  <w:marTop w:val="0"/>
                  <w:marBottom w:val="0"/>
                  <w:divBdr>
                    <w:top w:val="none" w:sz="0" w:space="0" w:color="auto"/>
                    <w:left w:val="none" w:sz="0" w:space="0" w:color="auto"/>
                    <w:bottom w:val="none" w:sz="0" w:space="0" w:color="auto"/>
                    <w:right w:val="none" w:sz="0" w:space="0" w:color="auto"/>
                  </w:divBdr>
                  <w:divsChild>
                    <w:div w:id="1448694356">
                      <w:marLeft w:val="0"/>
                      <w:marRight w:val="0"/>
                      <w:marTop w:val="0"/>
                      <w:marBottom w:val="0"/>
                      <w:divBdr>
                        <w:top w:val="none" w:sz="0" w:space="0" w:color="auto"/>
                        <w:left w:val="none" w:sz="0" w:space="0" w:color="auto"/>
                        <w:bottom w:val="none" w:sz="0" w:space="0" w:color="auto"/>
                        <w:right w:val="none" w:sz="0" w:space="0" w:color="auto"/>
                      </w:divBdr>
                      <w:divsChild>
                        <w:div w:id="842625951">
                          <w:marLeft w:val="0"/>
                          <w:marRight w:val="0"/>
                          <w:marTop w:val="0"/>
                          <w:marBottom w:val="0"/>
                          <w:divBdr>
                            <w:top w:val="none" w:sz="0" w:space="0" w:color="auto"/>
                            <w:left w:val="none" w:sz="0" w:space="0" w:color="auto"/>
                            <w:bottom w:val="none" w:sz="0" w:space="0" w:color="auto"/>
                            <w:right w:val="none" w:sz="0" w:space="0" w:color="auto"/>
                          </w:divBdr>
                          <w:divsChild>
                            <w:div w:id="68817132">
                              <w:marLeft w:val="0"/>
                              <w:marRight w:val="0"/>
                              <w:marTop w:val="0"/>
                              <w:marBottom w:val="0"/>
                              <w:divBdr>
                                <w:top w:val="none" w:sz="0" w:space="0" w:color="auto"/>
                                <w:left w:val="none" w:sz="0" w:space="0" w:color="auto"/>
                                <w:bottom w:val="none" w:sz="0" w:space="0" w:color="auto"/>
                                <w:right w:val="none" w:sz="0" w:space="0" w:color="auto"/>
                              </w:divBdr>
                              <w:divsChild>
                                <w:div w:id="1073429331">
                                  <w:marLeft w:val="0"/>
                                  <w:marRight w:val="0"/>
                                  <w:marTop w:val="0"/>
                                  <w:marBottom w:val="0"/>
                                  <w:divBdr>
                                    <w:top w:val="none" w:sz="0" w:space="0" w:color="auto"/>
                                    <w:left w:val="none" w:sz="0" w:space="0" w:color="auto"/>
                                    <w:bottom w:val="none" w:sz="0" w:space="0" w:color="auto"/>
                                    <w:right w:val="none" w:sz="0" w:space="0" w:color="auto"/>
                                  </w:divBdr>
                                  <w:divsChild>
                                    <w:div w:id="955064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15031737">
      <w:bodyDiv w:val="1"/>
      <w:marLeft w:val="0"/>
      <w:marRight w:val="0"/>
      <w:marTop w:val="0"/>
      <w:marBottom w:val="0"/>
      <w:divBdr>
        <w:top w:val="none" w:sz="0" w:space="0" w:color="auto"/>
        <w:left w:val="none" w:sz="0" w:space="0" w:color="auto"/>
        <w:bottom w:val="none" w:sz="0" w:space="0" w:color="auto"/>
        <w:right w:val="none" w:sz="0" w:space="0" w:color="auto"/>
      </w:divBdr>
      <w:divsChild>
        <w:div w:id="694616108">
          <w:marLeft w:val="0"/>
          <w:marRight w:val="0"/>
          <w:marTop w:val="0"/>
          <w:marBottom w:val="0"/>
          <w:divBdr>
            <w:top w:val="none" w:sz="0" w:space="0" w:color="auto"/>
            <w:left w:val="none" w:sz="0" w:space="0" w:color="auto"/>
            <w:bottom w:val="none" w:sz="0" w:space="0" w:color="auto"/>
            <w:right w:val="none" w:sz="0" w:space="0" w:color="auto"/>
          </w:divBdr>
          <w:divsChild>
            <w:div w:id="574750731">
              <w:marLeft w:val="0"/>
              <w:marRight w:val="0"/>
              <w:marTop w:val="0"/>
              <w:marBottom w:val="0"/>
              <w:divBdr>
                <w:top w:val="none" w:sz="0" w:space="0" w:color="auto"/>
                <w:left w:val="none" w:sz="0" w:space="0" w:color="auto"/>
                <w:bottom w:val="none" w:sz="0" w:space="0" w:color="auto"/>
                <w:right w:val="none" w:sz="0" w:space="0" w:color="auto"/>
              </w:divBdr>
              <w:divsChild>
                <w:div w:id="364135546">
                  <w:marLeft w:val="0"/>
                  <w:marRight w:val="0"/>
                  <w:marTop w:val="0"/>
                  <w:marBottom w:val="0"/>
                  <w:divBdr>
                    <w:top w:val="none" w:sz="0" w:space="0" w:color="auto"/>
                    <w:left w:val="none" w:sz="0" w:space="0" w:color="auto"/>
                    <w:bottom w:val="none" w:sz="0" w:space="0" w:color="auto"/>
                    <w:right w:val="none" w:sz="0" w:space="0" w:color="auto"/>
                  </w:divBdr>
                  <w:divsChild>
                    <w:div w:id="473714674">
                      <w:marLeft w:val="0"/>
                      <w:marRight w:val="0"/>
                      <w:marTop w:val="0"/>
                      <w:marBottom w:val="0"/>
                      <w:divBdr>
                        <w:top w:val="none" w:sz="0" w:space="0" w:color="auto"/>
                        <w:left w:val="none" w:sz="0" w:space="0" w:color="auto"/>
                        <w:bottom w:val="none" w:sz="0" w:space="0" w:color="auto"/>
                        <w:right w:val="none" w:sz="0" w:space="0" w:color="auto"/>
                      </w:divBdr>
                      <w:divsChild>
                        <w:div w:id="662322491">
                          <w:marLeft w:val="0"/>
                          <w:marRight w:val="0"/>
                          <w:marTop w:val="0"/>
                          <w:marBottom w:val="0"/>
                          <w:divBdr>
                            <w:top w:val="single" w:sz="8" w:space="2" w:color="A2A9B1"/>
                            <w:left w:val="single" w:sz="8" w:space="2" w:color="A2A9B1"/>
                            <w:bottom w:val="single" w:sz="8" w:space="2" w:color="A2A9B1"/>
                            <w:right w:val="single" w:sz="8" w:space="2" w:color="A2A9B1"/>
                          </w:divBdr>
                          <w:divsChild>
                            <w:div w:id="405491262">
                              <w:marLeft w:val="0"/>
                              <w:marRight w:val="0"/>
                              <w:marTop w:val="0"/>
                              <w:marBottom w:val="0"/>
                              <w:divBdr>
                                <w:top w:val="none" w:sz="0" w:space="0" w:color="auto"/>
                                <w:left w:val="none" w:sz="0" w:space="0" w:color="auto"/>
                                <w:bottom w:val="none" w:sz="0" w:space="0" w:color="auto"/>
                                <w:right w:val="none" w:sz="0" w:space="0" w:color="auto"/>
                              </w:divBdr>
                            </w:div>
                            <w:div w:id="692610821">
                              <w:marLeft w:val="0"/>
                              <w:marRight w:val="0"/>
                              <w:marTop w:val="0"/>
                              <w:marBottom w:val="0"/>
                              <w:divBdr>
                                <w:top w:val="none" w:sz="0" w:space="0" w:color="auto"/>
                                <w:left w:val="none" w:sz="0" w:space="0" w:color="auto"/>
                                <w:bottom w:val="none" w:sz="0" w:space="0" w:color="auto"/>
                                <w:right w:val="none" w:sz="0" w:space="0" w:color="auto"/>
                              </w:divBdr>
                            </w:div>
                            <w:div w:id="766075419">
                              <w:marLeft w:val="0"/>
                              <w:marRight w:val="0"/>
                              <w:marTop w:val="0"/>
                              <w:marBottom w:val="0"/>
                              <w:divBdr>
                                <w:top w:val="none" w:sz="0" w:space="0" w:color="auto"/>
                                <w:left w:val="none" w:sz="0" w:space="0" w:color="auto"/>
                                <w:bottom w:val="none" w:sz="0" w:space="0" w:color="auto"/>
                                <w:right w:val="none" w:sz="0" w:space="0" w:color="auto"/>
                              </w:divBdr>
                            </w:div>
                            <w:div w:id="1314290734">
                              <w:marLeft w:val="0"/>
                              <w:marRight w:val="0"/>
                              <w:marTop w:val="0"/>
                              <w:marBottom w:val="0"/>
                              <w:divBdr>
                                <w:top w:val="none" w:sz="0" w:space="0" w:color="auto"/>
                                <w:left w:val="none" w:sz="0" w:space="0" w:color="auto"/>
                                <w:bottom w:val="none" w:sz="0" w:space="0" w:color="auto"/>
                                <w:right w:val="none" w:sz="0" w:space="0" w:color="auto"/>
                              </w:divBdr>
                            </w:div>
                            <w:div w:id="1803495365">
                              <w:marLeft w:val="0"/>
                              <w:marRight w:val="0"/>
                              <w:marTop w:val="0"/>
                              <w:marBottom w:val="0"/>
                              <w:divBdr>
                                <w:top w:val="none" w:sz="0" w:space="0" w:color="auto"/>
                                <w:left w:val="none" w:sz="0" w:space="0" w:color="auto"/>
                                <w:bottom w:val="none" w:sz="0" w:space="0" w:color="auto"/>
                                <w:right w:val="none" w:sz="0" w:space="0" w:color="auto"/>
                              </w:divBdr>
                            </w:div>
                            <w:div w:id="2072381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21118157">
      <w:bodyDiv w:val="1"/>
      <w:marLeft w:val="0"/>
      <w:marRight w:val="0"/>
      <w:marTop w:val="0"/>
      <w:marBottom w:val="0"/>
      <w:divBdr>
        <w:top w:val="none" w:sz="0" w:space="0" w:color="auto"/>
        <w:left w:val="none" w:sz="0" w:space="0" w:color="auto"/>
        <w:bottom w:val="none" w:sz="0" w:space="0" w:color="auto"/>
        <w:right w:val="none" w:sz="0" w:space="0" w:color="auto"/>
      </w:divBdr>
      <w:divsChild>
        <w:div w:id="405491041">
          <w:marLeft w:val="0"/>
          <w:marRight w:val="0"/>
          <w:marTop w:val="0"/>
          <w:marBottom w:val="0"/>
          <w:divBdr>
            <w:top w:val="none" w:sz="0" w:space="0" w:color="auto"/>
            <w:left w:val="none" w:sz="0" w:space="0" w:color="auto"/>
            <w:bottom w:val="none" w:sz="0" w:space="0" w:color="auto"/>
            <w:right w:val="none" w:sz="0" w:space="0" w:color="auto"/>
          </w:divBdr>
          <w:divsChild>
            <w:div w:id="1610963675">
              <w:marLeft w:val="0"/>
              <w:marRight w:val="0"/>
              <w:marTop w:val="0"/>
              <w:marBottom w:val="0"/>
              <w:divBdr>
                <w:top w:val="none" w:sz="0" w:space="0" w:color="auto"/>
                <w:left w:val="none" w:sz="0" w:space="0" w:color="auto"/>
                <w:bottom w:val="none" w:sz="0" w:space="0" w:color="auto"/>
                <w:right w:val="none" w:sz="0" w:space="0" w:color="auto"/>
              </w:divBdr>
              <w:divsChild>
                <w:div w:id="845362916">
                  <w:marLeft w:val="0"/>
                  <w:marRight w:val="0"/>
                  <w:marTop w:val="0"/>
                  <w:marBottom w:val="0"/>
                  <w:divBdr>
                    <w:top w:val="none" w:sz="0" w:space="0" w:color="auto"/>
                    <w:left w:val="none" w:sz="0" w:space="0" w:color="auto"/>
                    <w:bottom w:val="none" w:sz="0" w:space="0" w:color="auto"/>
                    <w:right w:val="none" w:sz="0" w:space="0" w:color="auto"/>
                  </w:divBdr>
                  <w:divsChild>
                    <w:div w:id="574164801">
                      <w:marLeft w:val="0"/>
                      <w:marRight w:val="0"/>
                      <w:marTop w:val="0"/>
                      <w:marBottom w:val="0"/>
                      <w:divBdr>
                        <w:top w:val="none" w:sz="0" w:space="0" w:color="auto"/>
                        <w:left w:val="none" w:sz="0" w:space="0" w:color="auto"/>
                        <w:bottom w:val="none" w:sz="0" w:space="0" w:color="auto"/>
                        <w:right w:val="none" w:sz="0" w:space="0" w:color="auto"/>
                      </w:divBdr>
                      <w:divsChild>
                        <w:div w:id="1508250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36965414">
      <w:bodyDiv w:val="1"/>
      <w:marLeft w:val="0"/>
      <w:marRight w:val="0"/>
      <w:marTop w:val="0"/>
      <w:marBottom w:val="0"/>
      <w:divBdr>
        <w:top w:val="none" w:sz="0" w:space="0" w:color="auto"/>
        <w:left w:val="none" w:sz="0" w:space="0" w:color="auto"/>
        <w:bottom w:val="none" w:sz="0" w:space="0" w:color="auto"/>
        <w:right w:val="none" w:sz="0" w:space="0" w:color="auto"/>
      </w:divBdr>
    </w:div>
    <w:div w:id="892350805">
      <w:bodyDiv w:val="1"/>
      <w:marLeft w:val="0"/>
      <w:marRight w:val="0"/>
      <w:marTop w:val="0"/>
      <w:marBottom w:val="0"/>
      <w:divBdr>
        <w:top w:val="none" w:sz="0" w:space="0" w:color="auto"/>
        <w:left w:val="none" w:sz="0" w:space="0" w:color="auto"/>
        <w:bottom w:val="none" w:sz="0" w:space="0" w:color="auto"/>
        <w:right w:val="none" w:sz="0" w:space="0" w:color="auto"/>
      </w:divBdr>
      <w:divsChild>
        <w:div w:id="1080715269">
          <w:marLeft w:val="0"/>
          <w:marRight w:val="0"/>
          <w:marTop w:val="0"/>
          <w:marBottom w:val="0"/>
          <w:divBdr>
            <w:top w:val="none" w:sz="0" w:space="0" w:color="auto"/>
            <w:left w:val="none" w:sz="0" w:space="0" w:color="auto"/>
            <w:bottom w:val="none" w:sz="0" w:space="0" w:color="auto"/>
            <w:right w:val="none" w:sz="0" w:space="0" w:color="auto"/>
          </w:divBdr>
          <w:divsChild>
            <w:div w:id="2130510349">
              <w:marLeft w:val="0"/>
              <w:marRight w:val="0"/>
              <w:marTop w:val="0"/>
              <w:marBottom w:val="0"/>
              <w:divBdr>
                <w:top w:val="none" w:sz="0" w:space="0" w:color="auto"/>
                <w:left w:val="none" w:sz="0" w:space="0" w:color="auto"/>
                <w:bottom w:val="none" w:sz="0" w:space="0" w:color="auto"/>
                <w:right w:val="none" w:sz="0" w:space="0" w:color="auto"/>
              </w:divBdr>
              <w:divsChild>
                <w:div w:id="749541511">
                  <w:marLeft w:val="0"/>
                  <w:marRight w:val="0"/>
                  <w:marTop w:val="0"/>
                  <w:marBottom w:val="0"/>
                  <w:divBdr>
                    <w:top w:val="none" w:sz="0" w:space="0" w:color="auto"/>
                    <w:left w:val="none" w:sz="0" w:space="0" w:color="auto"/>
                    <w:bottom w:val="none" w:sz="0" w:space="0" w:color="auto"/>
                    <w:right w:val="none" w:sz="0" w:space="0" w:color="auto"/>
                  </w:divBdr>
                  <w:divsChild>
                    <w:div w:id="701248457">
                      <w:marLeft w:val="0"/>
                      <w:marRight w:val="0"/>
                      <w:marTop w:val="0"/>
                      <w:marBottom w:val="0"/>
                      <w:divBdr>
                        <w:top w:val="none" w:sz="0" w:space="0" w:color="auto"/>
                        <w:left w:val="none" w:sz="0" w:space="0" w:color="auto"/>
                        <w:bottom w:val="none" w:sz="0" w:space="0" w:color="auto"/>
                        <w:right w:val="none" w:sz="0" w:space="0" w:color="auto"/>
                      </w:divBdr>
                      <w:divsChild>
                        <w:div w:id="363795518">
                          <w:marLeft w:val="0"/>
                          <w:marRight w:val="0"/>
                          <w:marTop w:val="0"/>
                          <w:marBottom w:val="0"/>
                          <w:divBdr>
                            <w:top w:val="none" w:sz="0" w:space="0" w:color="auto"/>
                            <w:left w:val="none" w:sz="0" w:space="0" w:color="auto"/>
                            <w:bottom w:val="none" w:sz="0" w:space="0" w:color="auto"/>
                            <w:right w:val="none" w:sz="0" w:space="0" w:color="auto"/>
                          </w:divBdr>
                          <w:divsChild>
                            <w:div w:id="647438956">
                              <w:marLeft w:val="0"/>
                              <w:marRight w:val="0"/>
                              <w:marTop w:val="0"/>
                              <w:marBottom w:val="0"/>
                              <w:divBdr>
                                <w:top w:val="none" w:sz="0" w:space="0" w:color="auto"/>
                                <w:left w:val="none" w:sz="0" w:space="0" w:color="auto"/>
                                <w:bottom w:val="none" w:sz="0" w:space="0" w:color="auto"/>
                                <w:right w:val="none" w:sz="0" w:space="0" w:color="auto"/>
                              </w:divBdr>
                              <w:divsChild>
                                <w:div w:id="232349650">
                                  <w:marLeft w:val="0"/>
                                  <w:marRight w:val="0"/>
                                  <w:marTop w:val="0"/>
                                  <w:marBottom w:val="0"/>
                                  <w:divBdr>
                                    <w:top w:val="none" w:sz="0" w:space="0" w:color="auto"/>
                                    <w:left w:val="none" w:sz="0" w:space="0" w:color="auto"/>
                                    <w:bottom w:val="none" w:sz="0" w:space="0" w:color="auto"/>
                                    <w:right w:val="none" w:sz="0" w:space="0" w:color="auto"/>
                                  </w:divBdr>
                                  <w:divsChild>
                                    <w:div w:id="1911765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78943073">
      <w:bodyDiv w:val="1"/>
      <w:marLeft w:val="0"/>
      <w:marRight w:val="0"/>
      <w:marTop w:val="0"/>
      <w:marBottom w:val="0"/>
      <w:divBdr>
        <w:top w:val="none" w:sz="0" w:space="0" w:color="auto"/>
        <w:left w:val="none" w:sz="0" w:space="0" w:color="auto"/>
        <w:bottom w:val="none" w:sz="0" w:space="0" w:color="auto"/>
        <w:right w:val="none" w:sz="0" w:space="0" w:color="auto"/>
      </w:divBdr>
      <w:divsChild>
        <w:div w:id="2011710160">
          <w:marLeft w:val="0"/>
          <w:marRight w:val="0"/>
          <w:marTop w:val="0"/>
          <w:marBottom w:val="0"/>
          <w:divBdr>
            <w:top w:val="none" w:sz="0" w:space="0" w:color="auto"/>
            <w:left w:val="none" w:sz="0" w:space="0" w:color="auto"/>
            <w:bottom w:val="none" w:sz="0" w:space="0" w:color="auto"/>
            <w:right w:val="none" w:sz="0" w:space="0" w:color="auto"/>
          </w:divBdr>
          <w:divsChild>
            <w:div w:id="1089472866">
              <w:marLeft w:val="0"/>
              <w:marRight w:val="0"/>
              <w:marTop w:val="0"/>
              <w:marBottom w:val="0"/>
              <w:divBdr>
                <w:top w:val="none" w:sz="0" w:space="0" w:color="auto"/>
                <w:left w:val="none" w:sz="0" w:space="0" w:color="auto"/>
                <w:bottom w:val="none" w:sz="0" w:space="0" w:color="auto"/>
                <w:right w:val="none" w:sz="0" w:space="0" w:color="auto"/>
              </w:divBdr>
              <w:divsChild>
                <w:div w:id="1173371262">
                  <w:marLeft w:val="0"/>
                  <w:marRight w:val="0"/>
                  <w:marTop w:val="0"/>
                  <w:marBottom w:val="0"/>
                  <w:divBdr>
                    <w:top w:val="none" w:sz="0" w:space="0" w:color="auto"/>
                    <w:left w:val="none" w:sz="0" w:space="0" w:color="auto"/>
                    <w:bottom w:val="none" w:sz="0" w:space="0" w:color="auto"/>
                    <w:right w:val="none" w:sz="0" w:space="0" w:color="auto"/>
                  </w:divBdr>
                  <w:divsChild>
                    <w:div w:id="2063629536">
                      <w:marLeft w:val="0"/>
                      <w:marRight w:val="0"/>
                      <w:marTop w:val="0"/>
                      <w:marBottom w:val="0"/>
                      <w:divBdr>
                        <w:top w:val="none" w:sz="0" w:space="0" w:color="auto"/>
                        <w:left w:val="none" w:sz="0" w:space="0" w:color="auto"/>
                        <w:bottom w:val="none" w:sz="0" w:space="0" w:color="auto"/>
                        <w:right w:val="none" w:sz="0" w:space="0" w:color="auto"/>
                      </w:divBdr>
                      <w:divsChild>
                        <w:div w:id="802961488">
                          <w:marLeft w:val="0"/>
                          <w:marRight w:val="0"/>
                          <w:marTop w:val="0"/>
                          <w:marBottom w:val="0"/>
                          <w:divBdr>
                            <w:top w:val="single" w:sz="8" w:space="2" w:color="A2A9B1"/>
                            <w:left w:val="single" w:sz="8" w:space="2" w:color="A2A9B1"/>
                            <w:bottom w:val="single" w:sz="8" w:space="2" w:color="A2A9B1"/>
                            <w:right w:val="single" w:sz="8" w:space="2" w:color="A2A9B1"/>
                          </w:divBdr>
                          <w:divsChild>
                            <w:div w:id="98452584">
                              <w:marLeft w:val="0"/>
                              <w:marRight w:val="0"/>
                              <w:marTop w:val="0"/>
                              <w:marBottom w:val="0"/>
                              <w:divBdr>
                                <w:top w:val="none" w:sz="0" w:space="0" w:color="auto"/>
                                <w:left w:val="none" w:sz="0" w:space="0" w:color="auto"/>
                                <w:bottom w:val="none" w:sz="0" w:space="0" w:color="auto"/>
                                <w:right w:val="none" w:sz="0" w:space="0" w:color="auto"/>
                              </w:divBdr>
                            </w:div>
                            <w:div w:id="729693290">
                              <w:marLeft w:val="0"/>
                              <w:marRight w:val="0"/>
                              <w:marTop w:val="0"/>
                              <w:marBottom w:val="0"/>
                              <w:divBdr>
                                <w:top w:val="none" w:sz="0" w:space="0" w:color="auto"/>
                                <w:left w:val="none" w:sz="0" w:space="0" w:color="auto"/>
                                <w:bottom w:val="none" w:sz="0" w:space="0" w:color="auto"/>
                                <w:right w:val="none" w:sz="0" w:space="0" w:color="auto"/>
                              </w:divBdr>
                            </w:div>
                            <w:div w:id="847406637">
                              <w:marLeft w:val="0"/>
                              <w:marRight w:val="0"/>
                              <w:marTop w:val="0"/>
                              <w:marBottom w:val="0"/>
                              <w:divBdr>
                                <w:top w:val="none" w:sz="0" w:space="0" w:color="auto"/>
                                <w:left w:val="none" w:sz="0" w:space="0" w:color="auto"/>
                                <w:bottom w:val="none" w:sz="0" w:space="0" w:color="auto"/>
                                <w:right w:val="none" w:sz="0" w:space="0" w:color="auto"/>
                              </w:divBdr>
                            </w:div>
                            <w:div w:id="1138497335">
                              <w:marLeft w:val="0"/>
                              <w:marRight w:val="0"/>
                              <w:marTop w:val="0"/>
                              <w:marBottom w:val="0"/>
                              <w:divBdr>
                                <w:top w:val="none" w:sz="0" w:space="0" w:color="auto"/>
                                <w:left w:val="none" w:sz="0" w:space="0" w:color="auto"/>
                                <w:bottom w:val="none" w:sz="0" w:space="0" w:color="auto"/>
                                <w:right w:val="none" w:sz="0" w:space="0" w:color="auto"/>
                              </w:divBdr>
                            </w:div>
                            <w:div w:id="1488938316">
                              <w:marLeft w:val="0"/>
                              <w:marRight w:val="0"/>
                              <w:marTop w:val="0"/>
                              <w:marBottom w:val="0"/>
                              <w:divBdr>
                                <w:top w:val="none" w:sz="0" w:space="0" w:color="auto"/>
                                <w:left w:val="none" w:sz="0" w:space="0" w:color="auto"/>
                                <w:bottom w:val="none" w:sz="0" w:space="0" w:color="auto"/>
                                <w:right w:val="none" w:sz="0" w:space="0" w:color="auto"/>
                              </w:divBdr>
                            </w:div>
                            <w:div w:id="2040163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20219541">
      <w:bodyDiv w:val="1"/>
      <w:marLeft w:val="15"/>
      <w:marRight w:val="15"/>
      <w:marTop w:val="15"/>
      <w:marBottom w:val="15"/>
      <w:divBdr>
        <w:top w:val="none" w:sz="0" w:space="0" w:color="auto"/>
        <w:left w:val="none" w:sz="0" w:space="0" w:color="auto"/>
        <w:bottom w:val="none" w:sz="0" w:space="0" w:color="auto"/>
        <w:right w:val="none" w:sz="0" w:space="0" w:color="auto"/>
      </w:divBdr>
    </w:div>
    <w:div w:id="1180046843">
      <w:bodyDiv w:val="1"/>
      <w:marLeft w:val="0"/>
      <w:marRight w:val="0"/>
      <w:marTop w:val="0"/>
      <w:marBottom w:val="0"/>
      <w:divBdr>
        <w:top w:val="none" w:sz="0" w:space="0" w:color="auto"/>
        <w:left w:val="none" w:sz="0" w:space="0" w:color="auto"/>
        <w:bottom w:val="none" w:sz="0" w:space="0" w:color="auto"/>
        <w:right w:val="none" w:sz="0" w:space="0" w:color="auto"/>
      </w:divBdr>
      <w:divsChild>
        <w:div w:id="1628900608">
          <w:marLeft w:val="0"/>
          <w:marRight w:val="0"/>
          <w:marTop w:val="0"/>
          <w:marBottom w:val="0"/>
          <w:divBdr>
            <w:top w:val="none" w:sz="0" w:space="0" w:color="auto"/>
            <w:left w:val="none" w:sz="0" w:space="0" w:color="auto"/>
            <w:bottom w:val="none" w:sz="0" w:space="0" w:color="auto"/>
            <w:right w:val="none" w:sz="0" w:space="0" w:color="auto"/>
          </w:divBdr>
          <w:divsChild>
            <w:div w:id="2070298621">
              <w:marLeft w:val="0"/>
              <w:marRight w:val="0"/>
              <w:marTop w:val="0"/>
              <w:marBottom w:val="0"/>
              <w:divBdr>
                <w:top w:val="none" w:sz="0" w:space="0" w:color="auto"/>
                <w:left w:val="none" w:sz="0" w:space="0" w:color="auto"/>
                <w:bottom w:val="none" w:sz="0" w:space="0" w:color="auto"/>
                <w:right w:val="threeDEngrave" w:sz="18" w:space="0" w:color="C0C0C0"/>
              </w:divBdr>
              <w:divsChild>
                <w:div w:id="729696778">
                  <w:marLeft w:val="0"/>
                  <w:marRight w:val="0"/>
                  <w:marTop w:val="0"/>
                  <w:marBottom w:val="0"/>
                  <w:divBdr>
                    <w:top w:val="none" w:sz="0" w:space="0" w:color="auto"/>
                    <w:left w:val="none" w:sz="0" w:space="0" w:color="auto"/>
                    <w:bottom w:val="none" w:sz="0" w:space="0" w:color="auto"/>
                    <w:right w:val="none" w:sz="0" w:space="0" w:color="auto"/>
                  </w:divBdr>
                  <w:divsChild>
                    <w:div w:id="568268649">
                      <w:marLeft w:val="0"/>
                      <w:marRight w:val="0"/>
                      <w:marTop w:val="0"/>
                      <w:marBottom w:val="0"/>
                      <w:divBdr>
                        <w:top w:val="none" w:sz="0" w:space="0" w:color="auto"/>
                        <w:left w:val="none" w:sz="0" w:space="0" w:color="auto"/>
                        <w:bottom w:val="none" w:sz="0" w:space="0" w:color="auto"/>
                        <w:right w:val="none" w:sz="0" w:space="0" w:color="auto"/>
                      </w:divBdr>
                      <w:divsChild>
                        <w:div w:id="863057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50260108">
      <w:bodyDiv w:val="1"/>
      <w:marLeft w:val="0"/>
      <w:marRight w:val="0"/>
      <w:marTop w:val="0"/>
      <w:marBottom w:val="0"/>
      <w:divBdr>
        <w:top w:val="none" w:sz="0" w:space="0" w:color="auto"/>
        <w:left w:val="none" w:sz="0" w:space="0" w:color="auto"/>
        <w:bottom w:val="none" w:sz="0" w:space="0" w:color="auto"/>
        <w:right w:val="none" w:sz="0" w:space="0" w:color="auto"/>
      </w:divBdr>
      <w:divsChild>
        <w:div w:id="1071319223">
          <w:marLeft w:val="0"/>
          <w:marRight w:val="0"/>
          <w:marTop w:val="0"/>
          <w:marBottom w:val="0"/>
          <w:divBdr>
            <w:top w:val="none" w:sz="0" w:space="0" w:color="auto"/>
            <w:left w:val="none" w:sz="0" w:space="0" w:color="auto"/>
            <w:bottom w:val="none" w:sz="0" w:space="0" w:color="auto"/>
            <w:right w:val="none" w:sz="0" w:space="0" w:color="auto"/>
          </w:divBdr>
          <w:divsChild>
            <w:div w:id="310526108">
              <w:marLeft w:val="0"/>
              <w:marRight w:val="0"/>
              <w:marTop w:val="0"/>
              <w:marBottom w:val="0"/>
              <w:divBdr>
                <w:top w:val="none" w:sz="0" w:space="0" w:color="auto"/>
                <w:left w:val="none" w:sz="0" w:space="0" w:color="auto"/>
                <w:bottom w:val="none" w:sz="0" w:space="0" w:color="auto"/>
                <w:right w:val="none" w:sz="0" w:space="0" w:color="auto"/>
              </w:divBdr>
              <w:divsChild>
                <w:div w:id="973487853">
                  <w:marLeft w:val="0"/>
                  <w:marRight w:val="0"/>
                  <w:marTop w:val="0"/>
                  <w:marBottom w:val="0"/>
                  <w:divBdr>
                    <w:top w:val="none" w:sz="0" w:space="0" w:color="auto"/>
                    <w:left w:val="none" w:sz="0" w:space="0" w:color="auto"/>
                    <w:bottom w:val="none" w:sz="0" w:space="0" w:color="auto"/>
                    <w:right w:val="none" w:sz="0" w:space="0" w:color="auto"/>
                  </w:divBdr>
                  <w:divsChild>
                    <w:div w:id="56175674">
                      <w:marLeft w:val="0"/>
                      <w:marRight w:val="0"/>
                      <w:marTop w:val="0"/>
                      <w:marBottom w:val="0"/>
                      <w:divBdr>
                        <w:top w:val="none" w:sz="0" w:space="0" w:color="auto"/>
                        <w:left w:val="none" w:sz="0" w:space="0" w:color="auto"/>
                        <w:bottom w:val="none" w:sz="0" w:space="0" w:color="auto"/>
                        <w:right w:val="none" w:sz="0" w:space="0" w:color="auto"/>
                      </w:divBdr>
                      <w:divsChild>
                        <w:div w:id="1941135717">
                          <w:marLeft w:val="0"/>
                          <w:marRight w:val="0"/>
                          <w:marTop w:val="0"/>
                          <w:marBottom w:val="0"/>
                          <w:divBdr>
                            <w:top w:val="none" w:sz="0" w:space="0" w:color="auto"/>
                            <w:left w:val="none" w:sz="0" w:space="0" w:color="auto"/>
                            <w:bottom w:val="none" w:sz="0" w:space="0" w:color="auto"/>
                            <w:right w:val="none" w:sz="0" w:space="0" w:color="auto"/>
                          </w:divBdr>
                          <w:divsChild>
                            <w:div w:id="1463497644">
                              <w:marLeft w:val="0"/>
                              <w:marRight w:val="0"/>
                              <w:marTop w:val="0"/>
                              <w:marBottom w:val="0"/>
                              <w:divBdr>
                                <w:top w:val="none" w:sz="0" w:space="0" w:color="auto"/>
                                <w:left w:val="none" w:sz="0" w:space="0" w:color="auto"/>
                                <w:bottom w:val="none" w:sz="0" w:space="0" w:color="auto"/>
                                <w:right w:val="none" w:sz="0" w:space="0" w:color="auto"/>
                              </w:divBdr>
                              <w:divsChild>
                                <w:div w:id="1370764184">
                                  <w:marLeft w:val="0"/>
                                  <w:marRight w:val="0"/>
                                  <w:marTop w:val="0"/>
                                  <w:marBottom w:val="0"/>
                                  <w:divBdr>
                                    <w:top w:val="none" w:sz="0" w:space="0" w:color="auto"/>
                                    <w:left w:val="none" w:sz="0" w:space="0" w:color="auto"/>
                                    <w:bottom w:val="none" w:sz="0" w:space="0" w:color="auto"/>
                                    <w:right w:val="none" w:sz="0" w:space="0" w:color="auto"/>
                                  </w:divBdr>
                                  <w:divsChild>
                                    <w:div w:id="1834488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05026626">
      <w:bodyDiv w:val="1"/>
      <w:marLeft w:val="0"/>
      <w:marRight w:val="0"/>
      <w:marTop w:val="0"/>
      <w:marBottom w:val="0"/>
      <w:divBdr>
        <w:top w:val="none" w:sz="0" w:space="0" w:color="auto"/>
        <w:left w:val="none" w:sz="0" w:space="0" w:color="auto"/>
        <w:bottom w:val="none" w:sz="0" w:space="0" w:color="auto"/>
        <w:right w:val="none" w:sz="0" w:space="0" w:color="auto"/>
      </w:divBdr>
    </w:div>
    <w:div w:id="1444881291">
      <w:bodyDiv w:val="1"/>
      <w:marLeft w:val="0"/>
      <w:marRight w:val="0"/>
      <w:marTop w:val="0"/>
      <w:marBottom w:val="0"/>
      <w:divBdr>
        <w:top w:val="none" w:sz="0" w:space="0" w:color="auto"/>
        <w:left w:val="none" w:sz="0" w:space="0" w:color="auto"/>
        <w:bottom w:val="none" w:sz="0" w:space="0" w:color="auto"/>
        <w:right w:val="none" w:sz="0" w:space="0" w:color="auto"/>
      </w:divBdr>
      <w:divsChild>
        <w:div w:id="1731230784">
          <w:marLeft w:val="0"/>
          <w:marRight w:val="0"/>
          <w:marTop w:val="0"/>
          <w:marBottom w:val="0"/>
          <w:divBdr>
            <w:top w:val="none" w:sz="0" w:space="0" w:color="auto"/>
            <w:left w:val="none" w:sz="0" w:space="0" w:color="auto"/>
            <w:bottom w:val="none" w:sz="0" w:space="0" w:color="auto"/>
            <w:right w:val="none" w:sz="0" w:space="0" w:color="auto"/>
          </w:divBdr>
          <w:divsChild>
            <w:div w:id="1922056222">
              <w:marLeft w:val="374"/>
              <w:marRight w:val="374"/>
              <w:marTop w:val="374"/>
              <w:marBottom w:val="374"/>
              <w:divBdr>
                <w:top w:val="none" w:sz="0" w:space="0" w:color="auto"/>
                <w:left w:val="none" w:sz="0" w:space="0" w:color="auto"/>
                <w:bottom w:val="none" w:sz="0" w:space="0" w:color="auto"/>
                <w:right w:val="none" w:sz="0" w:space="0" w:color="auto"/>
              </w:divBdr>
              <w:divsChild>
                <w:div w:id="760880913">
                  <w:marLeft w:val="0"/>
                  <w:marRight w:val="0"/>
                  <w:marTop w:val="0"/>
                  <w:marBottom w:val="748"/>
                  <w:divBdr>
                    <w:top w:val="none" w:sz="0" w:space="0" w:color="auto"/>
                    <w:left w:val="none" w:sz="0" w:space="0" w:color="auto"/>
                    <w:bottom w:val="none" w:sz="0" w:space="0" w:color="auto"/>
                    <w:right w:val="none" w:sz="0" w:space="0" w:color="auto"/>
                  </w:divBdr>
                </w:div>
              </w:divsChild>
            </w:div>
          </w:divsChild>
        </w:div>
      </w:divsChild>
    </w:div>
    <w:div w:id="1479498318">
      <w:bodyDiv w:val="1"/>
      <w:marLeft w:val="0"/>
      <w:marRight w:val="0"/>
      <w:marTop w:val="0"/>
      <w:marBottom w:val="0"/>
      <w:divBdr>
        <w:top w:val="none" w:sz="0" w:space="0" w:color="auto"/>
        <w:left w:val="none" w:sz="0" w:space="0" w:color="auto"/>
        <w:bottom w:val="none" w:sz="0" w:space="0" w:color="auto"/>
        <w:right w:val="none" w:sz="0" w:space="0" w:color="auto"/>
      </w:divBdr>
      <w:divsChild>
        <w:div w:id="1436512776">
          <w:marLeft w:val="0"/>
          <w:marRight w:val="0"/>
          <w:marTop w:val="0"/>
          <w:marBottom w:val="0"/>
          <w:divBdr>
            <w:top w:val="none" w:sz="0" w:space="0" w:color="auto"/>
            <w:left w:val="none" w:sz="0" w:space="0" w:color="auto"/>
            <w:bottom w:val="none" w:sz="0" w:space="0" w:color="auto"/>
            <w:right w:val="none" w:sz="0" w:space="0" w:color="auto"/>
          </w:divBdr>
          <w:divsChild>
            <w:div w:id="1073742874">
              <w:marLeft w:val="0"/>
              <w:marRight w:val="0"/>
              <w:marTop w:val="0"/>
              <w:marBottom w:val="0"/>
              <w:divBdr>
                <w:top w:val="none" w:sz="0" w:space="0" w:color="auto"/>
                <w:left w:val="none" w:sz="0" w:space="0" w:color="auto"/>
                <w:bottom w:val="none" w:sz="0" w:space="0" w:color="auto"/>
                <w:right w:val="none" w:sz="0" w:space="0" w:color="auto"/>
              </w:divBdr>
              <w:divsChild>
                <w:div w:id="1533349087">
                  <w:marLeft w:val="0"/>
                  <w:marRight w:val="0"/>
                  <w:marTop w:val="0"/>
                  <w:marBottom w:val="0"/>
                  <w:divBdr>
                    <w:top w:val="none" w:sz="0" w:space="0" w:color="auto"/>
                    <w:left w:val="none" w:sz="0" w:space="0" w:color="auto"/>
                    <w:bottom w:val="none" w:sz="0" w:space="0" w:color="auto"/>
                    <w:right w:val="none" w:sz="0" w:space="0" w:color="auto"/>
                  </w:divBdr>
                  <w:divsChild>
                    <w:div w:id="167182889">
                      <w:marLeft w:val="0"/>
                      <w:marRight w:val="0"/>
                      <w:marTop w:val="0"/>
                      <w:marBottom w:val="0"/>
                      <w:divBdr>
                        <w:top w:val="none" w:sz="0" w:space="0" w:color="auto"/>
                        <w:left w:val="none" w:sz="0" w:space="0" w:color="auto"/>
                        <w:bottom w:val="none" w:sz="0" w:space="0" w:color="auto"/>
                        <w:right w:val="none" w:sz="0" w:space="0" w:color="auto"/>
                      </w:divBdr>
                      <w:divsChild>
                        <w:div w:id="899243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62137919">
      <w:bodyDiv w:val="1"/>
      <w:marLeft w:val="0"/>
      <w:marRight w:val="0"/>
      <w:marTop w:val="0"/>
      <w:marBottom w:val="0"/>
      <w:divBdr>
        <w:top w:val="none" w:sz="0" w:space="0" w:color="auto"/>
        <w:left w:val="none" w:sz="0" w:space="0" w:color="auto"/>
        <w:bottom w:val="none" w:sz="0" w:space="0" w:color="auto"/>
        <w:right w:val="none" w:sz="0" w:space="0" w:color="auto"/>
      </w:divBdr>
      <w:divsChild>
        <w:div w:id="1215969973">
          <w:marLeft w:val="0"/>
          <w:marRight w:val="0"/>
          <w:marTop w:val="0"/>
          <w:marBottom w:val="0"/>
          <w:divBdr>
            <w:top w:val="none" w:sz="0" w:space="0" w:color="auto"/>
            <w:left w:val="none" w:sz="0" w:space="0" w:color="auto"/>
            <w:bottom w:val="none" w:sz="0" w:space="0" w:color="auto"/>
            <w:right w:val="none" w:sz="0" w:space="0" w:color="auto"/>
          </w:divBdr>
          <w:divsChild>
            <w:div w:id="1433084585">
              <w:marLeft w:val="0"/>
              <w:marRight w:val="0"/>
              <w:marTop w:val="0"/>
              <w:marBottom w:val="0"/>
              <w:divBdr>
                <w:top w:val="none" w:sz="0" w:space="0" w:color="auto"/>
                <w:left w:val="none" w:sz="0" w:space="0" w:color="auto"/>
                <w:bottom w:val="none" w:sz="0" w:space="0" w:color="auto"/>
                <w:right w:val="threeDEngrave" w:sz="24" w:space="0" w:color="C0C0C0"/>
              </w:divBdr>
              <w:divsChild>
                <w:div w:id="1346446004">
                  <w:marLeft w:val="0"/>
                  <w:marRight w:val="0"/>
                  <w:marTop w:val="0"/>
                  <w:marBottom w:val="0"/>
                  <w:divBdr>
                    <w:top w:val="none" w:sz="0" w:space="0" w:color="auto"/>
                    <w:left w:val="none" w:sz="0" w:space="0" w:color="auto"/>
                    <w:bottom w:val="none" w:sz="0" w:space="0" w:color="auto"/>
                    <w:right w:val="none" w:sz="0" w:space="0" w:color="auto"/>
                  </w:divBdr>
                  <w:divsChild>
                    <w:div w:id="333995136">
                      <w:marLeft w:val="0"/>
                      <w:marRight w:val="0"/>
                      <w:marTop w:val="0"/>
                      <w:marBottom w:val="0"/>
                      <w:divBdr>
                        <w:top w:val="none" w:sz="0" w:space="0" w:color="auto"/>
                        <w:left w:val="none" w:sz="0" w:space="0" w:color="auto"/>
                        <w:bottom w:val="none" w:sz="0" w:space="0" w:color="auto"/>
                        <w:right w:val="none" w:sz="0" w:space="0" w:color="auto"/>
                      </w:divBdr>
                      <w:divsChild>
                        <w:div w:id="2029520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65751707">
      <w:bodyDiv w:val="1"/>
      <w:marLeft w:val="0"/>
      <w:marRight w:val="0"/>
      <w:marTop w:val="0"/>
      <w:marBottom w:val="0"/>
      <w:divBdr>
        <w:top w:val="none" w:sz="0" w:space="0" w:color="auto"/>
        <w:left w:val="none" w:sz="0" w:space="0" w:color="auto"/>
        <w:bottom w:val="none" w:sz="0" w:space="0" w:color="auto"/>
        <w:right w:val="none" w:sz="0" w:space="0" w:color="auto"/>
      </w:divBdr>
      <w:divsChild>
        <w:div w:id="12535638">
          <w:marLeft w:val="0"/>
          <w:marRight w:val="0"/>
          <w:marTop w:val="0"/>
          <w:marBottom w:val="0"/>
          <w:divBdr>
            <w:top w:val="none" w:sz="0" w:space="0" w:color="auto"/>
            <w:left w:val="none" w:sz="0" w:space="0" w:color="auto"/>
            <w:bottom w:val="none" w:sz="0" w:space="0" w:color="auto"/>
            <w:right w:val="none" w:sz="0" w:space="0" w:color="auto"/>
          </w:divBdr>
          <w:divsChild>
            <w:div w:id="1604023601">
              <w:marLeft w:val="0"/>
              <w:marRight w:val="0"/>
              <w:marTop w:val="0"/>
              <w:marBottom w:val="0"/>
              <w:divBdr>
                <w:top w:val="none" w:sz="0" w:space="0" w:color="auto"/>
                <w:left w:val="none" w:sz="0" w:space="0" w:color="auto"/>
                <w:bottom w:val="none" w:sz="0" w:space="0" w:color="auto"/>
                <w:right w:val="none" w:sz="0" w:space="0" w:color="auto"/>
              </w:divBdr>
              <w:divsChild>
                <w:div w:id="1513951783">
                  <w:marLeft w:val="0"/>
                  <w:marRight w:val="0"/>
                  <w:marTop w:val="0"/>
                  <w:marBottom w:val="0"/>
                  <w:divBdr>
                    <w:top w:val="none" w:sz="0" w:space="0" w:color="auto"/>
                    <w:left w:val="none" w:sz="0" w:space="0" w:color="auto"/>
                    <w:bottom w:val="none" w:sz="0" w:space="0" w:color="auto"/>
                    <w:right w:val="none" w:sz="0" w:space="0" w:color="auto"/>
                  </w:divBdr>
                  <w:divsChild>
                    <w:div w:id="405225612">
                      <w:marLeft w:val="0"/>
                      <w:marRight w:val="0"/>
                      <w:marTop w:val="0"/>
                      <w:marBottom w:val="0"/>
                      <w:divBdr>
                        <w:top w:val="none" w:sz="0" w:space="0" w:color="auto"/>
                        <w:left w:val="none" w:sz="0" w:space="0" w:color="auto"/>
                        <w:bottom w:val="none" w:sz="0" w:space="0" w:color="auto"/>
                        <w:right w:val="none" w:sz="0" w:space="0" w:color="auto"/>
                      </w:divBdr>
                      <w:divsChild>
                        <w:div w:id="2122531431">
                          <w:marLeft w:val="0"/>
                          <w:marRight w:val="0"/>
                          <w:marTop w:val="0"/>
                          <w:marBottom w:val="0"/>
                          <w:divBdr>
                            <w:top w:val="single" w:sz="8" w:space="2" w:color="A2A9B1"/>
                            <w:left w:val="single" w:sz="8" w:space="2" w:color="A2A9B1"/>
                            <w:bottom w:val="single" w:sz="8" w:space="2" w:color="A2A9B1"/>
                            <w:right w:val="single" w:sz="8" w:space="2" w:color="A2A9B1"/>
                          </w:divBdr>
                          <w:divsChild>
                            <w:div w:id="426846121">
                              <w:marLeft w:val="0"/>
                              <w:marRight w:val="0"/>
                              <w:marTop w:val="0"/>
                              <w:marBottom w:val="0"/>
                              <w:divBdr>
                                <w:top w:val="none" w:sz="0" w:space="0" w:color="auto"/>
                                <w:left w:val="none" w:sz="0" w:space="0" w:color="auto"/>
                                <w:bottom w:val="none" w:sz="0" w:space="0" w:color="auto"/>
                                <w:right w:val="none" w:sz="0" w:space="0" w:color="auto"/>
                              </w:divBdr>
                            </w:div>
                            <w:div w:id="473068187">
                              <w:marLeft w:val="0"/>
                              <w:marRight w:val="0"/>
                              <w:marTop w:val="0"/>
                              <w:marBottom w:val="0"/>
                              <w:divBdr>
                                <w:top w:val="none" w:sz="0" w:space="0" w:color="auto"/>
                                <w:left w:val="none" w:sz="0" w:space="0" w:color="auto"/>
                                <w:bottom w:val="none" w:sz="0" w:space="0" w:color="auto"/>
                                <w:right w:val="none" w:sz="0" w:space="0" w:color="auto"/>
                              </w:divBdr>
                            </w:div>
                            <w:div w:id="777681176">
                              <w:marLeft w:val="0"/>
                              <w:marRight w:val="0"/>
                              <w:marTop w:val="0"/>
                              <w:marBottom w:val="0"/>
                              <w:divBdr>
                                <w:top w:val="none" w:sz="0" w:space="0" w:color="auto"/>
                                <w:left w:val="none" w:sz="0" w:space="0" w:color="auto"/>
                                <w:bottom w:val="none" w:sz="0" w:space="0" w:color="auto"/>
                                <w:right w:val="none" w:sz="0" w:space="0" w:color="auto"/>
                              </w:divBdr>
                            </w:div>
                            <w:div w:id="903178215">
                              <w:marLeft w:val="0"/>
                              <w:marRight w:val="0"/>
                              <w:marTop w:val="0"/>
                              <w:marBottom w:val="0"/>
                              <w:divBdr>
                                <w:top w:val="none" w:sz="0" w:space="0" w:color="auto"/>
                                <w:left w:val="none" w:sz="0" w:space="0" w:color="auto"/>
                                <w:bottom w:val="none" w:sz="0" w:space="0" w:color="auto"/>
                                <w:right w:val="none" w:sz="0" w:space="0" w:color="auto"/>
                              </w:divBdr>
                            </w:div>
                            <w:div w:id="1562129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71254999">
      <w:bodyDiv w:val="1"/>
      <w:marLeft w:val="0"/>
      <w:marRight w:val="0"/>
      <w:marTop w:val="0"/>
      <w:marBottom w:val="0"/>
      <w:divBdr>
        <w:top w:val="none" w:sz="0" w:space="0" w:color="auto"/>
        <w:left w:val="none" w:sz="0" w:space="0" w:color="auto"/>
        <w:bottom w:val="none" w:sz="0" w:space="0" w:color="auto"/>
        <w:right w:val="none" w:sz="0" w:space="0" w:color="auto"/>
      </w:divBdr>
    </w:div>
    <w:div w:id="1680890554">
      <w:bodyDiv w:val="1"/>
      <w:marLeft w:val="0"/>
      <w:marRight w:val="0"/>
      <w:marTop w:val="0"/>
      <w:marBottom w:val="0"/>
      <w:divBdr>
        <w:top w:val="none" w:sz="0" w:space="0" w:color="auto"/>
        <w:left w:val="none" w:sz="0" w:space="0" w:color="auto"/>
        <w:bottom w:val="none" w:sz="0" w:space="0" w:color="auto"/>
        <w:right w:val="none" w:sz="0" w:space="0" w:color="auto"/>
      </w:divBdr>
    </w:div>
    <w:div w:id="1702196957">
      <w:bodyDiv w:val="1"/>
      <w:marLeft w:val="0"/>
      <w:marRight w:val="0"/>
      <w:marTop w:val="0"/>
      <w:marBottom w:val="0"/>
      <w:divBdr>
        <w:top w:val="none" w:sz="0" w:space="0" w:color="auto"/>
        <w:left w:val="none" w:sz="0" w:space="0" w:color="auto"/>
        <w:bottom w:val="none" w:sz="0" w:space="0" w:color="auto"/>
        <w:right w:val="none" w:sz="0" w:space="0" w:color="auto"/>
      </w:divBdr>
      <w:divsChild>
        <w:div w:id="1620642239">
          <w:marLeft w:val="0"/>
          <w:marRight w:val="0"/>
          <w:marTop w:val="0"/>
          <w:marBottom w:val="0"/>
          <w:divBdr>
            <w:top w:val="none" w:sz="0" w:space="0" w:color="auto"/>
            <w:left w:val="none" w:sz="0" w:space="0" w:color="auto"/>
            <w:bottom w:val="none" w:sz="0" w:space="0" w:color="auto"/>
            <w:right w:val="none" w:sz="0" w:space="0" w:color="auto"/>
          </w:divBdr>
          <w:divsChild>
            <w:div w:id="1885562529">
              <w:marLeft w:val="0"/>
              <w:marRight w:val="0"/>
              <w:marTop w:val="0"/>
              <w:marBottom w:val="0"/>
              <w:divBdr>
                <w:top w:val="none" w:sz="0" w:space="0" w:color="auto"/>
                <w:left w:val="none" w:sz="0" w:space="0" w:color="auto"/>
                <w:bottom w:val="none" w:sz="0" w:space="0" w:color="auto"/>
                <w:right w:val="none" w:sz="0" w:space="0" w:color="auto"/>
              </w:divBdr>
              <w:divsChild>
                <w:div w:id="141238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7870659">
      <w:bodyDiv w:val="1"/>
      <w:marLeft w:val="0"/>
      <w:marRight w:val="0"/>
      <w:marTop w:val="0"/>
      <w:marBottom w:val="0"/>
      <w:divBdr>
        <w:top w:val="none" w:sz="0" w:space="0" w:color="auto"/>
        <w:left w:val="none" w:sz="0" w:space="0" w:color="auto"/>
        <w:bottom w:val="none" w:sz="0" w:space="0" w:color="auto"/>
        <w:right w:val="none" w:sz="0" w:space="0" w:color="auto"/>
      </w:divBdr>
      <w:divsChild>
        <w:div w:id="1721174723">
          <w:marLeft w:val="0"/>
          <w:marRight w:val="0"/>
          <w:marTop w:val="0"/>
          <w:marBottom w:val="0"/>
          <w:divBdr>
            <w:top w:val="none" w:sz="0" w:space="0" w:color="auto"/>
            <w:left w:val="none" w:sz="0" w:space="0" w:color="auto"/>
            <w:bottom w:val="none" w:sz="0" w:space="0" w:color="auto"/>
            <w:right w:val="none" w:sz="0" w:space="0" w:color="auto"/>
          </w:divBdr>
          <w:divsChild>
            <w:div w:id="832993995">
              <w:marLeft w:val="0"/>
              <w:marRight w:val="0"/>
              <w:marTop w:val="0"/>
              <w:marBottom w:val="0"/>
              <w:divBdr>
                <w:top w:val="none" w:sz="0" w:space="0" w:color="auto"/>
                <w:left w:val="none" w:sz="0" w:space="0" w:color="auto"/>
                <w:bottom w:val="none" w:sz="0" w:space="0" w:color="auto"/>
                <w:right w:val="none" w:sz="0" w:space="0" w:color="auto"/>
              </w:divBdr>
              <w:divsChild>
                <w:div w:id="1459954188">
                  <w:marLeft w:val="0"/>
                  <w:marRight w:val="0"/>
                  <w:marTop w:val="0"/>
                  <w:marBottom w:val="0"/>
                  <w:divBdr>
                    <w:top w:val="none" w:sz="0" w:space="0" w:color="auto"/>
                    <w:left w:val="none" w:sz="0" w:space="0" w:color="auto"/>
                    <w:bottom w:val="none" w:sz="0" w:space="0" w:color="auto"/>
                    <w:right w:val="none" w:sz="0" w:space="0" w:color="auto"/>
                  </w:divBdr>
                  <w:divsChild>
                    <w:div w:id="1187674973">
                      <w:marLeft w:val="0"/>
                      <w:marRight w:val="0"/>
                      <w:marTop w:val="0"/>
                      <w:marBottom w:val="0"/>
                      <w:divBdr>
                        <w:top w:val="none" w:sz="0" w:space="0" w:color="auto"/>
                        <w:left w:val="none" w:sz="0" w:space="0" w:color="auto"/>
                        <w:bottom w:val="none" w:sz="0" w:space="0" w:color="auto"/>
                        <w:right w:val="none" w:sz="0" w:space="0" w:color="auto"/>
                      </w:divBdr>
                      <w:divsChild>
                        <w:div w:id="1375036872">
                          <w:marLeft w:val="0"/>
                          <w:marRight w:val="0"/>
                          <w:marTop w:val="0"/>
                          <w:marBottom w:val="0"/>
                          <w:divBdr>
                            <w:top w:val="single" w:sz="8" w:space="2" w:color="A2A9B1"/>
                            <w:left w:val="single" w:sz="8" w:space="2" w:color="A2A9B1"/>
                            <w:bottom w:val="single" w:sz="8" w:space="2" w:color="A2A9B1"/>
                            <w:right w:val="single" w:sz="8" w:space="2" w:color="A2A9B1"/>
                          </w:divBdr>
                          <w:divsChild>
                            <w:div w:id="937300075">
                              <w:marLeft w:val="0"/>
                              <w:marRight w:val="0"/>
                              <w:marTop w:val="0"/>
                              <w:marBottom w:val="0"/>
                              <w:divBdr>
                                <w:top w:val="none" w:sz="0" w:space="0" w:color="auto"/>
                                <w:left w:val="none" w:sz="0" w:space="0" w:color="auto"/>
                                <w:bottom w:val="none" w:sz="0" w:space="0" w:color="auto"/>
                                <w:right w:val="none" w:sz="0" w:space="0" w:color="auto"/>
                              </w:divBdr>
                            </w:div>
                            <w:div w:id="1073627035">
                              <w:marLeft w:val="0"/>
                              <w:marRight w:val="0"/>
                              <w:marTop w:val="0"/>
                              <w:marBottom w:val="0"/>
                              <w:divBdr>
                                <w:top w:val="none" w:sz="0" w:space="0" w:color="auto"/>
                                <w:left w:val="none" w:sz="0" w:space="0" w:color="auto"/>
                                <w:bottom w:val="none" w:sz="0" w:space="0" w:color="auto"/>
                                <w:right w:val="none" w:sz="0" w:space="0" w:color="auto"/>
                              </w:divBdr>
                            </w:div>
                            <w:div w:id="1347564149">
                              <w:marLeft w:val="0"/>
                              <w:marRight w:val="0"/>
                              <w:marTop w:val="0"/>
                              <w:marBottom w:val="0"/>
                              <w:divBdr>
                                <w:top w:val="none" w:sz="0" w:space="0" w:color="auto"/>
                                <w:left w:val="none" w:sz="0" w:space="0" w:color="auto"/>
                                <w:bottom w:val="none" w:sz="0" w:space="0" w:color="auto"/>
                                <w:right w:val="none" w:sz="0" w:space="0" w:color="auto"/>
                              </w:divBdr>
                            </w:div>
                            <w:div w:id="1543253602">
                              <w:marLeft w:val="0"/>
                              <w:marRight w:val="0"/>
                              <w:marTop w:val="0"/>
                              <w:marBottom w:val="0"/>
                              <w:divBdr>
                                <w:top w:val="none" w:sz="0" w:space="0" w:color="auto"/>
                                <w:left w:val="none" w:sz="0" w:space="0" w:color="auto"/>
                                <w:bottom w:val="none" w:sz="0" w:space="0" w:color="auto"/>
                                <w:right w:val="none" w:sz="0" w:space="0" w:color="auto"/>
                              </w:divBdr>
                            </w:div>
                            <w:div w:id="1885824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83980910">
      <w:bodyDiv w:val="1"/>
      <w:marLeft w:val="0"/>
      <w:marRight w:val="0"/>
      <w:marTop w:val="0"/>
      <w:marBottom w:val="0"/>
      <w:divBdr>
        <w:top w:val="none" w:sz="0" w:space="0" w:color="auto"/>
        <w:left w:val="none" w:sz="0" w:space="0" w:color="auto"/>
        <w:bottom w:val="none" w:sz="0" w:space="0" w:color="auto"/>
        <w:right w:val="none" w:sz="0" w:space="0" w:color="auto"/>
      </w:divBdr>
      <w:divsChild>
        <w:div w:id="498665335">
          <w:marLeft w:val="0"/>
          <w:marRight w:val="0"/>
          <w:marTop w:val="0"/>
          <w:marBottom w:val="0"/>
          <w:divBdr>
            <w:top w:val="none" w:sz="0" w:space="0" w:color="auto"/>
            <w:left w:val="none" w:sz="0" w:space="0" w:color="auto"/>
            <w:bottom w:val="none" w:sz="0" w:space="0" w:color="auto"/>
            <w:right w:val="none" w:sz="0" w:space="0" w:color="auto"/>
          </w:divBdr>
          <w:divsChild>
            <w:div w:id="81920838">
              <w:marLeft w:val="0"/>
              <w:marRight w:val="0"/>
              <w:marTop w:val="0"/>
              <w:marBottom w:val="0"/>
              <w:divBdr>
                <w:top w:val="none" w:sz="0" w:space="0" w:color="auto"/>
                <w:left w:val="none" w:sz="0" w:space="0" w:color="auto"/>
                <w:bottom w:val="none" w:sz="0" w:space="0" w:color="auto"/>
                <w:right w:val="none" w:sz="0" w:space="0" w:color="auto"/>
              </w:divBdr>
              <w:divsChild>
                <w:div w:id="1187214461">
                  <w:marLeft w:val="0"/>
                  <w:marRight w:val="0"/>
                  <w:marTop w:val="0"/>
                  <w:marBottom w:val="0"/>
                  <w:divBdr>
                    <w:top w:val="none" w:sz="0" w:space="0" w:color="auto"/>
                    <w:left w:val="none" w:sz="0" w:space="0" w:color="auto"/>
                    <w:bottom w:val="none" w:sz="0" w:space="0" w:color="auto"/>
                    <w:right w:val="none" w:sz="0" w:space="0" w:color="auto"/>
                  </w:divBdr>
                  <w:divsChild>
                    <w:div w:id="1124032594">
                      <w:marLeft w:val="0"/>
                      <w:marRight w:val="0"/>
                      <w:marTop w:val="0"/>
                      <w:marBottom w:val="0"/>
                      <w:divBdr>
                        <w:top w:val="none" w:sz="0" w:space="0" w:color="auto"/>
                        <w:left w:val="none" w:sz="0" w:space="0" w:color="auto"/>
                        <w:bottom w:val="none" w:sz="0" w:space="0" w:color="auto"/>
                        <w:right w:val="none" w:sz="0" w:space="0" w:color="auto"/>
                      </w:divBdr>
                      <w:divsChild>
                        <w:div w:id="1155756402">
                          <w:marLeft w:val="0"/>
                          <w:marRight w:val="0"/>
                          <w:marTop w:val="0"/>
                          <w:marBottom w:val="0"/>
                          <w:divBdr>
                            <w:top w:val="none" w:sz="0" w:space="0" w:color="auto"/>
                            <w:left w:val="none" w:sz="0" w:space="0" w:color="auto"/>
                            <w:bottom w:val="none" w:sz="0" w:space="0" w:color="auto"/>
                            <w:right w:val="none" w:sz="0" w:space="0" w:color="auto"/>
                          </w:divBdr>
                          <w:divsChild>
                            <w:div w:id="363092359">
                              <w:marLeft w:val="0"/>
                              <w:marRight w:val="300"/>
                              <w:marTop w:val="0"/>
                              <w:marBottom w:val="0"/>
                              <w:divBdr>
                                <w:top w:val="none" w:sz="0" w:space="0" w:color="auto"/>
                                <w:left w:val="none" w:sz="0" w:space="0" w:color="auto"/>
                                <w:bottom w:val="none" w:sz="0" w:space="0" w:color="auto"/>
                                <w:right w:val="none" w:sz="0" w:space="0" w:color="auto"/>
                              </w:divBdr>
                              <w:divsChild>
                                <w:div w:id="831485994">
                                  <w:marLeft w:val="0"/>
                                  <w:marRight w:val="0"/>
                                  <w:marTop w:val="0"/>
                                  <w:marBottom w:val="0"/>
                                  <w:divBdr>
                                    <w:top w:val="none" w:sz="0" w:space="0" w:color="auto"/>
                                    <w:left w:val="none" w:sz="0" w:space="0" w:color="auto"/>
                                    <w:bottom w:val="none" w:sz="0" w:space="0" w:color="auto"/>
                                    <w:right w:val="none" w:sz="0" w:space="0" w:color="auto"/>
                                  </w:divBdr>
                                  <w:divsChild>
                                    <w:div w:id="1726250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12310188">
      <w:bodyDiv w:val="1"/>
      <w:marLeft w:val="0"/>
      <w:marRight w:val="0"/>
      <w:marTop w:val="0"/>
      <w:marBottom w:val="0"/>
      <w:divBdr>
        <w:top w:val="none" w:sz="0" w:space="0" w:color="auto"/>
        <w:left w:val="none" w:sz="0" w:space="0" w:color="auto"/>
        <w:bottom w:val="none" w:sz="0" w:space="0" w:color="auto"/>
        <w:right w:val="none" w:sz="0" w:space="0" w:color="auto"/>
      </w:divBdr>
      <w:divsChild>
        <w:div w:id="1570578788">
          <w:marLeft w:val="0"/>
          <w:marRight w:val="0"/>
          <w:marTop w:val="0"/>
          <w:marBottom w:val="0"/>
          <w:divBdr>
            <w:top w:val="none" w:sz="0" w:space="0" w:color="auto"/>
            <w:left w:val="none" w:sz="0" w:space="0" w:color="auto"/>
            <w:bottom w:val="none" w:sz="0" w:space="0" w:color="auto"/>
            <w:right w:val="none" w:sz="0" w:space="0" w:color="auto"/>
          </w:divBdr>
          <w:divsChild>
            <w:div w:id="1651708985">
              <w:marLeft w:val="0"/>
              <w:marRight w:val="0"/>
              <w:marTop w:val="0"/>
              <w:marBottom w:val="0"/>
              <w:divBdr>
                <w:top w:val="none" w:sz="0" w:space="0" w:color="auto"/>
                <w:left w:val="none" w:sz="0" w:space="0" w:color="auto"/>
                <w:bottom w:val="none" w:sz="0" w:space="0" w:color="auto"/>
                <w:right w:val="none" w:sz="0" w:space="0" w:color="auto"/>
              </w:divBdr>
              <w:divsChild>
                <w:div w:id="664355707">
                  <w:marLeft w:val="0"/>
                  <w:marRight w:val="0"/>
                  <w:marTop w:val="0"/>
                  <w:marBottom w:val="0"/>
                  <w:divBdr>
                    <w:top w:val="none" w:sz="0" w:space="0" w:color="auto"/>
                    <w:left w:val="none" w:sz="0" w:space="0" w:color="auto"/>
                    <w:bottom w:val="none" w:sz="0" w:space="0" w:color="auto"/>
                    <w:right w:val="none" w:sz="0" w:space="0" w:color="auto"/>
                  </w:divBdr>
                  <w:divsChild>
                    <w:div w:id="17975122">
                      <w:marLeft w:val="0"/>
                      <w:marRight w:val="0"/>
                      <w:marTop w:val="0"/>
                      <w:marBottom w:val="0"/>
                      <w:divBdr>
                        <w:top w:val="none" w:sz="0" w:space="0" w:color="auto"/>
                        <w:left w:val="none" w:sz="0" w:space="0" w:color="auto"/>
                        <w:bottom w:val="none" w:sz="0" w:space="0" w:color="auto"/>
                        <w:right w:val="none" w:sz="0" w:space="0" w:color="auto"/>
                      </w:divBdr>
                      <w:divsChild>
                        <w:div w:id="759522955">
                          <w:marLeft w:val="0"/>
                          <w:marRight w:val="0"/>
                          <w:marTop w:val="0"/>
                          <w:marBottom w:val="0"/>
                          <w:divBdr>
                            <w:top w:val="single" w:sz="8" w:space="2" w:color="A2A9B1"/>
                            <w:left w:val="single" w:sz="8" w:space="2" w:color="A2A9B1"/>
                            <w:bottom w:val="single" w:sz="8" w:space="2" w:color="A2A9B1"/>
                            <w:right w:val="single" w:sz="8" w:space="2" w:color="A2A9B1"/>
                          </w:divBdr>
                          <w:divsChild>
                            <w:div w:id="815686590">
                              <w:marLeft w:val="0"/>
                              <w:marRight w:val="0"/>
                              <w:marTop w:val="0"/>
                              <w:marBottom w:val="0"/>
                              <w:divBdr>
                                <w:top w:val="none" w:sz="0" w:space="0" w:color="auto"/>
                                <w:left w:val="none" w:sz="0" w:space="0" w:color="auto"/>
                                <w:bottom w:val="none" w:sz="0" w:space="0" w:color="auto"/>
                                <w:right w:val="none" w:sz="0" w:space="0" w:color="auto"/>
                              </w:divBdr>
                            </w:div>
                            <w:div w:id="1864708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34" Type="http://schemas.openxmlformats.org/officeDocument/2006/relationships/image" Target="media/image25.jpeg"/><Relationship Id="rId42" Type="http://schemas.openxmlformats.org/officeDocument/2006/relationships/image" Target="media/image33.jpeg"/><Relationship Id="rId47" Type="http://schemas.openxmlformats.org/officeDocument/2006/relationships/image" Target="media/image38.jpeg"/><Relationship Id="rId50" Type="http://schemas.openxmlformats.org/officeDocument/2006/relationships/image" Target="media/image41.emf"/><Relationship Id="rId55" Type="http://schemas.openxmlformats.org/officeDocument/2006/relationships/image" Target="media/image46.jpeg"/><Relationship Id="rId63" Type="http://schemas.openxmlformats.org/officeDocument/2006/relationships/image" Target="media/image54.jpeg"/><Relationship Id="rId68" Type="http://schemas.openxmlformats.org/officeDocument/2006/relationships/image" Target="media/image59.jpeg"/><Relationship Id="rId76" Type="http://schemas.openxmlformats.org/officeDocument/2006/relationships/chart" Target="charts/chart1.xml"/><Relationship Id="rId84" Type="http://schemas.openxmlformats.org/officeDocument/2006/relationships/hyperlink" Target="http://ru-ecology.info/term/19084/" TargetMode="External"/><Relationship Id="rId89" Type="http://schemas.openxmlformats.org/officeDocument/2006/relationships/hyperlink" Target="http://geolike.ru/page/gl_1053.htm" TargetMode="External"/><Relationship Id="rId97" Type="http://schemas.openxmlformats.org/officeDocument/2006/relationships/hyperlink" Target="http://moskva.satom.ru/t/elektronagrevateli-trubchatye-teny-dlya-otopitelnyh-priborov-4435/?sort=rating&amp;display=gallery" TargetMode="External"/><Relationship Id="rId7" Type="http://schemas.openxmlformats.org/officeDocument/2006/relationships/endnotes" Target="endnotes.xml"/><Relationship Id="rId71" Type="http://schemas.openxmlformats.org/officeDocument/2006/relationships/image" Target="media/image62.jpeg"/><Relationship Id="rId92" Type="http://schemas.openxmlformats.org/officeDocument/2006/relationships/hyperlink" Target="http://ground-best.ru/tipologiya_i_himicheskiy_sostav_pochv" TargetMode="External"/><Relationship Id="rId2" Type="http://schemas.openxmlformats.org/officeDocument/2006/relationships/styles" Target="styles.xml"/><Relationship Id="rId16" Type="http://schemas.openxmlformats.org/officeDocument/2006/relationships/image" Target="media/image8.jpeg"/><Relationship Id="rId29" Type="http://schemas.openxmlformats.org/officeDocument/2006/relationships/image" Target="media/image20.png"/><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image" Target="media/image23.emf"/><Relationship Id="rId37" Type="http://schemas.openxmlformats.org/officeDocument/2006/relationships/image" Target="media/image28.jpeg"/><Relationship Id="rId40" Type="http://schemas.openxmlformats.org/officeDocument/2006/relationships/image" Target="media/image31.jpeg"/><Relationship Id="rId45" Type="http://schemas.openxmlformats.org/officeDocument/2006/relationships/image" Target="media/image36.jpeg"/><Relationship Id="rId53" Type="http://schemas.openxmlformats.org/officeDocument/2006/relationships/image" Target="media/image44.jpeg"/><Relationship Id="rId58" Type="http://schemas.openxmlformats.org/officeDocument/2006/relationships/image" Target="media/image49.jpeg"/><Relationship Id="rId66" Type="http://schemas.openxmlformats.org/officeDocument/2006/relationships/image" Target="media/image57.jpeg"/><Relationship Id="rId74" Type="http://schemas.openxmlformats.org/officeDocument/2006/relationships/image" Target="media/image65.jpeg"/><Relationship Id="rId79" Type="http://schemas.openxmlformats.org/officeDocument/2006/relationships/hyperlink" Target="http://gostmetal.ru/listy/otsinkovannyy/ots05/" TargetMode="External"/><Relationship Id="rId87" Type="http://schemas.openxmlformats.org/officeDocument/2006/relationships/hyperlink" Target="https://refdb.ru/look/1027116-p2.html" TargetMode="External"/><Relationship Id="rId102"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52.jpeg"/><Relationship Id="rId82" Type="http://schemas.openxmlformats.org/officeDocument/2006/relationships/hyperlink" Target="http://mybiblioteka.su/6-43496.html" TargetMode="External"/><Relationship Id="rId90" Type="http://schemas.openxmlformats.org/officeDocument/2006/relationships/hyperlink" Target="http://ngsha-courses.ru/?utm_source=place1" TargetMode="External"/><Relationship Id="rId95" Type="http://schemas.openxmlformats.org/officeDocument/2006/relationships/hyperlink" Target="https://sale-stroy.ru/shop/armatura" TargetMode="External"/><Relationship Id="rId19" Type="http://schemas.openxmlformats.org/officeDocument/2006/relationships/image" Target="media/image10.jpeg"/><Relationship Id="rId14" Type="http://schemas.openxmlformats.org/officeDocument/2006/relationships/image" Target="media/image6.jpe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jpeg"/><Relationship Id="rId43" Type="http://schemas.openxmlformats.org/officeDocument/2006/relationships/image" Target="media/image34.jpeg"/><Relationship Id="rId48" Type="http://schemas.openxmlformats.org/officeDocument/2006/relationships/image" Target="media/image39.png"/><Relationship Id="rId56" Type="http://schemas.openxmlformats.org/officeDocument/2006/relationships/image" Target="media/image47.jpeg"/><Relationship Id="rId64" Type="http://schemas.openxmlformats.org/officeDocument/2006/relationships/image" Target="media/image55.jpeg"/><Relationship Id="rId69" Type="http://schemas.openxmlformats.org/officeDocument/2006/relationships/image" Target="media/image60.jpeg"/><Relationship Id="rId77" Type="http://schemas.openxmlformats.org/officeDocument/2006/relationships/image" Target="media/image67.jpeg"/><Relationship Id="rId100" Type="http://schemas.openxmlformats.org/officeDocument/2006/relationships/footer" Target="footer1.xml"/><Relationship Id="rId8" Type="http://schemas.openxmlformats.org/officeDocument/2006/relationships/image" Target="media/image1.jpeg"/><Relationship Id="rId51" Type="http://schemas.openxmlformats.org/officeDocument/2006/relationships/image" Target="media/image42.jpeg"/><Relationship Id="rId72" Type="http://schemas.openxmlformats.org/officeDocument/2006/relationships/image" Target="media/image63.jpeg"/><Relationship Id="rId80" Type="http://schemas.openxmlformats.org/officeDocument/2006/relationships/image" Target="media/image69.jpeg"/><Relationship Id="rId85" Type="http://schemas.openxmlformats.org/officeDocument/2006/relationships/hyperlink" Target="http://studbooks.net/1146184/agropromyshlennost/pochvennyy_profil" TargetMode="External"/><Relationship Id="rId93" Type="http://schemas.openxmlformats.org/officeDocument/2006/relationships/hyperlink" Target="http://gostmetal.ru/listy/?yclid=18226266467828244930" TargetMode="External"/><Relationship Id="rId98" Type="http://schemas.openxmlformats.org/officeDocument/2006/relationships/hyperlink" Target="https://eco50.ru/solnechnye-sistemy/solnechnye-batarei/" TargetMode="External"/><Relationship Id="rId3" Type="http://schemas.microsoft.com/office/2007/relationships/stylesWithEffects" Target="stylesWithEffects.xml"/><Relationship Id="rId12" Type="http://schemas.openxmlformats.org/officeDocument/2006/relationships/hyperlink" Target="http://fb.ru/article/213687/sostav-i-struktura-pochv#image989256" TargetMode="External"/><Relationship Id="rId17" Type="http://schemas.openxmlformats.org/officeDocument/2006/relationships/image" Target="media/image9.jpeg"/><Relationship Id="rId25" Type="http://schemas.openxmlformats.org/officeDocument/2006/relationships/image" Target="media/image16.jpeg"/><Relationship Id="rId33" Type="http://schemas.openxmlformats.org/officeDocument/2006/relationships/image" Target="media/image24.emf"/><Relationship Id="rId38" Type="http://schemas.openxmlformats.org/officeDocument/2006/relationships/image" Target="media/image29.jpeg"/><Relationship Id="rId46" Type="http://schemas.openxmlformats.org/officeDocument/2006/relationships/image" Target="media/image37.jpeg"/><Relationship Id="rId59" Type="http://schemas.openxmlformats.org/officeDocument/2006/relationships/image" Target="media/image50.jpeg"/><Relationship Id="rId67" Type="http://schemas.openxmlformats.org/officeDocument/2006/relationships/image" Target="media/image58.jpeg"/><Relationship Id="rId20" Type="http://schemas.openxmlformats.org/officeDocument/2006/relationships/image" Target="media/image11.jpeg"/><Relationship Id="rId41" Type="http://schemas.openxmlformats.org/officeDocument/2006/relationships/image" Target="media/image32.jpeg"/><Relationship Id="rId54" Type="http://schemas.openxmlformats.org/officeDocument/2006/relationships/image" Target="media/image45.jpeg"/><Relationship Id="rId62" Type="http://schemas.openxmlformats.org/officeDocument/2006/relationships/image" Target="media/image53.jpeg"/><Relationship Id="rId70" Type="http://schemas.openxmlformats.org/officeDocument/2006/relationships/image" Target="media/image61.jpeg"/><Relationship Id="rId75" Type="http://schemas.openxmlformats.org/officeDocument/2006/relationships/image" Target="media/image66.jpeg"/><Relationship Id="rId83" Type="http://schemas.openxmlformats.org/officeDocument/2006/relationships/hyperlink" Target="http://uchilok.net/geografia/121-struktura-pochvy.html" TargetMode="External"/><Relationship Id="rId88" Type="http://schemas.openxmlformats.org/officeDocument/2006/relationships/hyperlink" Target="https://testeco.ru/research/ecology_articles/canpin-2-1-7-1287-03-canitarno-epidemiolohicheckie-trebovanija-k-kachectvu-pochvy.html#id3" TargetMode="External"/><Relationship Id="rId91" Type="http://schemas.openxmlformats.org/officeDocument/2006/relationships/hyperlink" Target="http://biofile.ru/geo/3786.html" TargetMode="External"/><Relationship Id="rId96" Type="http://schemas.openxmlformats.org/officeDocument/2006/relationships/hyperlink" Target="http://regmarkets.ru/sadovye-izmelchiteli-29173/" TargetMode="Externa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jpeg"/><Relationship Id="rId49" Type="http://schemas.openxmlformats.org/officeDocument/2006/relationships/image" Target="media/image40.jpeg"/><Relationship Id="rId57" Type="http://schemas.openxmlformats.org/officeDocument/2006/relationships/image" Target="media/image48.jpeg"/><Relationship Id="rId10" Type="http://schemas.openxmlformats.org/officeDocument/2006/relationships/image" Target="media/image3.png"/><Relationship Id="rId31" Type="http://schemas.openxmlformats.org/officeDocument/2006/relationships/image" Target="media/image22.jpeg"/><Relationship Id="rId44" Type="http://schemas.openxmlformats.org/officeDocument/2006/relationships/image" Target="media/image35.jpeg"/><Relationship Id="rId52" Type="http://schemas.openxmlformats.org/officeDocument/2006/relationships/image" Target="media/image43.jpeg"/><Relationship Id="rId60" Type="http://schemas.openxmlformats.org/officeDocument/2006/relationships/image" Target="media/image51.jpeg"/><Relationship Id="rId65" Type="http://schemas.openxmlformats.org/officeDocument/2006/relationships/image" Target="media/image56.jpeg"/><Relationship Id="rId73" Type="http://schemas.openxmlformats.org/officeDocument/2006/relationships/image" Target="media/image64.jpeg"/><Relationship Id="rId78" Type="http://schemas.openxmlformats.org/officeDocument/2006/relationships/image" Target="media/image68.jpeg"/><Relationship Id="rId81" Type="http://schemas.openxmlformats.org/officeDocument/2006/relationships/image" Target="media/image70.jpeg"/><Relationship Id="rId86" Type="http://schemas.openxmlformats.org/officeDocument/2006/relationships/hyperlink" Target="http://perspectivagro.ru/gumifikator.html" TargetMode="External"/><Relationship Id="rId94" Type="http://schemas.openxmlformats.org/officeDocument/2006/relationships/hyperlink" Target="http://www.verta-tara.com/14-listy/?utm_campaign=29379648&amp;utm_term=%D0%BA%D1%83%D0%BF%D0%B8%D1%82%D1%8C%20%D0%BF%D0%BB%D0%B0%D1%81%D1%82%D0%B8%D0%BA%D0%BE%D0%B2%D1%8B%D0%B5%20%D0%BB%D0%B8%D1%81%D1%82%D1%8B&amp;utm_banner=4642408928&amp;utm_phrase=10692509445&amp;utm_content=premium/1&amp;_openstat=ZGlyZWN0LnlhbmRleC5ydTsyOTM3OTY0ODs0NjQyNDA4OTI4O3lhbmRleC5ydTpwcmVtaXVt&amp;yclid=18226281066095711914" TargetMode="External"/><Relationship Id="rId99" Type="http://schemas.openxmlformats.org/officeDocument/2006/relationships/hyperlink" Target="https://market.yandex.ru/search?text=%D1%8D%D0%BB%D0%B5%D0%BA%D1%82%D1%80%D0%BE%D0%BA%D0%B0%D0%B1%D0%B5%D0%BB%D1%8C%20%D0%B2%D0%BE%D0%B4%D0%BE%D1%81%D1%82%D0%BE%D0%B9%D0%BA%D0%B8%D0%B9%20%D0%BA%D0%B2%D0%B2%203%D1%852%2C5%20%D0%BA%D1%83%D0%BF%D0%B8%D1%82%D1%8C&amp;clid=545&amp;local-offers-first=0&amp;deliveryincluded=0&amp;onstock=0" TargetMode="External"/><Relationship Id="rId10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5.jpeg"/><Relationship Id="rId18" Type="http://schemas.openxmlformats.org/officeDocument/2006/relationships/hyperlink" Target="http://uchilok.net/geografia/172-dernovo-podzolistye-pochvy.html" TargetMode="External"/><Relationship Id="rId39" Type="http://schemas.openxmlformats.org/officeDocument/2006/relationships/image" Target="media/image30.jpeg"/></Relationships>
</file>

<file path=word/charts/_rels/chart1.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roundedCorners val="1"/>
  <c:style val="2"/>
  <c:chart>
    <c:autoTitleDeleted val="1"/>
    <c:view3D>
      <c:rotX val="0"/>
      <c:rotY val="0"/>
      <c:rAngAx val="1"/>
    </c:view3D>
    <c:floor>
      <c:thickness val="0"/>
    </c:floor>
    <c:sideWall>
      <c:thickness val="0"/>
    </c:sideWall>
    <c:backWall>
      <c:thickness val="0"/>
    </c:backWall>
    <c:plotArea>
      <c:layout/>
      <c:bar3DChart>
        <c:barDir val="col"/>
        <c:grouping val="clustered"/>
        <c:varyColors val="1"/>
        <c:ser>
          <c:idx val="0"/>
          <c:order val="0"/>
          <c:spPr>
            <a:solidFill>
              <a:srgbClr val="0000FF"/>
            </a:solidFill>
          </c:spPr>
          <c:invertIfNegative val="1"/>
          <c:dLbls>
            <c:showLegendKey val="1"/>
            <c:showVal val="1"/>
            <c:showCatName val="1"/>
            <c:showSerName val="1"/>
            <c:showPercent val="1"/>
            <c:showBubbleSize val="1"/>
            <c:showLeaderLines val="0"/>
          </c:dLbls>
          <c:cat>
            <c:strRef>
              <c:f>Лист1!$A$1:$I$1</c:f>
              <c:strCache>
                <c:ptCount val="9"/>
                <c:pt idx="0">
                  <c:v>Паук-волк</c:v>
                </c:pt>
                <c:pt idx="1">
                  <c:v>Личинка Жука Щелкуна</c:v>
                </c:pt>
                <c:pt idx="2">
                  <c:v>Панцирные клещи</c:v>
                </c:pt>
                <c:pt idx="3">
                  <c:v>Жук Жужелица лесная</c:v>
                </c:pt>
                <c:pt idx="4">
                  <c:v>Жук Жужелица чёрная</c:v>
                </c:pt>
                <c:pt idx="5">
                  <c:v>Мокрица</c:v>
                </c:pt>
                <c:pt idx="6">
                  <c:v>Муравей рыжий</c:v>
                </c:pt>
                <c:pt idx="7">
                  <c:v>Моллюск Голый слизень</c:v>
                </c:pt>
                <c:pt idx="8">
                  <c:v>Двупарноногая многоножка </c:v>
                </c:pt>
              </c:strCache>
            </c:strRef>
          </c:cat>
          <c:val>
            <c:numRef>
              <c:f>Лист1!$A$2:$I$2</c:f>
              <c:numCache>
                <c:formatCode>0.00%</c:formatCode>
                <c:ptCount val="9"/>
                <c:pt idx="0" formatCode="0%">
                  <c:v>0.05</c:v>
                </c:pt>
                <c:pt idx="1">
                  <c:v>7.4999999999999997E-2</c:v>
                </c:pt>
                <c:pt idx="2" formatCode="0%">
                  <c:v>0.15</c:v>
                </c:pt>
                <c:pt idx="3">
                  <c:v>2.5000000000000001E-2</c:v>
                </c:pt>
                <c:pt idx="4">
                  <c:v>7.4999999999999997E-2</c:v>
                </c:pt>
                <c:pt idx="5" formatCode="0%">
                  <c:v>0.1</c:v>
                </c:pt>
                <c:pt idx="6">
                  <c:v>0.17499999999999999</c:v>
                </c:pt>
                <c:pt idx="7" formatCode="0%">
                  <c:v>0.05</c:v>
                </c:pt>
                <c:pt idx="8" formatCode="0%">
                  <c:v>0.3</c:v>
                </c:pt>
              </c:numCache>
            </c:numRef>
          </c:val>
          <c:extLst>
            <c:ext xmlns:c14="http://schemas.microsoft.com/office/drawing/2007/8/2/chart" uri="{6F2FDCE9-48DA-4B69-8628-5D25D57E5C99}">
              <c14:invertSolidFillFmt>
                <c14:spPr xmlns:c14="http://schemas.microsoft.com/office/drawing/2007/8/2/chart">
                  <a:solidFill>
                    <a:srgbClr val="FFFFFF"/>
                  </a:solidFill>
                </c14:spPr>
              </c14:invertSolidFillFmt>
            </c:ext>
          </c:extLst>
        </c:ser>
        <c:dLbls>
          <c:showLegendKey val="0"/>
          <c:showVal val="0"/>
          <c:showCatName val="0"/>
          <c:showSerName val="0"/>
          <c:showPercent val="0"/>
          <c:showBubbleSize val="0"/>
        </c:dLbls>
        <c:gapWidth val="150"/>
        <c:shape val="box"/>
        <c:axId val="552437632"/>
        <c:axId val="552439168"/>
        <c:axId val="0"/>
      </c:bar3DChart>
      <c:catAx>
        <c:axId val="552437632"/>
        <c:scaling>
          <c:orientation val="minMax"/>
        </c:scaling>
        <c:delete val="1"/>
        <c:axPos val="b"/>
        <c:majorTickMark val="cross"/>
        <c:minorTickMark val="cross"/>
        <c:tickLblPos val="nextTo"/>
        <c:crossAx val="552439168"/>
        <c:crosses val="autoZero"/>
        <c:auto val="1"/>
        <c:lblAlgn val="ctr"/>
        <c:lblOffset val="100"/>
        <c:noMultiLvlLbl val="1"/>
      </c:catAx>
      <c:valAx>
        <c:axId val="552439168"/>
        <c:scaling>
          <c:orientation val="minMax"/>
        </c:scaling>
        <c:delete val="1"/>
        <c:axPos val="l"/>
        <c:majorGridlines/>
        <c:numFmt formatCode="0%" sourceLinked="1"/>
        <c:majorTickMark val="cross"/>
        <c:minorTickMark val="cross"/>
        <c:tickLblPos val="nextTo"/>
        <c:crossAx val="552437632"/>
        <c:crosses val="autoZero"/>
        <c:crossBetween val="between"/>
      </c:valAx>
    </c:plotArea>
    <c:plotVisOnly val="1"/>
    <c:dispBlanksAs val="zero"/>
    <c:showDLblsOverMax val="1"/>
  </c:chart>
  <c:spPr>
    <a:solidFill>
      <a:schemeClr val="bg1"/>
    </a:solidFill>
    <a:ln>
      <a:noFill/>
    </a:ln>
  </c:spPr>
  <c:externalData r:id="rId1">
    <c:autoUpdate val="1"/>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87</Pages>
  <Words>22946</Words>
  <Characters>130797</Characters>
  <Application>Microsoft Office Word</Application>
  <DocSecurity>0</DocSecurity>
  <Lines>1089</Lines>
  <Paragraphs>306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153437</CharactersWithSpaces>
  <SharedDoc>false</SharedDoc>
  <HLinks>
    <vt:vector size="336" baseType="variant">
      <vt:variant>
        <vt:i4>2752627</vt:i4>
      </vt:variant>
      <vt:variant>
        <vt:i4>270</vt:i4>
      </vt:variant>
      <vt:variant>
        <vt:i4>0</vt:i4>
      </vt:variant>
      <vt:variant>
        <vt:i4>5</vt:i4>
      </vt:variant>
      <vt:variant>
        <vt:lpwstr>https://market.yandex.ru/search?text=%D1%8D%D0%BB%D0%B5%D0%BA%D1%82%D1%80%D0%BE%D0%BA%D0%B0%D0%B1%D0%B5%D0%BB%D1%8C%20%D0%B2%D0%BE%D0%B4%D0%BE%D1%81%D1%82%D0%BE%D0%B9%D0%BA%D0%B8%D0%B9%20%D0%BA%D0%B2%D0%B2%203%D1%852%2C5%20%D0%BA%D1%83%D0%BF%D0%B8%D1%82%D1%8C&amp;clid=545&amp;local-offers-first=0&amp;deliveryincluded=0&amp;onstock=0</vt:lpwstr>
      </vt:variant>
      <vt:variant>
        <vt:lpwstr/>
      </vt:variant>
      <vt:variant>
        <vt:i4>6357105</vt:i4>
      </vt:variant>
      <vt:variant>
        <vt:i4>267</vt:i4>
      </vt:variant>
      <vt:variant>
        <vt:i4>0</vt:i4>
      </vt:variant>
      <vt:variant>
        <vt:i4>5</vt:i4>
      </vt:variant>
      <vt:variant>
        <vt:lpwstr>https://eco50.ru/solnechnye-sistemy/solnechnye-batarei/</vt:lpwstr>
      </vt:variant>
      <vt:variant>
        <vt:lpwstr/>
      </vt:variant>
      <vt:variant>
        <vt:i4>3866672</vt:i4>
      </vt:variant>
      <vt:variant>
        <vt:i4>264</vt:i4>
      </vt:variant>
      <vt:variant>
        <vt:i4>0</vt:i4>
      </vt:variant>
      <vt:variant>
        <vt:i4>5</vt:i4>
      </vt:variant>
      <vt:variant>
        <vt:lpwstr>http://moskva.satom.ru/t/elektronagrevateli-trubchatye-teny-dlya-otopitelnyh-priborov-4435/?sort=rating&amp;display=gallery</vt:lpwstr>
      </vt:variant>
      <vt:variant>
        <vt:lpwstr/>
      </vt:variant>
      <vt:variant>
        <vt:i4>720971</vt:i4>
      </vt:variant>
      <vt:variant>
        <vt:i4>261</vt:i4>
      </vt:variant>
      <vt:variant>
        <vt:i4>0</vt:i4>
      </vt:variant>
      <vt:variant>
        <vt:i4>5</vt:i4>
      </vt:variant>
      <vt:variant>
        <vt:lpwstr>http://regmarkets.ru/sadovye-izmelchiteli-29173/</vt:lpwstr>
      </vt:variant>
      <vt:variant>
        <vt:lpwstr/>
      </vt:variant>
      <vt:variant>
        <vt:i4>2228327</vt:i4>
      </vt:variant>
      <vt:variant>
        <vt:i4>258</vt:i4>
      </vt:variant>
      <vt:variant>
        <vt:i4>0</vt:i4>
      </vt:variant>
      <vt:variant>
        <vt:i4>5</vt:i4>
      </vt:variant>
      <vt:variant>
        <vt:lpwstr>https://sale-stroy.ru/shop/armatura</vt:lpwstr>
      </vt:variant>
      <vt:variant>
        <vt:lpwstr/>
      </vt:variant>
      <vt:variant>
        <vt:i4>3342368</vt:i4>
      </vt:variant>
      <vt:variant>
        <vt:i4>255</vt:i4>
      </vt:variant>
      <vt:variant>
        <vt:i4>0</vt:i4>
      </vt:variant>
      <vt:variant>
        <vt:i4>5</vt:i4>
      </vt:variant>
      <vt:variant>
        <vt:lpwstr>http://www.verta-tara.com/14-listy/?utm_campaign=29379648&amp;utm_term=%D0%BA%D1%83%D0%BF%D0%B8%D1%82%D1%8C%20%D0%BF%D0%BB%D0%B0%D1%81%D1%82%D0%B8%D0%BA%D0%BE%D0%B2%D1%8B%D0%B5%20%D0%BB%D0%B8%D1%81%D1%82%D1%8B&amp;utm_banner=4642408928&amp;utm_phrase=10692509445&amp;utm_content=premium/1&amp;_openstat=ZGlyZWN0LnlhbmRleC5ydTsyOTM3OTY0ODs0NjQyNDA4OTI4O3lhbmRleC5ydTpwcmVtaXVt&amp;yclid=18226281066095711914</vt:lpwstr>
      </vt:variant>
      <vt:variant>
        <vt:lpwstr/>
      </vt:variant>
      <vt:variant>
        <vt:i4>5439510</vt:i4>
      </vt:variant>
      <vt:variant>
        <vt:i4>252</vt:i4>
      </vt:variant>
      <vt:variant>
        <vt:i4>0</vt:i4>
      </vt:variant>
      <vt:variant>
        <vt:i4>5</vt:i4>
      </vt:variant>
      <vt:variant>
        <vt:lpwstr>http://gostmetal.ru/listy/?yclid=18226266467828244930</vt:lpwstr>
      </vt:variant>
      <vt:variant>
        <vt:lpwstr/>
      </vt:variant>
      <vt:variant>
        <vt:i4>786437</vt:i4>
      </vt:variant>
      <vt:variant>
        <vt:i4>249</vt:i4>
      </vt:variant>
      <vt:variant>
        <vt:i4>0</vt:i4>
      </vt:variant>
      <vt:variant>
        <vt:i4>5</vt:i4>
      </vt:variant>
      <vt:variant>
        <vt:lpwstr>http://ground-best.ru/tipologiya_i_himicheskiy_sostav_pochv</vt:lpwstr>
      </vt:variant>
      <vt:variant>
        <vt:lpwstr/>
      </vt:variant>
      <vt:variant>
        <vt:i4>3735656</vt:i4>
      </vt:variant>
      <vt:variant>
        <vt:i4>246</vt:i4>
      </vt:variant>
      <vt:variant>
        <vt:i4>0</vt:i4>
      </vt:variant>
      <vt:variant>
        <vt:i4>5</vt:i4>
      </vt:variant>
      <vt:variant>
        <vt:lpwstr>http://biofile.ru/geo/3786.html</vt:lpwstr>
      </vt:variant>
      <vt:variant>
        <vt:lpwstr/>
      </vt:variant>
      <vt:variant>
        <vt:i4>6422544</vt:i4>
      </vt:variant>
      <vt:variant>
        <vt:i4>243</vt:i4>
      </vt:variant>
      <vt:variant>
        <vt:i4>0</vt:i4>
      </vt:variant>
      <vt:variant>
        <vt:i4>5</vt:i4>
      </vt:variant>
      <vt:variant>
        <vt:lpwstr>http://ngsha-courses.ru/?utm_source=place1</vt:lpwstr>
      </vt:variant>
      <vt:variant>
        <vt:lpwstr/>
      </vt:variant>
      <vt:variant>
        <vt:i4>4718650</vt:i4>
      </vt:variant>
      <vt:variant>
        <vt:i4>240</vt:i4>
      </vt:variant>
      <vt:variant>
        <vt:i4>0</vt:i4>
      </vt:variant>
      <vt:variant>
        <vt:i4>5</vt:i4>
      </vt:variant>
      <vt:variant>
        <vt:lpwstr>http://geolike.ru/page/gl_1053.htm</vt:lpwstr>
      </vt:variant>
      <vt:variant>
        <vt:lpwstr/>
      </vt:variant>
      <vt:variant>
        <vt:i4>6422616</vt:i4>
      </vt:variant>
      <vt:variant>
        <vt:i4>237</vt:i4>
      </vt:variant>
      <vt:variant>
        <vt:i4>0</vt:i4>
      </vt:variant>
      <vt:variant>
        <vt:i4>5</vt:i4>
      </vt:variant>
      <vt:variant>
        <vt:lpwstr>https://testeco.ru/research/ecology_articles/canpin-2-1-7-1287-03-canitarno-epidemiolohicheckie-trebovanija-k-kachectvu-pochvy.html</vt:lpwstr>
      </vt:variant>
      <vt:variant>
        <vt:lpwstr>id3</vt:lpwstr>
      </vt:variant>
      <vt:variant>
        <vt:i4>4915265</vt:i4>
      </vt:variant>
      <vt:variant>
        <vt:i4>234</vt:i4>
      </vt:variant>
      <vt:variant>
        <vt:i4>0</vt:i4>
      </vt:variant>
      <vt:variant>
        <vt:i4>5</vt:i4>
      </vt:variant>
      <vt:variant>
        <vt:lpwstr>https://refdb.ru/look/1027116-p2.html</vt:lpwstr>
      </vt:variant>
      <vt:variant>
        <vt:lpwstr/>
      </vt:variant>
      <vt:variant>
        <vt:i4>2031628</vt:i4>
      </vt:variant>
      <vt:variant>
        <vt:i4>231</vt:i4>
      </vt:variant>
      <vt:variant>
        <vt:i4>0</vt:i4>
      </vt:variant>
      <vt:variant>
        <vt:i4>5</vt:i4>
      </vt:variant>
      <vt:variant>
        <vt:lpwstr>http://perspectivagro.ru/gumifikator.html</vt:lpwstr>
      </vt:variant>
      <vt:variant>
        <vt:lpwstr/>
      </vt:variant>
      <vt:variant>
        <vt:i4>45</vt:i4>
      </vt:variant>
      <vt:variant>
        <vt:i4>228</vt:i4>
      </vt:variant>
      <vt:variant>
        <vt:i4>0</vt:i4>
      </vt:variant>
      <vt:variant>
        <vt:i4>5</vt:i4>
      </vt:variant>
      <vt:variant>
        <vt:lpwstr>http://studbooks.net/1146184/agropromyshlennost/pochvennyy_profil</vt:lpwstr>
      </vt:variant>
      <vt:variant>
        <vt:lpwstr/>
      </vt:variant>
      <vt:variant>
        <vt:i4>3407997</vt:i4>
      </vt:variant>
      <vt:variant>
        <vt:i4>225</vt:i4>
      </vt:variant>
      <vt:variant>
        <vt:i4>0</vt:i4>
      </vt:variant>
      <vt:variant>
        <vt:i4>5</vt:i4>
      </vt:variant>
      <vt:variant>
        <vt:lpwstr>http://ru-ecology.info/term/19084/</vt:lpwstr>
      </vt:variant>
      <vt:variant>
        <vt:lpwstr/>
      </vt:variant>
      <vt:variant>
        <vt:i4>8061027</vt:i4>
      </vt:variant>
      <vt:variant>
        <vt:i4>222</vt:i4>
      </vt:variant>
      <vt:variant>
        <vt:i4>0</vt:i4>
      </vt:variant>
      <vt:variant>
        <vt:i4>5</vt:i4>
      </vt:variant>
      <vt:variant>
        <vt:lpwstr>http://uchilok.net/geografia/121-struktura-pochvy.html</vt:lpwstr>
      </vt:variant>
      <vt:variant>
        <vt:lpwstr/>
      </vt:variant>
      <vt:variant>
        <vt:i4>7209023</vt:i4>
      </vt:variant>
      <vt:variant>
        <vt:i4>219</vt:i4>
      </vt:variant>
      <vt:variant>
        <vt:i4>0</vt:i4>
      </vt:variant>
      <vt:variant>
        <vt:i4>5</vt:i4>
      </vt:variant>
      <vt:variant>
        <vt:lpwstr>http://mybiblioteka.su/6-43496.html</vt:lpwstr>
      </vt:variant>
      <vt:variant>
        <vt:lpwstr/>
      </vt:variant>
      <vt:variant>
        <vt:i4>7733353</vt:i4>
      </vt:variant>
      <vt:variant>
        <vt:i4>216</vt:i4>
      </vt:variant>
      <vt:variant>
        <vt:i4>0</vt:i4>
      </vt:variant>
      <vt:variant>
        <vt:i4>5</vt:i4>
      </vt:variant>
      <vt:variant>
        <vt:lpwstr>http://gostmetal.ru/listy/otsinkovannyy/ots05/</vt:lpwstr>
      </vt:variant>
      <vt:variant>
        <vt:lpwstr/>
      </vt:variant>
      <vt:variant>
        <vt:i4>1245296</vt:i4>
      </vt:variant>
      <vt:variant>
        <vt:i4>213</vt:i4>
      </vt:variant>
      <vt:variant>
        <vt:i4>0</vt:i4>
      </vt:variant>
      <vt:variant>
        <vt:i4>5</vt:i4>
      </vt:variant>
      <vt:variant>
        <vt:lpwstr>https://ru.wikipedia.org/wiki/Porcellio_scaber</vt:lpwstr>
      </vt:variant>
      <vt:variant>
        <vt:lpwstr/>
      </vt:variant>
      <vt:variant>
        <vt:i4>1245250</vt:i4>
      </vt:variant>
      <vt:variant>
        <vt:i4>210</vt:i4>
      </vt:variant>
      <vt:variant>
        <vt:i4>0</vt:i4>
      </vt:variant>
      <vt:variant>
        <vt:i4>5</vt:i4>
      </vt:variant>
      <vt:variant>
        <vt:lpwstr>http://uchilok.net/geografia/172-dernovo-podzolistye-pochvy.html</vt:lpwstr>
      </vt:variant>
      <vt:variant>
        <vt:lpwstr/>
      </vt:variant>
      <vt:variant>
        <vt:i4>3342453</vt:i4>
      </vt:variant>
      <vt:variant>
        <vt:i4>207</vt:i4>
      </vt:variant>
      <vt:variant>
        <vt:i4>0</vt:i4>
      </vt:variant>
      <vt:variant>
        <vt:i4>5</vt:i4>
      </vt:variant>
      <vt:variant>
        <vt:lpwstr>http://fb.ru/article/213687/sostav-i-struktura-pochv</vt:lpwstr>
      </vt:variant>
      <vt:variant>
        <vt:lpwstr>image989256</vt:lpwstr>
      </vt:variant>
      <vt:variant>
        <vt:i4>1376312</vt:i4>
      </vt:variant>
      <vt:variant>
        <vt:i4>200</vt:i4>
      </vt:variant>
      <vt:variant>
        <vt:i4>0</vt:i4>
      </vt:variant>
      <vt:variant>
        <vt:i4>5</vt:i4>
      </vt:variant>
      <vt:variant>
        <vt:lpwstr/>
      </vt:variant>
      <vt:variant>
        <vt:lpwstr>_Toc509503442</vt:lpwstr>
      </vt:variant>
      <vt:variant>
        <vt:i4>1376312</vt:i4>
      </vt:variant>
      <vt:variant>
        <vt:i4>194</vt:i4>
      </vt:variant>
      <vt:variant>
        <vt:i4>0</vt:i4>
      </vt:variant>
      <vt:variant>
        <vt:i4>5</vt:i4>
      </vt:variant>
      <vt:variant>
        <vt:lpwstr/>
      </vt:variant>
      <vt:variant>
        <vt:lpwstr>_Toc509503441</vt:lpwstr>
      </vt:variant>
      <vt:variant>
        <vt:i4>1376312</vt:i4>
      </vt:variant>
      <vt:variant>
        <vt:i4>188</vt:i4>
      </vt:variant>
      <vt:variant>
        <vt:i4>0</vt:i4>
      </vt:variant>
      <vt:variant>
        <vt:i4>5</vt:i4>
      </vt:variant>
      <vt:variant>
        <vt:lpwstr/>
      </vt:variant>
      <vt:variant>
        <vt:lpwstr>_Toc509503440</vt:lpwstr>
      </vt:variant>
      <vt:variant>
        <vt:i4>1179704</vt:i4>
      </vt:variant>
      <vt:variant>
        <vt:i4>182</vt:i4>
      </vt:variant>
      <vt:variant>
        <vt:i4>0</vt:i4>
      </vt:variant>
      <vt:variant>
        <vt:i4>5</vt:i4>
      </vt:variant>
      <vt:variant>
        <vt:lpwstr/>
      </vt:variant>
      <vt:variant>
        <vt:lpwstr>_Toc509503439</vt:lpwstr>
      </vt:variant>
      <vt:variant>
        <vt:i4>1179704</vt:i4>
      </vt:variant>
      <vt:variant>
        <vt:i4>176</vt:i4>
      </vt:variant>
      <vt:variant>
        <vt:i4>0</vt:i4>
      </vt:variant>
      <vt:variant>
        <vt:i4>5</vt:i4>
      </vt:variant>
      <vt:variant>
        <vt:lpwstr/>
      </vt:variant>
      <vt:variant>
        <vt:lpwstr>_Toc509503438</vt:lpwstr>
      </vt:variant>
      <vt:variant>
        <vt:i4>1179704</vt:i4>
      </vt:variant>
      <vt:variant>
        <vt:i4>170</vt:i4>
      </vt:variant>
      <vt:variant>
        <vt:i4>0</vt:i4>
      </vt:variant>
      <vt:variant>
        <vt:i4>5</vt:i4>
      </vt:variant>
      <vt:variant>
        <vt:lpwstr/>
      </vt:variant>
      <vt:variant>
        <vt:lpwstr>_Toc509503437</vt:lpwstr>
      </vt:variant>
      <vt:variant>
        <vt:i4>1179704</vt:i4>
      </vt:variant>
      <vt:variant>
        <vt:i4>164</vt:i4>
      </vt:variant>
      <vt:variant>
        <vt:i4>0</vt:i4>
      </vt:variant>
      <vt:variant>
        <vt:i4>5</vt:i4>
      </vt:variant>
      <vt:variant>
        <vt:lpwstr/>
      </vt:variant>
      <vt:variant>
        <vt:lpwstr>_Toc509503436</vt:lpwstr>
      </vt:variant>
      <vt:variant>
        <vt:i4>1179704</vt:i4>
      </vt:variant>
      <vt:variant>
        <vt:i4>158</vt:i4>
      </vt:variant>
      <vt:variant>
        <vt:i4>0</vt:i4>
      </vt:variant>
      <vt:variant>
        <vt:i4>5</vt:i4>
      </vt:variant>
      <vt:variant>
        <vt:lpwstr/>
      </vt:variant>
      <vt:variant>
        <vt:lpwstr>_Toc509503435</vt:lpwstr>
      </vt:variant>
      <vt:variant>
        <vt:i4>1179704</vt:i4>
      </vt:variant>
      <vt:variant>
        <vt:i4>152</vt:i4>
      </vt:variant>
      <vt:variant>
        <vt:i4>0</vt:i4>
      </vt:variant>
      <vt:variant>
        <vt:i4>5</vt:i4>
      </vt:variant>
      <vt:variant>
        <vt:lpwstr/>
      </vt:variant>
      <vt:variant>
        <vt:lpwstr>_Toc509503434</vt:lpwstr>
      </vt:variant>
      <vt:variant>
        <vt:i4>1179704</vt:i4>
      </vt:variant>
      <vt:variant>
        <vt:i4>146</vt:i4>
      </vt:variant>
      <vt:variant>
        <vt:i4>0</vt:i4>
      </vt:variant>
      <vt:variant>
        <vt:i4>5</vt:i4>
      </vt:variant>
      <vt:variant>
        <vt:lpwstr/>
      </vt:variant>
      <vt:variant>
        <vt:lpwstr>_Toc509503433</vt:lpwstr>
      </vt:variant>
      <vt:variant>
        <vt:i4>1179704</vt:i4>
      </vt:variant>
      <vt:variant>
        <vt:i4>140</vt:i4>
      </vt:variant>
      <vt:variant>
        <vt:i4>0</vt:i4>
      </vt:variant>
      <vt:variant>
        <vt:i4>5</vt:i4>
      </vt:variant>
      <vt:variant>
        <vt:lpwstr/>
      </vt:variant>
      <vt:variant>
        <vt:lpwstr>_Toc509503432</vt:lpwstr>
      </vt:variant>
      <vt:variant>
        <vt:i4>1179704</vt:i4>
      </vt:variant>
      <vt:variant>
        <vt:i4>134</vt:i4>
      </vt:variant>
      <vt:variant>
        <vt:i4>0</vt:i4>
      </vt:variant>
      <vt:variant>
        <vt:i4>5</vt:i4>
      </vt:variant>
      <vt:variant>
        <vt:lpwstr/>
      </vt:variant>
      <vt:variant>
        <vt:lpwstr>_Toc509503431</vt:lpwstr>
      </vt:variant>
      <vt:variant>
        <vt:i4>1179704</vt:i4>
      </vt:variant>
      <vt:variant>
        <vt:i4>128</vt:i4>
      </vt:variant>
      <vt:variant>
        <vt:i4>0</vt:i4>
      </vt:variant>
      <vt:variant>
        <vt:i4>5</vt:i4>
      </vt:variant>
      <vt:variant>
        <vt:lpwstr/>
      </vt:variant>
      <vt:variant>
        <vt:lpwstr>_Toc509503430</vt:lpwstr>
      </vt:variant>
      <vt:variant>
        <vt:i4>1245240</vt:i4>
      </vt:variant>
      <vt:variant>
        <vt:i4>122</vt:i4>
      </vt:variant>
      <vt:variant>
        <vt:i4>0</vt:i4>
      </vt:variant>
      <vt:variant>
        <vt:i4>5</vt:i4>
      </vt:variant>
      <vt:variant>
        <vt:lpwstr/>
      </vt:variant>
      <vt:variant>
        <vt:lpwstr>_Toc509503429</vt:lpwstr>
      </vt:variant>
      <vt:variant>
        <vt:i4>1245240</vt:i4>
      </vt:variant>
      <vt:variant>
        <vt:i4>116</vt:i4>
      </vt:variant>
      <vt:variant>
        <vt:i4>0</vt:i4>
      </vt:variant>
      <vt:variant>
        <vt:i4>5</vt:i4>
      </vt:variant>
      <vt:variant>
        <vt:lpwstr/>
      </vt:variant>
      <vt:variant>
        <vt:lpwstr>_Toc509503428</vt:lpwstr>
      </vt:variant>
      <vt:variant>
        <vt:i4>1245240</vt:i4>
      </vt:variant>
      <vt:variant>
        <vt:i4>110</vt:i4>
      </vt:variant>
      <vt:variant>
        <vt:i4>0</vt:i4>
      </vt:variant>
      <vt:variant>
        <vt:i4>5</vt:i4>
      </vt:variant>
      <vt:variant>
        <vt:lpwstr/>
      </vt:variant>
      <vt:variant>
        <vt:lpwstr>_Toc509503427</vt:lpwstr>
      </vt:variant>
      <vt:variant>
        <vt:i4>1245240</vt:i4>
      </vt:variant>
      <vt:variant>
        <vt:i4>104</vt:i4>
      </vt:variant>
      <vt:variant>
        <vt:i4>0</vt:i4>
      </vt:variant>
      <vt:variant>
        <vt:i4>5</vt:i4>
      </vt:variant>
      <vt:variant>
        <vt:lpwstr/>
      </vt:variant>
      <vt:variant>
        <vt:lpwstr>_Toc509503426</vt:lpwstr>
      </vt:variant>
      <vt:variant>
        <vt:i4>1245240</vt:i4>
      </vt:variant>
      <vt:variant>
        <vt:i4>98</vt:i4>
      </vt:variant>
      <vt:variant>
        <vt:i4>0</vt:i4>
      </vt:variant>
      <vt:variant>
        <vt:i4>5</vt:i4>
      </vt:variant>
      <vt:variant>
        <vt:lpwstr/>
      </vt:variant>
      <vt:variant>
        <vt:lpwstr>_Toc509503425</vt:lpwstr>
      </vt:variant>
      <vt:variant>
        <vt:i4>1245240</vt:i4>
      </vt:variant>
      <vt:variant>
        <vt:i4>92</vt:i4>
      </vt:variant>
      <vt:variant>
        <vt:i4>0</vt:i4>
      </vt:variant>
      <vt:variant>
        <vt:i4>5</vt:i4>
      </vt:variant>
      <vt:variant>
        <vt:lpwstr/>
      </vt:variant>
      <vt:variant>
        <vt:lpwstr>_Toc509503424</vt:lpwstr>
      </vt:variant>
      <vt:variant>
        <vt:i4>1245240</vt:i4>
      </vt:variant>
      <vt:variant>
        <vt:i4>86</vt:i4>
      </vt:variant>
      <vt:variant>
        <vt:i4>0</vt:i4>
      </vt:variant>
      <vt:variant>
        <vt:i4>5</vt:i4>
      </vt:variant>
      <vt:variant>
        <vt:lpwstr/>
      </vt:variant>
      <vt:variant>
        <vt:lpwstr>_Toc509503423</vt:lpwstr>
      </vt:variant>
      <vt:variant>
        <vt:i4>1245240</vt:i4>
      </vt:variant>
      <vt:variant>
        <vt:i4>80</vt:i4>
      </vt:variant>
      <vt:variant>
        <vt:i4>0</vt:i4>
      </vt:variant>
      <vt:variant>
        <vt:i4>5</vt:i4>
      </vt:variant>
      <vt:variant>
        <vt:lpwstr/>
      </vt:variant>
      <vt:variant>
        <vt:lpwstr>_Toc509503422</vt:lpwstr>
      </vt:variant>
      <vt:variant>
        <vt:i4>1245240</vt:i4>
      </vt:variant>
      <vt:variant>
        <vt:i4>74</vt:i4>
      </vt:variant>
      <vt:variant>
        <vt:i4>0</vt:i4>
      </vt:variant>
      <vt:variant>
        <vt:i4>5</vt:i4>
      </vt:variant>
      <vt:variant>
        <vt:lpwstr/>
      </vt:variant>
      <vt:variant>
        <vt:lpwstr>_Toc509503421</vt:lpwstr>
      </vt:variant>
      <vt:variant>
        <vt:i4>1245240</vt:i4>
      </vt:variant>
      <vt:variant>
        <vt:i4>68</vt:i4>
      </vt:variant>
      <vt:variant>
        <vt:i4>0</vt:i4>
      </vt:variant>
      <vt:variant>
        <vt:i4>5</vt:i4>
      </vt:variant>
      <vt:variant>
        <vt:lpwstr/>
      </vt:variant>
      <vt:variant>
        <vt:lpwstr>_Toc509503420</vt:lpwstr>
      </vt:variant>
      <vt:variant>
        <vt:i4>1048632</vt:i4>
      </vt:variant>
      <vt:variant>
        <vt:i4>62</vt:i4>
      </vt:variant>
      <vt:variant>
        <vt:i4>0</vt:i4>
      </vt:variant>
      <vt:variant>
        <vt:i4>5</vt:i4>
      </vt:variant>
      <vt:variant>
        <vt:lpwstr/>
      </vt:variant>
      <vt:variant>
        <vt:lpwstr>_Toc509503419</vt:lpwstr>
      </vt:variant>
      <vt:variant>
        <vt:i4>1048632</vt:i4>
      </vt:variant>
      <vt:variant>
        <vt:i4>56</vt:i4>
      </vt:variant>
      <vt:variant>
        <vt:i4>0</vt:i4>
      </vt:variant>
      <vt:variant>
        <vt:i4>5</vt:i4>
      </vt:variant>
      <vt:variant>
        <vt:lpwstr/>
      </vt:variant>
      <vt:variant>
        <vt:lpwstr>_Toc509503418</vt:lpwstr>
      </vt:variant>
      <vt:variant>
        <vt:i4>1048632</vt:i4>
      </vt:variant>
      <vt:variant>
        <vt:i4>50</vt:i4>
      </vt:variant>
      <vt:variant>
        <vt:i4>0</vt:i4>
      </vt:variant>
      <vt:variant>
        <vt:i4>5</vt:i4>
      </vt:variant>
      <vt:variant>
        <vt:lpwstr/>
      </vt:variant>
      <vt:variant>
        <vt:lpwstr>_Toc509503417</vt:lpwstr>
      </vt:variant>
      <vt:variant>
        <vt:i4>1048632</vt:i4>
      </vt:variant>
      <vt:variant>
        <vt:i4>44</vt:i4>
      </vt:variant>
      <vt:variant>
        <vt:i4>0</vt:i4>
      </vt:variant>
      <vt:variant>
        <vt:i4>5</vt:i4>
      </vt:variant>
      <vt:variant>
        <vt:lpwstr/>
      </vt:variant>
      <vt:variant>
        <vt:lpwstr>_Toc509503416</vt:lpwstr>
      </vt:variant>
      <vt:variant>
        <vt:i4>1048632</vt:i4>
      </vt:variant>
      <vt:variant>
        <vt:i4>38</vt:i4>
      </vt:variant>
      <vt:variant>
        <vt:i4>0</vt:i4>
      </vt:variant>
      <vt:variant>
        <vt:i4>5</vt:i4>
      </vt:variant>
      <vt:variant>
        <vt:lpwstr/>
      </vt:variant>
      <vt:variant>
        <vt:lpwstr>_Toc509503415</vt:lpwstr>
      </vt:variant>
      <vt:variant>
        <vt:i4>1048632</vt:i4>
      </vt:variant>
      <vt:variant>
        <vt:i4>32</vt:i4>
      </vt:variant>
      <vt:variant>
        <vt:i4>0</vt:i4>
      </vt:variant>
      <vt:variant>
        <vt:i4>5</vt:i4>
      </vt:variant>
      <vt:variant>
        <vt:lpwstr/>
      </vt:variant>
      <vt:variant>
        <vt:lpwstr>_Toc509503414</vt:lpwstr>
      </vt:variant>
      <vt:variant>
        <vt:i4>1048632</vt:i4>
      </vt:variant>
      <vt:variant>
        <vt:i4>26</vt:i4>
      </vt:variant>
      <vt:variant>
        <vt:i4>0</vt:i4>
      </vt:variant>
      <vt:variant>
        <vt:i4>5</vt:i4>
      </vt:variant>
      <vt:variant>
        <vt:lpwstr/>
      </vt:variant>
      <vt:variant>
        <vt:lpwstr>_Toc509503413</vt:lpwstr>
      </vt:variant>
      <vt:variant>
        <vt:i4>1048632</vt:i4>
      </vt:variant>
      <vt:variant>
        <vt:i4>20</vt:i4>
      </vt:variant>
      <vt:variant>
        <vt:i4>0</vt:i4>
      </vt:variant>
      <vt:variant>
        <vt:i4>5</vt:i4>
      </vt:variant>
      <vt:variant>
        <vt:lpwstr/>
      </vt:variant>
      <vt:variant>
        <vt:lpwstr>_Toc509503412</vt:lpwstr>
      </vt:variant>
      <vt:variant>
        <vt:i4>1048632</vt:i4>
      </vt:variant>
      <vt:variant>
        <vt:i4>14</vt:i4>
      </vt:variant>
      <vt:variant>
        <vt:i4>0</vt:i4>
      </vt:variant>
      <vt:variant>
        <vt:i4>5</vt:i4>
      </vt:variant>
      <vt:variant>
        <vt:lpwstr/>
      </vt:variant>
      <vt:variant>
        <vt:lpwstr>_Toc509503411</vt:lpwstr>
      </vt:variant>
      <vt:variant>
        <vt:i4>1048632</vt:i4>
      </vt:variant>
      <vt:variant>
        <vt:i4>8</vt:i4>
      </vt:variant>
      <vt:variant>
        <vt:i4>0</vt:i4>
      </vt:variant>
      <vt:variant>
        <vt:i4>5</vt:i4>
      </vt:variant>
      <vt:variant>
        <vt:lpwstr/>
      </vt:variant>
      <vt:variant>
        <vt:lpwstr>_Toc509503410</vt:lpwstr>
      </vt:variant>
      <vt:variant>
        <vt:i4>1114168</vt:i4>
      </vt:variant>
      <vt:variant>
        <vt:i4>2</vt:i4>
      </vt:variant>
      <vt:variant>
        <vt:i4>0</vt:i4>
      </vt:variant>
      <vt:variant>
        <vt:i4>5</vt:i4>
      </vt:variant>
      <vt:variant>
        <vt:lpwstr/>
      </vt:variant>
      <vt:variant>
        <vt:lpwstr>_Toc509503409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tusia.doff@gmail.com</dc:creator>
  <cp:keywords/>
  <cp:lastModifiedBy>home</cp:lastModifiedBy>
  <cp:revision>7</cp:revision>
  <cp:lastPrinted>2017-06-08T08:47:00Z</cp:lastPrinted>
  <dcterms:created xsi:type="dcterms:W3CDTF">2020-02-22T05:34:00Z</dcterms:created>
  <dcterms:modified xsi:type="dcterms:W3CDTF">2020-02-22T05:53:00Z</dcterms:modified>
</cp:coreProperties>
</file>